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7FA" w:rsidRDefault="00F85A67" w:rsidP="00F85A67">
      <w:pPr>
        <w:ind w:left="420"/>
        <w:jc w:val="center"/>
        <w:rPr>
          <w:rFonts w:asciiTheme="minorEastAsia" w:eastAsiaTheme="minorEastAsia" w:hAnsiTheme="minorEastAsia"/>
          <w:sz w:val="44"/>
          <w:szCs w:val="44"/>
        </w:rPr>
      </w:pPr>
      <w:r w:rsidRPr="00DF07FA">
        <w:rPr>
          <w:rFonts w:asciiTheme="minorEastAsia" w:eastAsiaTheme="minorEastAsia" w:hAnsiTheme="minorEastAsia" w:hint="eastAsia"/>
          <w:sz w:val="44"/>
          <w:szCs w:val="44"/>
        </w:rPr>
        <w:t>2014年蕉岭县图书馆部门决算</w:t>
      </w:r>
    </w:p>
    <w:p w:rsidR="00F85A67" w:rsidRPr="00DF07FA" w:rsidRDefault="00F85A67" w:rsidP="00F85A67">
      <w:pPr>
        <w:ind w:left="420"/>
        <w:jc w:val="center"/>
        <w:rPr>
          <w:rFonts w:asciiTheme="minorEastAsia" w:eastAsiaTheme="minorEastAsia" w:hAnsiTheme="minorEastAsia"/>
          <w:sz w:val="44"/>
          <w:szCs w:val="44"/>
        </w:rPr>
      </w:pPr>
      <w:r w:rsidRPr="00DF07FA">
        <w:rPr>
          <w:rFonts w:asciiTheme="minorEastAsia" w:eastAsiaTheme="minorEastAsia" w:hAnsiTheme="minorEastAsia" w:hint="eastAsia"/>
          <w:sz w:val="44"/>
          <w:szCs w:val="44"/>
        </w:rPr>
        <w:t>基本情况说明</w:t>
      </w:r>
    </w:p>
    <w:p w:rsidR="00F85A67" w:rsidRPr="00DF07FA" w:rsidRDefault="00F85A67" w:rsidP="00F85A67">
      <w:pPr>
        <w:jc w:val="center"/>
        <w:rPr>
          <w:rFonts w:asciiTheme="minorEastAsia" w:eastAsiaTheme="minorEastAsia" w:hAnsiTheme="minorEastAsia"/>
          <w:sz w:val="32"/>
          <w:szCs w:val="32"/>
        </w:rPr>
      </w:pPr>
    </w:p>
    <w:p w:rsidR="00F85A67" w:rsidRPr="00DF07FA" w:rsidRDefault="00F85A67" w:rsidP="00DC0BAE">
      <w:pPr>
        <w:spacing w:line="288" w:lineRule="auto"/>
        <w:ind w:firstLineChars="200" w:firstLine="643"/>
        <w:outlineLvl w:val="0"/>
        <w:rPr>
          <w:rFonts w:asciiTheme="minorEastAsia" w:eastAsiaTheme="minorEastAsia" w:hAnsiTheme="minorEastAsia"/>
          <w:b/>
          <w:sz w:val="32"/>
          <w:szCs w:val="32"/>
        </w:rPr>
      </w:pPr>
      <w:r w:rsidRPr="00DF07FA">
        <w:rPr>
          <w:rFonts w:asciiTheme="minorEastAsia" w:eastAsiaTheme="minorEastAsia" w:hAnsiTheme="minorEastAsia" w:hint="eastAsia"/>
          <w:b/>
          <w:sz w:val="32"/>
          <w:szCs w:val="32"/>
        </w:rPr>
        <w:t>一、部门基本情况</w:t>
      </w:r>
    </w:p>
    <w:p w:rsidR="00F85A67" w:rsidRPr="00DF07FA" w:rsidRDefault="00F85A67" w:rsidP="00DC0BAE">
      <w:pPr>
        <w:spacing w:line="288" w:lineRule="auto"/>
        <w:ind w:firstLineChars="200" w:firstLine="643"/>
        <w:rPr>
          <w:rFonts w:asciiTheme="minorEastAsia" w:eastAsiaTheme="minorEastAsia" w:hAnsiTheme="minorEastAsia"/>
          <w:b/>
          <w:sz w:val="32"/>
          <w:szCs w:val="32"/>
        </w:rPr>
      </w:pPr>
      <w:r w:rsidRPr="00DF07FA">
        <w:rPr>
          <w:rFonts w:asciiTheme="minorEastAsia" w:eastAsiaTheme="minorEastAsia" w:hAnsiTheme="minorEastAsia" w:hint="eastAsia"/>
          <w:b/>
          <w:sz w:val="32"/>
          <w:szCs w:val="32"/>
        </w:rPr>
        <w:t>（一）部门机构设置、职能</w:t>
      </w:r>
    </w:p>
    <w:p w:rsidR="00B90CDB" w:rsidRPr="00DF07FA" w:rsidRDefault="00B90CDB" w:rsidP="00F85A67">
      <w:pPr>
        <w:spacing w:line="288" w:lineRule="auto"/>
        <w:ind w:firstLineChars="200" w:firstLine="640"/>
        <w:rPr>
          <w:rFonts w:asciiTheme="minorEastAsia" w:eastAsiaTheme="minorEastAsia" w:hAnsiTheme="minorEastAsia"/>
          <w:sz w:val="32"/>
          <w:szCs w:val="32"/>
        </w:rPr>
      </w:pPr>
      <w:r w:rsidRPr="00DF07FA">
        <w:rPr>
          <w:rFonts w:asciiTheme="minorEastAsia" w:eastAsiaTheme="minorEastAsia" w:hAnsiTheme="minorEastAsia" w:hint="eastAsia"/>
          <w:sz w:val="32"/>
          <w:szCs w:val="32"/>
        </w:rPr>
        <w:t>蕉岭县图书馆于1981年9月正式建立，属股级事业单位，现隶属于蕉岭县文体旅游局管理。馆址座落于环境优美、集休闲、娱乐一体的镇山公园内，总建筑面积3000平方米，内设八室二厅一库等功能室。</w:t>
      </w:r>
    </w:p>
    <w:p w:rsidR="00F85A67" w:rsidRPr="00DF07FA" w:rsidRDefault="00F85A67" w:rsidP="00DC0BAE">
      <w:pPr>
        <w:spacing w:line="288" w:lineRule="auto"/>
        <w:ind w:firstLineChars="200" w:firstLine="643"/>
        <w:rPr>
          <w:rFonts w:asciiTheme="minorEastAsia" w:eastAsiaTheme="minorEastAsia" w:hAnsiTheme="minorEastAsia"/>
          <w:b/>
          <w:sz w:val="32"/>
          <w:szCs w:val="32"/>
        </w:rPr>
      </w:pPr>
      <w:r w:rsidRPr="00DF07FA">
        <w:rPr>
          <w:rFonts w:asciiTheme="minorEastAsia" w:eastAsiaTheme="minorEastAsia" w:hAnsiTheme="minorEastAsia" w:hint="eastAsia"/>
          <w:b/>
          <w:sz w:val="32"/>
          <w:szCs w:val="32"/>
        </w:rPr>
        <w:t>（二）人员构成情况</w:t>
      </w:r>
    </w:p>
    <w:p w:rsidR="00B90CDB" w:rsidRPr="00DF07FA" w:rsidRDefault="00B90CDB" w:rsidP="00F85A67">
      <w:pPr>
        <w:spacing w:line="288" w:lineRule="auto"/>
        <w:ind w:firstLineChars="200" w:firstLine="640"/>
        <w:rPr>
          <w:rFonts w:asciiTheme="minorEastAsia" w:eastAsiaTheme="minorEastAsia" w:hAnsiTheme="minorEastAsia"/>
          <w:sz w:val="32"/>
          <w:szCs w:val="32"/>
        </w:rPr>
      </w:pPr>
      <w:r w:rsidRPr="00DF07FA">
        <w:rPr>
          <w:rFonts w:asciiTheme="minorEastAsia" w:eastAsiaTheme="minorEastAsia" w:hAnsiTheme="minorEastAsia"/>
          <w:sz w:val="32"/>
          <w:szCs w:val="32"/>
        </w:rPr>
        <w:t>目前，</w:t>
      </w:r>
      <w:r w:rsidRPr="00DF07FA">
        <w:rPr>
          <w:rFonts w:asciiTheme="minorEastAsia" w:eastAsiaTheme="minorEastAsia" w:hAnsiTheme="minorEastAsia" w:hint="eastAsia"/>
          <w:sz w:val="32"/>
          <w:szCs w:val="32"/>
        </w:rPr>
        <w:t>图书馆</w:t>
      </w:r>
      <w:r w:rsidRPr="00DF07FA">
        <w:rPr>
          <w:rFonts w:asciiTheme="minorEastAsia" w:eastAsiaTheme="minorEastAsia" w:hAnsiTheme="minorEastAsia"/>
          <w:sz w:val="32"/>
          <w:szCs w:val="32"/>
        </w:rPr>
        <w:t>人员</w:t>
      </w:r>
      <w:r w:rsidR="00FD672D" w:rsidRPr="00DF07FA">
        <w:rPr>
          <w:rFonts w:asciiTheme="minorEastAsia" w:eastAsiaTheme="minorEastAsia" w:hAnsiTheme="minorEastAsia" w:hint="eastAsia"/>
          <w:sz w:val="32"/>
          <w:szCs w:val="32"/>
        </w:rPr>
        <w:t>编制13人，其</w:t>
      </w:r>
      <w:r w:rsidRPr="00DF07FA">
        <w:rPr>
          <w:rFonts w:asciiTheme="minorEastAsia" w:eastAsiaTheme="minorEastAsia" w:hAnsiTheme="minorEastAsia" w:hint="eastAsia"/>
          <w:sz w:val="32"/>
          <w:szCs w:val="32"/>
        </w:rPr>
        <w:t>中</w:t>
      </w:r>
      <w:r w:rsidR="00FD672D" w:rsidRPr="00DF07FA">
        <w:rPr>
          <w:rFonts w:asciiTheme="minorEastAsia" w:eastAsiaTheme="minorEastAsia" w:hAnsiTheme="minorEastAsia" w:hint="eastAsia"/>
          <w:sz w:val="32"/>
          <w:szCs w:val="32"/>
        </w:rPr>
        <w:t>实有在职</w:t>
      </w:r>
      <w:r w:rsidRPr="00DF07FA">
        <w:rPr>
          <w:rFonts w:asciiTheme="minorEastAsia" w:eastAsiaTheme="minorEastAsia" w:hAnsiTheme="minorEastAsia"/>
          <w:sz w:val="32"/>
          <w:szCs w:val="32"/>
        </w:rPr>
        <w:t>人员</w:t>
      </w:r>
      <w:r w:rsidRPr="00DF07FA">
        <w:rPr>
          <w:rFonts w:asciiTheme="minorEastAsia" w:eastAsiaTheme="minorEastAsia" w:hAnsiTheme="minorEastAsia" w:hint="eastAsia"/>
          <w:sz w:val="32"/>
          <w:szCs w:val="32"/>
        </w:rPr>
        <w:t>12</w:t>
      </w:r>
      <w:r w:rsidRPr="00DF07FA">
        <w:rPr>
          <w:rFonts w:asciiTheme="minorEastAsia" w:eastAsiaTheme="minorEastAsia" w:hAnsiTheme="minorEastAsia"/>
          <w:sz w:val="32"/>
          <w:szCs w:val="32"/>
        </w:rPr>
        <w:t>人，</w:t>
      </w:r>
      <w:r w:rsidR="00FD672D" w:rsidRPr="00DF07FA">
        <w:rPr>
          <w:rFonts w:asciiTheme="minorEastAsia" w:eastAsiaTheme="minorEastAsia" w:hAnsiTheme="minorEastAsia" w:hint="eastAsia"/>
          <w:sz w:val="32"/>
          <w:szCs w:val="32"/>
        </w:rPr>
        <w:t>退休人员4人，</w:t>
      </w:r>
      <w:r w:rsidRPr="00DF07FA">
        <w:rPr>
          <w:rFonts w:asciiTheme="minorEastAsia" w:eastAsiaTheme="minorEastAsia" w:hAnsiTheme="minorEastAsia"/>
          <w:sz w:val="32"/>
          <w:szCs w:val="32"/>
        </w:rPr>
        <w:t>聘请</w:t>
      </w:r>
      <w:r w:rsidRPr="00DF07FA">
        <w:rPr>
          <w:rFonts w:asciiTheme="minorEastAsia" w:eastAsiaTheme="minorEastAsia" w:hAnsiTheme="minorEastAsia" w:hint="eastAsia"/>
          <w:sz w:val="32"/>
          <w:szCs w:val="32"/>
        </w:rPr>
        <w:t>保安人员1</w:t>
      </w:r>
      <w:r w:rsidRPr="00DF07FA">
        <w:rPr>
          <w:rFonts w:asciiTheme="minorEastAsia" w:eastAsiaTheme="minorEastAsia" w:hAnsiTheme="minorEastAsia"/>
          <w:sz w:val="32"/>
          <w:szCs w:val="32"/>
        </w:rPr>
        <w:t>人</w:t>
      </w:r>
      <w:r w:rsidRPr="00DF07FA">
        <w:rPr>
          <w:rFonts w:asciiTheme="minorEastAsia" w:eastAsiaTheme="minorEastAsia" w:hAnsiTheme="minorEastAsia" w:hint="eastAsia"/>
          <w:sz w:val="32"/>
          <w:szCs w:val="32"/>
        </w:rPr>
        <w:t>，</w:t>
      </w:r>
      <w:r w:rsidRPr="00DF07FA">
        <w:rPr>
          <w:rFonts w:asciiTheme="minorEastAsia" w:eastAsiaTheme="minorEastAsia" w:hAnsiTheme="minorEastAsia"/>
          <w:sz w:val="32"/>
          <w:szCs w:val="32"/>
        </w:rPr>
        <w:t>在编人员</w:t>
      </w:r>
      <w:r w:rsidR="00FD672D" w:rsidRPr="00DF07FA">
        <w:rPr>
          <w:rFonts w:asciiTheme="minorEastAsia" w:eastAsiaTheme="minorEastAsia" w:hAnsiTheme="minorEastAsia" w:hint="eastAsia"/>
          <w:sz w:val="32"/>
          <w:szCs w:val="32"/>
        </w:rPr>
        <w:t>及退休人员</w:t>
      </w:r>
      <w:r w:rsidRPr="00DF07FA">
        <w:rPr>
          <w:rFonts w:asciiTheme="minorEastAsia" w:eastAsiaTheme="minorEastAsia" w:hAnsiTheme="minorEastAsia"/>
          <w:sz w:val="32"/>
          <w:szCs w:val="32"/>
        </w:rPr>
        <w:t>经费由财政核拨，聘请</w:t>
      </w:r>
      <w:r w:rsidRPr="00DF07FA">
        <w:rPr>
          <w:rFonts w:asciiTheme="minorEastAsia" w:eastAsiaTheme="minorEastAsia" w:hAnsiTheme="minorEastAsia" w:hint="eastAsia"/>
          <w:sz w:val="32"/>
          <w:szCs w:val="32"/>
        </w:rPr>
        <w:t>保安人员</w:t>
      </w:r>
      <w:r w:rsidRPr="00DF07FA">
        <w:rPr>
          <w:rFonts w:asciiTheme="minorEastAsia" w:eastAsiaTheme="minorEastAsia" w:hAnsiTheme="minorEastAsia"/>
          <w:sz w:val="32"/>
          <w:szCs w:val="32"/>
        </w:rPr>
        <w:t>的经费由</w:t>
      </w:r>
      <w:r w:rsidRPr="00DF07FA">
        <w:rPr>
          <w:rFonts w:asciiTheme="minorEastAsia" w:eastAsiaTheme="minorEastAsia" w:hAnsiTheme="minorEastAsia" w:hint="eastAsia"/>
          <w:sz w:val="32"/>
          <w:szCs w:val="32"/>
        </w:rPr>
        <w:t>图书馆</w:t>
      </w:r>
      <w:r w:rsidRPr="00DF07FA">
        <w:rPr>
          <w:rFonts w:asciiTheme="minorEastAsia" w:eastAsiaTheme="minorEastAsia" w:hAnsiTheme="minorEastAsia"/>
          <w:sz w:val="32"/>
          <w:szCs w:val="32"/>
        </w:rPr>
        <w:t>自筹</w:t>
      </w:r>
      <w:r w:rsidR="00FD672D" w:rsidRPr="00DF07FA">
        <w:rPr>
          <w:rFonts w:asciiTheme="minorEastAsia" w:eastAsiaTheme="minorEastAsia" w:hAnsiTheme="minorEastAsia" w:hint="eastAsia"/>
          <w:sz w:val="32"/>
          <w:szCs w:val="32"/>
        </w:rPr>
        <w:t>。</w:t>
      </w:r>
    </w:p>
    <w:p w:rsidR="00F85A67" w:rsidRPr="00DF07FA" w:rsidRDefault="00F85A67" w:rsidP="00DC0BAE">
      <w:pPr>
        <w:spacing w:line="288" w:lineRule="auto"/>
        <w:ind w:firstLineChars="200" w:firstLine="643"/>
        <w:rPr>
          <w:rFonts w:asciiTheme="minorEastAsia" w:eastAsiaTheme="minorEastAsia" w:hAnsiTheme="minorEastAsia"/>
          <w:b/>
          <w:sz w:val="32"/>
          <w:szCs w:val="32"/>
        </w:rPr>
      </w:pPr>
      <w:r w:rsidRPr="00DF07FA">
        <w:rPr>
          <w:rFonts w:asciiTheme="minorEastAsia" w:eastAsiaTheme="minorEastAsia" w:hAnsiTheme="minorEastAsia" w:hint="eastAsia"/>
          <w:b/>
          <w:sz w:val="32"/>
          <w:szCs w:val="32"/>
        </w:rPr>
        <w:t>（三）决算年度的主要工作任务</w:t>
      </w:r>
    </w:p>
    <w:p w:rsidR="00FD672D" w:rsidRPr="00DF07FA" w:rsidRDefault="00FD672D" w:rsidP="00F85A67">
      <w:pPr>
        <w:spacing w:line="288" w:lineRule="auto"/>
        <w:ind w:firstLineChars="200" w:firstLine="640"/>
        <w:rPr>
          <w:rFonts w:asciiTheme="minorEastAsia" w:eastAsiaTheme="minorEastAsia" w:hAnsiTheme="minorEastAsia"/>
          <w:b/>
          <w:sz w:val="32"/>
          <w:szCs w:val="32"/>
        </w:rPr>
      </w:pPr>
      <w:r w:rsidRPr="00DF07FA">
        <w:rPr>
          <w:rFonts w:asciiTheme="minorEastAsia" w:eastAsiaTheme="minorEastAsia" w:hAnsiTheme="minorEastAsia" w:cs="宋体" w:hint="eastAsia"/>
          <w:sz w:val="32"/>
          <w:szCs w:val="30"/>
          <w:lang w:val="zh-CN"/>
        </w:rPr>
        <w:t>一年来，我馆工作得到省、市、县各级领导和专家的充分肯定，经省文化厅领导及专家来我馆进行服务效能提升整改的建议和验收后，各项工作都达到了规范化、标准化的要求。今后，我们决心在县委、县政府的正确领导和上级主管部门的具体指导下，团结带领全馆同志与时俱进、开拓创新、扎实做好工作，为我县图书馆事业建设作出更大的贡献。</w:t>
      </w:r>
    </w:p>
    <w:p w:rsidR="00F85A67" w:rsidRPr="00DF07FA" w:rsidRDefault="00F85A67" w:rsidP="00DC0BAE">
      <w:pPr>
        <w:spacing w:line="288" w:lineRule="auto"/>
        <w:ind w:firstLineChars="200" w:firstLine="643"/>
        <w:outlineLvl w:val="0"/>
        <w:rPr>
          <w:rFonts w:asciiTheme="minorEastAsia" w:eastAsiaTheme="minorEastAsia" w:hAnsiTheme="minorEastAsia"/>
          <w:b/>
          <w:sz w:val="32"/>
          <w:szCs w:val="32"/>
        </w:rPr>
      </w:pPr>
      <w:r w:rsidRPr="00DF07FA">
        <w:rPr>
          <w:rFonts w:asciiTheme="minorEastAsia" w:eastAsiaTheme="minorEastAsia" w:hAnsiTheme="minorEastAsia" w:hint="eastAsia"/>
          <w:b/>
          <w:sz w:val="32"/>
          <w:szCs w:val="32"/>
        </w:rPr>
        <w:t>二、收入决算说明</w:t>
      </w:r>
    </w:p>
    <w:p w:rsidR="00F85A67" w:rsidRPr="00DF07FA" w:rsidRDefault="00F85A67" w:rsidP="00F85A67">
      <w:pPr>
        <w:spacing w:line="288" w:lineRule="auto"/>
        <w:ind w:firstLineChars="200" w:firstLine="640"/>
        <w:rPr>
          <w:rFonts w:asciiTheme="minorEastAsia" w:eastAsiaTheme="minorEastAsia" w:hAnsiTheme="minorEastAsia"/>
          <w:sz w:val="32"/>
          <w:szCs w:val="32"/>
        </w:rPr>
      </w:pPr>
      <w:r w:rsidRPr="00DF07FA">
        <w:rPr>
          <w:rFonts w:asciiTheme="minorEastAsia" w:eastAsiaTheme="minorEastAsia" w:hAnsiTheme="minorEastAsia" w:hint="eastAsia"/>
          <w:sz w:val="32"/>
          <w:szCs w:val="32"/>
        </w:rPr>
        <w:t>收入决算总规模、各项收入决算如下：</w:t>
      </w:r>
    </w:p>
    <w:p w:rsidR="009432DE" w:rsidRPr="00DF07FA" w:rsidRDefault="00F85A67" w:rsidP="00F85A67">
      <w:pPr>
        <w:spacing w:line="288" w:lineRule="auto"/>
        <w:ind w:firstLineChars="200" w:firstLine="640"/>
        <w:rPr>
          <w:rFonts w:asciiTheme="minorEastAsia" w:eastAsiaTheme="minorEastAsia" w:hAnsiTheme="minorEastAsia"/>
          <w:sz w:val="32"/>
          <w:szCs w:val="32"/>
        </w:rPr>
      </w:pPr>
      <w:r w:rsidRPr="00DF07FA">
        <w:rPr>
          <w:rFonts w:asciiTheme="minorEastAsia" w:eastAsiaTheme="minorEastAsia" w:hAnsiTheme="minorEastAsia" w:hint="eastAsia"/>
          <w:sz w:val="32"/>
          <w:szCs w:val="32"/>
        </w:rPr>
        <w:lastRenderedPageBreak/>
        <w:t>2014年收入决算</w:t>
      </w:r>
      <w:r w:rsidR="00DF07FA">
        <w:rPr>
          <w:rFonts w:asciiTheme="minorEastAsia" w:eastAsiaTheme="minorEastAsia" w:hAnsiTheme="minorEastAsia" w:hint="eastAsia"/>
          <w:sz w:val="32"/>
          <w:szCs w:val="32"/>
        </w:rPr>
        <w:t>112.69</w:t>
      </w:r>
      <w:r w:rsidRPr="00DF07FA">
        <w:rPr>
          <w:rFonts w:asciiTheme="minorEastAsia" w:eastAsiaTheme="minorEastAsia" w:hAnsiTheme="minorEastAsia" w:hint="eastAsia"/>
          <w:sz w:val="32"/>
          <w:szCs w:val="32"/>
        </w:rPr>
        <w:t>万元，其中：财政拨款收入</w:t>
      </w:r>
      <w:r w:rsidR="00DF07FA">
        <w:rPr>
          <w:rFonts w:asciiTheme="minorEastAsia" w:eastAsiaTheme="minorEastAsia" w:hAnsiTheme="minorEastAsia" w:hint="eastAsia"/>
          <w:sz w:val="32"/>
          <w:szCs w:val="32"/>
        </w:rPr>
        <w:t>112.69</w:t>
      </w:r>
      <w:r w:rsidRPr="00DF07FA">
        <w:rPr>
          <w:rFonts w:asciiTheme="minorEastAsia" w:eastAsiaTheme="minorEastAsia" w:hAnsiTheme="minorEastAsia" w:hint="eastAsia"/>
          <w:sz w:val="32"/>
          <w:szCs w:val="32"/>
        </w:rPr>
        <w:t>万元。</w:t>
      </w:r>
    </w:p>
    <w:p w:rsidR="00F85A67" w:rsidRPr="00DF07FA" w:rsidRDefault="00F85A67" w:rsidP="00DC0BAE">
      <w:pPr>
        <w:spacing w:line="288" w:lineRule="auto"/>
        <w:ind w:firstLineChars="200" w:firstLine="643"/>
        <w:rPr>
          <w:rFonts w:asciiTheme="minorEastAsia" w:eastAsiaTheme="minorEastAsia" w:hAnsiTheme="minorEastAsia"/>
          <w:b/>
          <w:sz w:val="32"/>
          <w:szCs w:val="32"/>
        </w:rPr>
      </w:pPr>
      <w:r w:rsidRPr="00DF07FA">
        <w:rPr>
          <w:rFonts w:asciiTheme="minorEastAsia" w:eastAsiaTheme="minorEastAsia" w:hAnsiTheme="minorEastAsia" w:hint="eastAsia"/>
          <w:b/>
          <w:sz w:val="32"/>
          <w:szCs w:val="32"/>
        </w:rPr>
        <w:t>三、支出决算说明</w:t>
      </w:r>
    </w:p>
    <w:p w:rsidR="00F85A67" w:rsidRPr="00DF07FA" w:rsidRDefault="00F85A67" w:rsidP="00F85A67">
      <w:pPr>
        <w:spacing w:line="288" w:lineRule="auto"/>
        <w:ind w:firstLineChars="200" w:firstLine="640"/>
        <w:rPr>
          <w:rFonts w:asciiTheme="minorEastAsia" w:eastAsiaTheme="minorEastAsia" w:hAnsiTheme="minorEastAsia"/>
          <w:sz w:val="32"/>
          <w:szCs w:val="32"/>
        </w:rPr>
      </w:pPr>
      <w:r w:rsidRPr="00DF07FA">
        <w:rPr>
          <w:rFonts w:asciiTheme="minorEastAsia" w:eastAsiaTheme="minorEastAsia" w:hAnsiTheme="minorEastAsia" w:hint="eastAsia"/>
          <w:sz w:val="32"/>
          <w:szCs w:val="32"/>
        </w:rPr>
        <w:t>支出决算总规模、各类支出决算规模及各类支出增减变化情况如下：</w:t>
      </w:r>
    </w:p>
    <w:p w:rsidR="009432DE" w:rsidRPr="00DF07FA" w:rsidRDefault="00F85A67" w:rsidP="00F85A67">
      <w:pPr>
        <w:spacing w:line="288" w:lineRule="auto"/>
        <w:ind w:firstLineChars="200" w:firstLine="640"/>
        <w:rPr>
          <w:rFonts w:asciiTheme="minorEastAsia" w:eastAsiaTheme="minorEastAsia" w:hAnsiTheme="minorEastAsia"/>
          <w:color w:val="FF0000"/>
          <w:sz w:val="32"/>
          <w:szCs w:val="32"/>
        </w:rPr>
      </w:pPr>
      <w:r w:rsidRPr="00DF07FA">
        <w:rPr>
          <w:rFonts w:asciiTheme="minorEastAsia" w:eastAsiaTheme="minorEastAsia" w:hAnsiTheme="minorEastAsia" w:hint="eastAsia"/>
          <w:sz w:val="32"/>
          <w:szCs w:val="32"/>
        </w:rPr>
        <w:t>2014年支出决算</w:t>
      </w:r>
      <w:r w:rsidR="009432DE" w:rsidRPr="00DF07FA">
        <w:rPr>
          <w:rFonts w:asciiTheme="minorEastAsia" w:eastAsiaTheme="minorEastAsia" w:hAnsiTheme="minorEastAsia" w:hint="eastAsia"/>
          <w:sz w:val="32"/>
          <w:szCs w:val="32"/>
        </w:rPr>
        <w:t>112.</w:t>
      </w:r>
      <w:r w:rsidR="00DF07FA">
        <w:rPr>
          <w:rFonts w:asciiTheme="minorEastAsia" w:eastAsiaTheme="minorEastAsia" w:hAnsiTheme="minorEastAsia" w:hint="eastAsia"/>
          <w:sz w:val="32"/>
          <w:szCs w:val="32"/>
        </w:rPr>
        <w:t>69</w:t>
      </w:r>
      <w:r w:rsidRPr="00DF07FA">
        <w:rPr>
          <w:rFonts w:asciiTheme="minorEastAsia" w:eastAsiaTheme="minorEastAsia" w:hAnsiTheme="minorEastAsia" w:hint="eastAsia"/>
          <w:sz w:val="32"/>
          <w:szCs w:val="32"/>
        </w:rPr>
        <w:t>万元，其中：财政拨款支出</w:t>
      </w:r>
      <w:r w:rsidR="009432DE" w:rsidRPr="00DF07FA">
        <w:rPr>
          <w:rFonts w:asciiTheme="minorEastAsia" w:eastAsiaTheme="minorEastAsia" w:hAnsiTheme="minorEastAsia" w:hint="eastAsia"/>
          <w:sz w:val="32"/>
          <w:szCs w:val="32"/>
        </w:rPr>
        <w:t>112.</w:t>
      </w:r>
      <w:r w:rsidR="00DF07FA">
        <w:rPr>
          <w:rFonts w:asciiTheme="minorEastAsia" w:eastAsiaTheme="minorEastAsia" w:hAnsiTheme="minorEastAsia" w:hint="eastAsia"/>
          <w:sz w:val="32"/>
          <w:szCs w:val="32"/>
        </w:rPr>
        <w:t>69</w:t>
      </w:r>
      <w:r w:rsidRPr="00DF07FA">
        <w:rPr>
          <w:rFonts w:asciiTheme="minorEastAsia" w:eastAsiaTheme="minorEastAsia" w:hAnsiTheme="minorEastAsia" w:hint="eastAsia"/>
          <w:sz w:val="32"/>
          <w:szCs w:val="32"/>
        </w:rPr>
        <w:t>万元。</w:t>
      </w:r>
    </w:p>
    <w:p w:rsidR="00F85A67" w:rsidRPr="00DF07FA" w:rsidRDefault="00F85A67" w:rsidP="00F85A67">
      <w:pPr>
        <w:spacing w:line="288" w:lineRule="auto"/>
        <w:ind w:firstLineChars="200" w:firstLine="640"/>
        <w:rPr>
          <w:rFonts w:asciiTheme="minorEastAsia" w:eastAsiaTheme="minorEastAsia" w:hAnsiTheme="minorEastAsia"/>
          <w:sz w:val="32"/>
          <w:szCs w:val="32"/>
        </w:rPr>
      </w:pPr>
      <w:r w:rsidRPr="00DF07FA">
        <w:rPr>
          <w:rFonts w:asciiTheme="minorEastAsia" w:eastAsiaTheme="minorEastAsia" w:hAnsiTheme="minorEastAsia" w:hint="eastAsia"/>
          <w:sz w:val="32"/>
          <w:szCs w:val="32"/>
        </w:rPr>
        <w:t>2014年财政拨款支出按用途划分，基本支出</w:t>
      </w:r>
      <w:r w:rsidR="009432DE" w:rsidRPr="00DF07FA">
        <w:rPr>
          <w:rFonts w:asciiTheme="minorEastAsia" w:eastAsiaTheme="minorEastAsia" w:hAnsiTheme="minorEastAsia" w:hint="eastAsia"/>
          <w:sz w:val="32"/>
          <w:szCs w:val="32"/>
        </w:rPr>
        <w:t>112.</w:t>
      </w:r>
      <w:r w:rsidR="00DF07FA">
        <w:rPr>
          <w:rFonts w:asciiTheme="minorEastAsia" w:eastAsiaTheme="minorEastAsia" w:hAnsiTheme="minorEastAsia" w:hint="eastAsia"/>
          <w:sz w:val="32"/>
          <w:szCs w:val="32"/>
        </w:rPr>
        <w:t>69</w:t>
      </w:r>
      <w:r w:rsidRPr="00DF07FA">
        <w:rPr>
          <w:rFonts w:asciiTheme="minorEastAsia" w:eastAsiaTheme="minorEastAsia" w:hAnsiTheme="minorEastAsia" w:hint="eastAsia"/>
          <w:sz w:val="32"/>
          <w:szCs w:val="32"/>
        </w:rPr>
        <w:t>万元，占</w:t>
      </w:r>
      <w:r w:rsidR="009432DE" w:rsidRPr="00DF07FA">
        <w:rPr>
          <w:rFonts w:asciiTheme="minorEastAsia" w:eastAsiaTheme="minorEastAsia" w:hAnsiTheme="minorEastAsia" w:hint="eastAsia"/>
          <w:sz w:val="32"/>
          <w:szCs w:val="32"/>
        </w:rPr>
        <w:t>100</w:t>
      </w:r>
      <w:r w:rsidR="00DF07FA">
        <w:rPr>
          <w:rFonts w:asciiTheme="minorEastAsia" w:eastAsiaTheme="minorEastAsia" w:hAnsiTheme="minorEastAsia" w:hint="eastAsia"/>
          <w:sz w:val="32"/>
          <w:szCs w:val="32"/>
        </w:rPr>
        <w:t>.00</w:t>
      </w:r>
      <w:r w:rsidRPr="00DF07FA">
        <w:rPr>
          <w:rFonts w:asciiTheme="minorEastAsia" w:eastAsiaTheme="minorEastAsia" w:hAnsiTheme="minorEastAsia" w:hint="eastAsia"/>
          <w:sz w:val="32"/>
          <w:szCs w:val="32"/>
        </w:rPr>
        <w:t>%，其中：工资福利支出</w:t>
      </w:r>
      <w:r w:rsidR="009432DE" w:rsidRPr="00DF07FA">
        <w:rPr>
          <w:rFonts w:asciiTheme="minorEastAsia" w:eastAsiaTheme="minorEastAsia" w:hAnsiTheme="minorEastAsia" w:hint="eastAsia"/>
          <w:sz w:val="32"/>
          <w:szCs w:val="32"/>
        </w:rPr>
        <w:t>60.96</w:t>
      </w:r>
      <w:r w:rsidRPr="00DF07FA">
        <w:rPr>
          <w:rFonts w:asciiTheme="minorEastAsia" w:eastAsiaTheme="minorEastAsia" w:hAnsiTheme="minorEastAsia" w:hint="eastAsia"/>
          <w:sz w:val="32"/>
          <w:szCs w:val="32"/>
        </w:rPr>
        <w:t>万元，对个人和家庭的补助</w:t>
      </w:r>
      <w:r w:rsidR="009432DE" w:rsidRPr="00DF07FA">
        <w:rPr>
          <w:rFonts w:asciiTheme="minorEastAsia" w:eastAsiaTheme="minorEastAsia" w:hAnsiTheme="minorEastAsia" w:hint="eastAsia"/>
          <w:sz w:val="32"/>
          <w:szCs w:val="32"/>
        </w:rPr>
        <w:t>19.0</w:t>
      </w:r>
      <w:r w:rsidR="00DF07FA">
        <w:rPr>
          <w:rFonts w:asciiTheme="minorEastAsia" w:eastAsiaTheme="minorEastAsia" w:hAnsiTheme="minorEastAsia" w:hint="eastAsia"/>
          <w:sz w:val="32"/>
          <w:szCs w:val="32"/>
        </w:rPr>
        <w:t>5</w:t>
      </w:r>
      <w:r w:rsidRPr="00DF07FA">
        <w:rPr>
          <w:rFonts w:asciiTheme="minorEastAsia" w:eastAsiaTheme="minorEastAsia" w:hAnsiTheme="minorEastAsia" w:hint="eastAsia"/>
          <w:sz w:val="32"/>
          <w:szCs w:val="32"/>
        </w:rPr>
        <w:t>万元，商品和服务支出</w:t>
      </w:r>
      <w:r w:rsidR="00CB5042" w:rsidRPr="00DF07FA">
        <w:rPr>
          <w:rFonts w:asciiTheme="minorEastAsia" w:eastAsiaTheme="minorEastAsia" w:hAnsiTheme="minorEastAsia" w:hint="eastAsia"/>
          <w:sz w:val="32"/>
          <w:szCs w:val="32"/>
        </w:rPr>
        <w:t>32.68</w:t>
      </w:r>
      <w:r w:rsidRPr="00DF07FA">
        <w:rPr>
          <w:rFonts w:asciiTheme="minorEastAsia" w:eastAsiaTheme="minorEastAsia" w:hAnsiTheme="minorEastAsia" w:hint="eastAsia"/>
          <w:sz w:val="32"/>
          <w:szCs w:val="32"/>
        </w:rPr>
        <w:t>万元。</w:t>
      </w:r>
    </w:p>
    <w:p w:rsidR="00F85A67" w:rsidRPr="00DF07FA" w:rsidRDefault="00F85A67" w:rsidP="00DC0BAE">
      <w:pPr>
        <w:spacing w:line="288" w:lineRule="auto"/>
        <w:ind w:firstLineChars="200" w:firstLine="643"/>
        <w:rPr>
          <w:rFonts w:asciiTheme="minorEastAsia" w:eastAsiaTheme="minorEastAsia" w:hAnsiTheme="minorEastAsia"/>
          <w:b/>
          <w:sz w:val="32"/>
          <w:szCs w:val="32"/>
        </w:rPr>
      </w:pPr>
      <w:r w:rsidRPr="00DF07FA">
        <w:rPr>
          <w:rFonts w:asciiTheme="minorEastAsia" w:eastAsiaTheme="minorEastAsia" w:hAnsiTheme="minorEastAsia" w:hint="eastAsia"/>
          <w:b/>
          <w:sz w:val="32"/>
          <w:szCs w:val="32"/>
        </w:rPr>
        <w:t>四、“三公经费”支出说明</w:t>
      </w:r>
    </w:p>
    <w:p w:rsidR="00F85A67" w:rsidRDefault="00F85A67" w:rsidP="00F85A67">
      <w:pPr>
        <w:ind w:firstLineChars="200" w:firstLine="640"/>
        <w:rPr>
          <w:rFonts w:asciiTheme="minorEastAsia" w:eastAsiaTheme="minorEastAsia" w:hAnsiTheme="minorEastAsia"/>
          <w:sz w:val="32"/>
          <w:szCs w:val="32"/>
        </w:rPr>
      </w:pPr>
      <w:r w:rsidRPr="00DF07FA">
        <w:rPr>
          <w:rFonts w:asciiTheme="minorEastAsia" w:eastAsiaTheme="minorEastAsia" w:hAnsiTheme="minorEastAsia" w:hint="eastAsia"/>
          <w:sz w:val="32"/>
          <w:szCs w:val="32"/>
        </w:rPr>
        <w:t>2014年“三公经费”财政拨款支出共</w:t>
      </w:r>
      <w:r w:rsidR="00CB5042" w:rsidRPr="00DF07FA">
        <w:rPr>
          <w:rFonts w:asciiTheme="minorEastAsia" w:eastAsiaTheme="minorEastAsia" w:hAnsiTheme="minorEastAsia" w:hint="eastAsia"/>
          <w:sz w:val="32"/>
          <w:szCs w:val="32"/>
        </w:rPr>
        <w:t>0.</w:t>
      </w:r>
      <w:r w:rsidR="00DF07FA">
        <w:rPr>
          <w:rFonts w:asciiTheme="minorEastAsia" w:eastAsiaTheme="minorEastAsia" w:hAnsiTheme="minorEastAsia" w:hint="eastAsia"/>
          <w:sz w:val="32"/>
          <w:szCs w:val="32"/>
        </w:rPr>
        <w:t>21万元，具体情况如下</w:t>
      </w:r>
      <w:r w:rsidRPr="00DF07FA">
        <w:rPr>
          <w:rFonts w:asciiTheme="minorEastAsia" w:eastAsiaTheme="minorEastAsia" w:hAnsiTheme="minorEastAsia" w:hint="eastAsia"/>
          <w:sz w:val="32"/>
          <w:szCs w:val="32"/>
        </w:rPr>
        <w:t>：</w:t>
      </w:r>
    </w:p>
    <w:p w:rsidR="00D4669A" w:rsidRDefault="00D4669A" w:rsidP="00D4669A">
      <w:pPr>
        <w:pStyle w:val="a5"/>
        <w:numPr>
          <w:ilvl w:val="0"/>
          <w:numId w:val="1"/>
        </w:numPr>
        <w:ind w:firstLineChars="0"/>
        <w:rPr>
          <w:rFonts w:asciiTheme="minorEastAsia" w:eastAsiaTheme="minorEastAsia" w:hAnsiTheme="minorEastAsia" w:hint="eastAsia"/>
          <w:sz w:val="32"/>
          <w:szCs w:val="32"/>
        </w:rPr>
      </w:pPr>
      <w:r w:rsidRPr="00D4669A">
        <w:rPr>
          <w:rFonts w:asciiTheme="minorEastAsia" w:eastAsiaTheme="minorEastAsia" w:hAnsiTheme="minorEastAsia" w:hint="eastAsia"/>
          <w:sz w:val="32"/>
          <w:szCs w:val="32"/>
        </w:rPr>
        <w:t>因公出国（境）费支出0万元，与上年持平。</w:t>
      </w:r>
    </w:p>
    <w:p w:rsidR="00254A00" w:rsidRPr="00D4669A" w:rsidRDefault="00254A00" w:rsidP="00D4669A">
      <w:pPr>
        <w:pStyle w:val="a5"/>
        <w:numPr>
          <w:ilvl w:val="0"/>
          <w:numId w:val="1"/>
        </w:numPr>
        <w:ind w:firstLineChars="0"/>
        <w:rPr>
          <w:rFonts w:asciiTheme="minorEastAsia" w:eastAsiaTheme="minorEastAsia" w:hAnsiTheme="minorEastAsia"/>
          <w:sz w:val="32"/>
          <w:szCs w:val="32"/>
        </w:rPr>
      </w:pPr>
      <w:r w:rsidRPr="005D3EBB">
        <w:rPr>
          <w:rFonts w:ascii="仿宋_GB2312" w:eastAsia="仿宋_GB2312" w:hint="eastAsia"/>
          <w:sz w:val="32"/>
          <w:szCs w:val="32"/>
        </w:rPr>
        <w:t>公务用车购置及运行</w:t>
      </w:r>
      <w:r>
        <w:rPr>
          <w:rFonts w:ascii="仿宋_GB2312" w:eastAsia="仿宋_GB2312" w:hint="eastAsia"/>
          <w:sz w:val="32"/>
          <w:szCs w:val="32"/>
        </w:rPr>
        <w:t>维护</w:t>
      </w:r>
      <w:r w:rsidRPr="005D3EBB">
        <w:rPr>
          <w:rFonts w:ascii="仿宋_GB2312" w:eastAsia="仿宋_GB2312" w:hint="eastAsia"/>
          <w:sz w:val="32"/>
          <w:szCs w:val="32"/>
        </w:rPr>
        <w:t>费支出</w:t>
      </w:r>
      <w:r>
        <w:rPr>
          <w:rFonts w:ascii="仿宋_GB2312" w:eastAsia="仿宋_GB2312" w:hint="eastAsia"/>
          <w:sz w:val="32"/>
          <w:szCs w:val="32"/>
        </w:rPr>
        <w:t>0</w:t>
      </w:r>
      <w:r w:rsidRPr="005D3EBB">
        <w:rPr>
          <w:rFonts w:ascii="仿宋_GB2312" w:eastAsia="仿宋_GB2312" w:hint="eastAsia"/>
          <w:sz w:val="32"/>
          <w:szCs w:val="32"/>
        </w:rPr>
        <w:t>万元，</w:t>
      </w:r>
      <w:r>
        <w:rPr>
          <w:rFonts w:ascii="仿宋_GB2312" w:eastAsia="仿宋_GB2312" w:hint="eastAsia"/>
          <w:sz w:val="32"/>
          <w:szCs w:val="32"/>
        </w:rPr>
        <w:t>与去年持平。</w:t>
      </w:r>
    </w:p>
    <w:p w:rsidR="00D4669A" w:rsidRPr="00D4669A" w:rsidRDefault="00254A00" w:rsidP="00D00A58">
      <w:pPr>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w:t>
      </w:r>
      <w:r w:rsidR="00D00A58">
        <w:rPr>
          <w:rFonts w:asciiTheme="minorEastAsia" w:eastAsiaTheme="minorEastAsia" w:hAnsiTheme="minorEastAsia" w:hint="eastAsia"/>
          <w:sz w:val="32"/>
          <w:szCs w:val="32"/>
        </w:rPr>
        <w:t>.</w:t>
      </w:r>
      <w:r w:rsidR="00F85A67" w:rsidRPr="00DF07FA">
        <w:rPr>
          <w:rFonts w:asciiTheme="minorEastAsia" w:eastAsiaTheme="minorEastAsia" w:hAnsiTheme="minorEastAsia" w:hint="eastAsia"/>
          <w:sz w:val="32"/>
          <w:szCs w:val="32"/>
        </w:rPr>
        <w:t>公务接待费支出</w:t>
      </w:r>
      <w:r w:rsidR="00DF07FA">
        <w:rPr>
          <w:rFonts w:asciiTheme="minorEastAsia" w:eastAsiaTheme="minorEastAsia" w:hAnsiTheme="minorEastAsia" w:hint="eastAsia"/>
          <w:sz w:val="32"/>
          <w:szCs w:val="32"/>
        </w:rPr>
        <w:t>0.21</w:t>
      </w:r>
      <w:r w:rsidR="00F85A67" w:rsidRPr="00DF07FA">
        <w:rPr>
          <w:rFonts w:asciiTheme="minorEastAsia" w:eastAsiaTheme="minorEastAsia" w:hAnsiTheme="minorEastAsia" w:hint="eastAsia"/>
          <w:sz w:val="32"/>
          <w:szCs w:val="32"/>
        </w:rPr>
        <w:t>万元，</w:t>
      </w:r>
      <w:r w:rsidR="00D4669A">
        <w:rPr>
          <w:rFonts w:asciiTheme="minorEastAsia" w:eastAsiaTheme="minorEastAsia" w:hAnsiTheme="minorEastAsia" w:hint="eastAsia"/>
          <w:sz w:val="32"/>
          <w:szCs w:val="32"/>
        </w:rPr>
        <w:t>主要用于上级部门来人指导、检查工作，</w:t>
      </w:r>
      <w:r w:rsidR="00D4669A" w:rsidRPr="00D4669A">
        <w:rPr>
          <w:rFonts w:asciiTheme="minorEastAsia" w:eastAsiaTheme="minorEastAsia" w:hAnsiTheme="minorEastAsia" w:hint="eastAsia"/>
          <w:sz w:val="32"/>
          <w:szCs w:val="32"/>
        </w:rPr>
        <w:t>全年共接待</w:t>
      </w:r>
      <w:r w:rsidR="00D4669A">
        <w:rPr>
          <w:rFonts w:asciiTheme="minorEastAsia" w:eastAsiaTheme="minorEastAsia" w:hAnsiTheme="minorEastAsia" w:hint="eastAsia"/>
          <w:sz w:val="32"/>
          <w:szCs w:val="32"/>
        </w:rPr>
        <w:t>3</w:t>
      </w:r>
      <w:r w:rsidR="00D4669A" w:rsidRPr="00D4669A">
        <w:rPr>
          <w:rFonts w:asciiTheme="minorEastAsia" w:eastAsiaTheme="minorEastAsia" w:hAnsiTheme="minorEastAsia" w:hint="eastAsia"/>
          <w:sz w:val="32"/>
          <w:szCs w:val="32"/>
        </w:rPr>
        <w:t>批</w:t>
      </w:r>
      <w:r w:rsidR="00D4669A">
        <w:rPr>
          <w:rFonts w:asciiTheme="minorEastAsia" w:eastAsiaTheme="minorEastAsia" w:hAnsiTheme="minorEastAsia" w:hint="eastAsia"/>
          <w:sz w:val="32"/>
          <w:szCs w:val="32"/>
        </w:rPr>
        <w:t>35</w:t>
      </w:r>
      <w:r w:rsidR="00D4669A" w:rsidRPr="00D4669A">
        <w:rPr>
          <w:rFonts w:asciiTheme="minorEastAsia" w:eastAsiaTheme="minorEastAsia" w:hAnsiTheme="minorEastAsia" w:hint="eastAsia"/>
          <w:sz w:val="32"/>
          <w:szCs w:val="32"/>
        </w:rPr>
        <w:t>人次。相比2013年度公务接待费</w:t>
      </w:r>
      <w:r w:rsidR="00D4669A">
        <w:rPr>
          <w:rFonts w:asciiTheme="minorEastAsia" w:eastAsiaTheme="minorEastAsia" w:hAnsiTheme="minorEastAsia" w:hint="eastAsia"/>
          <w:sz w:val="32"/>
          <w:szCs w:val="32"/>
        </w:rPr>
        <w:t>1.8</w:t>
      </w:r>
      <w:r w:rsidR="00D00A58">
        <w:rPr>
          <w:rFonts w:asciiTheme="minorEastAsia" w:eastAsiaTheme="minorEastAsia" w:hAnsiTheme="minorEastAsia" w:hint="eastAsia"/>
          <w:sz w:val="32"/>
          <w:szCs w:val="32"/>
        </w:rPr>
        <w:t>4</w:t>
      </w:r>
      <w:r w:rsidR="00D4669A" w:rsidRPr="00D4669A">
        <w:rPr>
          <w:rFonts w:asciiTheme="minorEastAsia" w:eastAsiaTheme="minorEastAsia" w:hAnsiTheme="minorEastAsia" w:hint="eastAsia"/>
          <w:sz w:val="32"/>
          <w:szCs w:val="32"/>
        </w:rPr>
        <w:t>万元递减了1.</w:t>
      </w:r>
      <w:r w:rsidR="00D4669A">
        <w:rPr>
          <w:rFonts w:asciiTheme="minorEastAsia" w:eastAsiaTheme="minorEastAsia" w:hAnsiTheme="minorEastAsia" w:hint="eastAsia"/>
          <w:sz w:val="32"/>
          <w:szCs w:val="32"/>
        </w:rPr>
        <w:t>6</w:t>
      </w:r>
      <w:r w:rsidR="00D00A58">
        <w:rPr>
          <w:rFonts w:asciiTheme="minorEastAsia" w:eastAsiaTheme="minorEastAsia" w:hAnsiTheme="minorEastAsia" w:hint="eastAsia"/>
          <w:sz w:val="32"/>
          <w:szCs w:val="32"/>
        </w:rPr>
        <w:t>3</w:t>
      </w:r>
      <w:r w:rsidR="00D4669A" w:rsidRPr="00D4669A">
        <w:rPr>
          <w:rFonts w:asciiTheme="minorEastAsia" w:eastAsiaTheme="minorEastAsia" w:hAnsiTheme="minorEastAsia" w:hint="eastAsia"/>
          <w:sz w:val="32"/>
          <w:szCs w:val="32"/>
        </w:rPr>
        <w:t>万元</w:t>
      </w:r>
      <w:r w:rsidR="00D00A58">
        <w:rPr>
          <w:rFonts w:asciiTheme="minorEastAsia" w:eastAsiaTheme="minorEastAsia" w:hAnsiTheme="minorEastAsia" w:hint="eastAsia"/>
          <w:sz w:val="32"/>
          <w:szCs w:val="32"/>
        </w:rPr>
        <w:t>，减幅88.59%，原因是严格执行公务接待的相关制度和标准</w:t>
      </w:r>
      <w:r w:rsidR="00D4669A" w:rsidRPr="00D4669A">
        <w:rPr>
          <w:rFonts w:asciiTheme="minorEastAsia" w:eastAsiaTheme="minorEastAsia" w:hAnsiTheme="minorEastAsia" w:hint="eastAsia"/>
          <w:sz w:val="32"/>
          <w:szCs w:val="32"/>
        </w:rPr>
        <w:t>。</w:t>
      </w:r>
      <w:bookmarkStart w:id="0" w:name="_GoBack"/>
      <w:bookmarkEnd w:id="0"/>
    </w:p>
    <w:p w:rsidR="00942E3E" w:rsidRPr="00D00A58" w:rsidRDefault="00942E3E" w:rsidP="00D4669A">
      <w:pPr>
        <w:ind w:firstLineChars="200" w:firstLine="420"/>
        <w:rPr>
          <w:rFonts w:asciiTheme="minorEastAsia" w:eastAsiaTheme="minorEastAsia" w:hAnsiTheme="minorEastAsia"/>
        </w:rPr>
      </w:pPr>
    </w:p>
    <w:sectPr w:rsidR="00942E3E" w:rsidRPr="00D00A58" w:rsidSect="00DC0B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801" w:rsidRDefault="00C02801" w:rsidP="00F85A67">
      <w:r>
        <w:separator/>
      </w:r>
    </w:p>
  </w:endnote>
  <w:endnote w:type="continuationSeparator" w:id="1">
    <w:p w:rsidR="00C02801" w:rsidRDefault="00C02801" w:rsidP="00F85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801" w:rsidRDefault="00C02801" w:rsidP="00F85A67">
      <w:r>
        <w:separator/>
      </w:r>
    </w:p>
  </w:footnote>
  <w:footnote w:type="continuationSeparator" w:id="1">
    <w:p w:rsidR="00C02801" w:rsidRDefault="00C02801" w:rsidP="00F85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4C1828"/>
    <w:multiLevelType w:val="hybridMultilevel"/>
    <w:tmpl w:val="C42A1F4C"/>
    <w:lvl w:ilvl="0" w:tplc="3B96460C">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5A67"/>
    <w:rsid w:val="000A7B5D"/>
    <w:rsid w:val="00254A00"/>
    <w:rsid w:val="00525C83"/>
    <w:rsid w:val="00563B41"/>
    <w:rsid w:val="00942E3E"/>
    <w:rsid w:val="009432DE"/>
    <w:rsid w:val="00B90CDB"/>
    <w:rsid w:val="00C02801"/>
    <w:rsid w:val="00CB5042"/>
    <w:rsid w:val="00D00A58"/>
    <w:rsid w:val="00D4669A"/>
    <w:rsid w:val="00DC0BAE"/>
    <w:rsid w:val="00DF07FA"/>
    <w:rsid w:val="00F46C3D"/>
    <w:rsid w:val="00F54206"/>
    <w:rsid w:val="00F85A67"/>
    <w:rsid w:val="00FD67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A6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5A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85A67"/>
    <w:rPr>
      <w:sz w:val="18"/>
      <w:szCs w:val="18"/>
    </w:rPr>
  </w:style>
  <w:style w:type="paragraph" w:styleId="a4">
    <w:name w:val="footer"/>
    <w:basedOn w:val="a"/>
    <w:link w:val="Char0"/>
    <w:uiPriority w:val="99"/>
    <w:semiHidden/>
    <w:unhideWhenUsed/>
    <w:rsid w:val="00F85A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85A67"/>
    <w:rPr>
      <w:sz w:val="18"/>
      <w:szCs w:val="18"/>
    </w:rPr>
  </w:style>
  <w:style w:type="paragraph" w:styleId="a5">
    <w:name w:val="List Paragraph"/>
    <w:basedOn w:val="a"/>
    <w:uiPriority w:val="34"/>
    <w:qFormat/>
    <w:rsid w:val="00D4669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2</Pages>
  <Words>122</Words>
  <Characters>702</Characters>
  <Application>Microsoft Office Word</Application>
  <DocSecurity>0</DocSecurity>
  <Lines>5</Lines>
  <Paragraphs>1</Paragraphs>
  <ScaleCrop>false</ScaleCrop>
  <Company>Chinese ORG</Company>
  <LinksUpToDate>false</LinksUpToDate>
  <CharactersWithSpaces>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Chinese User</dc:creator>
  <cp:keywords/>
  <dc:description/>
  <cp:lastModifiedBy>Administrator</cp:lastModifiedBy>
  <cp:revision>10</cp:revision>
  <dcterms:created xsi:type="dcterms:W3CDTF">2015-10-13T07:18:00Z</dcterms:created>
  <dcterms:modified xsi:type="dcterms:W3CDTF">2016-08-12T06:40:00Z</dcterms:modified>
</cp:coreProperties>
</file>