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4BE" w:rsidRDefault="005274BE">
      <w:pPr>
        <w:jc w:val="center"/>
        <w:rPr>
          <w:rFonts w:ascii="方正小标宋简体" w:eastAsia="方正小标宋简体" w:hAnsi="方正小标宋简体" w:cs="方正小标宋简体"/>
          <w:sz w:val="84"/>
          <w:szCs w:val="84"/>
        </w:rPr>
      </w:pPr>
    </w:p>
    <w:p w:rsidR="005274BE" w:rsidRDefault="005274BE">
      <w:pPr>
        <w:jc w:val="center"/>
        <w:rPr>
          <w:rFonts w:ascii="方正小标宋简体" w:eastAsia="方正小标宋简体" w:hAnsi="方正小标宋简体" w:cs="方正小标宋简体"/>
          <w:sz w:val="84"/>
          <w:szCs w:val="84"/>
        </w:rPr>
      </w:pPr>
    </w:p>
    <w:p w:rsidR="005274BE" w:rsidRPr="005E04E2" w:rsidRDefault="0044703E">
      <w:pPr>
        <w:jc w:val="center"/>
        <w:rPr>
          <w:rFonts w:ascii="方正小标宋简体" w:eastAsia="方正小标宋简体" w:hAnsi="方正小标宋简体" w:cs="方正小标宋简体"/>
          <w:b/>
          <w:sz w:val="48"/>
          <w:szCs w:val="48"/>
        </w:rPr>
      </w:pPr>
      <w:r>
        <w:rPr>
          <w:rFonts w:ascii="方正小标宋简体" w:eastAsia="方正小标宋简体" w:hAnsi="方正小标宋简体" w:cs="方正小标宋简体" w:hint="eastAsia"/>
          <w:b/>
          <w:sz w:val="48"/>
          <w:szCs w:val="48"/>
        </w:rPr>
        <w:t>2016</w:t>
      </w:r>
      <w:r w:rsidR="009D224B" w:rsidRPr="005E04E2">
        <w:rPr>
          <w:rFonts w:ascii="方正小标宋简体" w:eastAsia="方正小标宋简体" w:hAnsi="方正小标宋简体" w:cs="方正小标宋简体" w:hint="eastAsia"/>
          <w:b/>
          <w:sz w:val="48"/>
          <w:szCs w:val="48"/>
        </w:rPr>
        <w:t>年</w:t>
      </w:r>
    </w:p>
    <w:p w:rsidR="005274BE" w:rsidRPr="005E04E2" w:rsidRDefault="007F0A77" w:rsidP="00B33E97">
      <w:pPr>
        <w:jc w:val="center"/>
        <w:rPr>
          <w:rFonts w:ascii="方正小标宋简体" w:eastAsia="方正小标宋简体" w:hAnsi="方正小标宋简体" w:cs="方正小标宋简体"/>
          <w:b/>
          <w:sz w:val="48"/>
          <w:szCs w:val="48"/>
        </w:rPr>
      </w:pPr>
      <w:r w:rsidRPr="005E04E2">
        <w:rPr>
          <w:rFonts w:ascii="方正小标宋简体" w:eastAsia="方正小标宋简体" w:hAnsi="方正小标宋简体" w:cs="方正小标宋简体" w:hint="eastAsia"/>
          <w:b/>
          <w:sz w:val="48"/>
          <w:szCs w:val="48"/>
        </w:rPr>
        <w:t>蕉岭县</w:t>
      </w:r>
      <w:r w:rsidR="00B33E97">
        <w:rPr>
          <w:rFonts w:ascii="方正小标宋简体" w:eastAsia="方正小标宋简体" w:hAnsi="方正小标宋简体" w:cs="方正小标宋简体" w:hint="eastAsia"/>
          <w:b/>
          <w:sz w:val="48"/>
          <w:szCs w:val="48"/>
        </w:rPr>
        <w:t>三圳镇卫生院</w:t>
      </w:r>
      <w:r w:rsidR="009D224B" w:rsidRPr="005E04E2">
        <w:rPr>
          <w:rFonts w:ascii="方正小标宋简体" w:eastAsia="方正小标宋简体" w:hAnsi="方正小标宋简体" w:cs="方正小标宋简体" w:hint="eastAsia"/>
          <w:b/>
          <w:sz w:val="48"/>
          <w:szCs w:val="48"/>
        </w:rPr>
        <w:t>部门预算</w:t>
      </w:r>
    </w:p>
    <w:p w:rsidR="005274BE" w:rsidRDefault="005274BE">
      <w:pPr>
        <w:jc w:val="center"/>
        <w:rPr>
          <w:rFonts w:ascii="方正小标宋简体" w:eastAsia="方正小标宋简体" w:hAnsi="方正小标宋简体" w:cs="方正小标宋简体"/>
          <w:sz w:val="84"/>
          <w:szCs w:val="84"/>
        </w:rPr>
      </w:pPr>
    </w:p>
    <w:p w:rsidR="005274BE" w:rsidRDefault="005274BE">
      <w:pPr>
        <w:jc w:val="center"/>
        <w:rPr>
          <w:rFonts w:ascii="方正小标宋简体" w:eastAsia="方正小标宋简体" w:hAnsi="方正小标宋简体" w:cs="方正小标宋简体"/>
          <w:sz w:val="84"/>
          <w:szCs w:val="84"/>
        </w:rPr>
      </w:pPr>
    </w:p>
    <w:p w:rsidR="005274BE" w:rsidRDefault="009D224B">
      <w:pPr>
        <w:jc w:val="center"/>
        <w:rPr>
          <w:rFonts w:ascii="黑体" w:eastAsia="黑体" w:hAnsi="黑体" w:cs="黑体"/>
          <w:sz w:val="44"/>
          <w:szCs w:val="44"/>
        </w:rPr>
      </w:pPr>
      <w:r>
        <w:rPr>
          <w:rFonts w:ascii="方正小标宋简体" w:eastAsia="方正小标宋简体" w:hAnsi="方正小标宋简体" w:cs="方正小标宋简体" w:hint="eastAsia"/>
          <w:sz w:val="84"/>
          <w:szCs w:val="84"/>
        </w:rPr>
        <w:br w:type="page"/>
      </w:r>
    </w:p>
    <w:p w:rsidR="005274BE" w:rsidRDefault="009D224B">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目 录</w:t>
      </w:r>
    </w:p>
    <w:p w:rsidR="005274BE" w:rsidRDefault="005274BE">
      <w:pPr>
        <w:jc w:val="center"/>
        <w:rPr>
          <w:rFonts w:ascii="黑体" w:eastAsia="黑体" w:hAnsi="黑体" w:cs="黑体"/>
          <w:sz w:val="44"/>
          <w:szCs w:val="44"/>
        </w:rPr>
      </w:pPr>
    </w:p>
    <w:p w:rsidR="005274BE" w:rsidRPr="005E04E2" w:rsidRDefault="009D224B" w:rsidP="005E04E2">
      <w:pPr>
        <w:jc w:val="center"/>
        <w:rPr>
          <w:rFonts w:ascii="方正小标宋简体" w:eastAsia="方正小标宋简体" w:hAnsi="方正小标宋简体" w:cs="方正小标宋简体"/>
          <w:b/>
          <w:sz w:val="48"/>
          <w:szCs w:val="48"/>
        </w:rPr>
      </w:pPr>
      <w:r>
        <w:rPr>
          <w:rFonts w:ascii="黑体" w:eastAsia="黑体" w:hAnsi="黑体" w:cs="黑体" w:hint="eastAsia"/>
          <w:sz w:val="32"/>
          <w:szCs w:val="32"/>
        </w:rPr>
        <w:t>第一部分</w:t>
      </w:r>
      <w:r w:rsidR="005E04E2">
        <w:rPr>
          <w:rFonts w:ascii="黑体" w:eastAsia="黑体" w:hAnsi="黑体" w:cs="黑体" w:hint="eastAsia"/>
          <w:sz w:val="32"/>
          <w:szCs w:val="32"/>
        </w:rPr>
        <w:t xml:space="preserve"> </w:t>
      </w:r>
      <w:r w:rsidR="005E04E2" w:rsidRPr="005E04E2">
        <w:rPr>
          <w:rFonts w:ascii="黑体" w:eastAsia="黑体" w:hAnsi="黑体" w:cs="黑体" w:hint="eastAsia"/>
          <w:sz w:val="32"/>
          <w:szCs w:val="32"/>
        </w:rPr>
        <w:t>蕉岭县</w:t>
      </w:r>
      <w:r w:rsidR="00B33E97">
        <w:rPr>
          <w:rFonts w:ascii="黑体" w:eastAsia="黑体" w:hAnsi="黑体" w:cs="黑体" w:hint="eastAsia"/>
          <w:sz w:val="32"/>
          <w:szCs w:val="32"/>
        </w:rPr>
        <w:t>三</w:t>
      </w:r>
      <w:proofErr w:type="gramStart"/>
      <w:r w:rsidR="00B33E97">
        <w:rPr>
          <w:rFonts w:ascii="黑体" w:eastAsia="黑体" w:hAnsi="黑体" w:cs="黑体" w:hint="eastAsia"/>
          <w:sz w:val="32"/>
          <w:szCs w:val="32"/>
        </w:rPr>
        <w:t>圳</w:t>
      </w:r>
      <w:proofErr w:type="gramEnd"/>
      <w:r w:rsidR="00B33E97">
        <w:rPr>
          <w:rFonts w:ascii="黑体" w:eastAsia="黑体" w:hAnsi="黑体" w:cs="黑体" w:hint="eastAsia"/>
          <w:sz w:val="32"/>
          <w:szCs w:val="32"/>
        </w:rPr>
        <w:t>镇卫生院</w:t>
      </w:r>
      <w:r>
        <w:rPr>
          <w:rFonts w:ascii="黑体" w:eastAsia="黑体" w:hAnsi="黑体" w:cs="黑体" w:hint="eastAsia"/>
          <w:sz w:val="32"/>
          <w:szCs w:val="32"/>
        </w:rPr>
        <w:t>概况</w:t>
      </w:r>
    </w:p>
    <w:p w:rsidR="005274BE" w:rsidRDefault="009D224B">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主要职责</w:t>
      </w:r>
    </w:p>
    <w:p w:rsidR="005274BE" w:rsidRDefault="009D224B">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机构设置</w:t>
      </w:r>
    </w:p>
    <w:p w:rsidR="005274BE" w:rsidRDefault="009D224B">
      <w:pPr>
        <w:ind w:firstLineChars="200" w:firstLine="640"/>
        <w:rPr>
          <w:rFonts w:ascii="黑体" w:eastAsia="黑体" w:hAnsi="黑体" w:cs="黑体"/>
          <w:sz w:val="32"/>
          <w:szCs w:val="32"/>
        </w:rPr>
      </w:pPr>
      <w:r>
        <w:rPr>
          <w:rFonts w:ascii="黑体" w:eastAsia="黑体" w:hAnsi="黑体" w:cs="黑体" w:hint="eastAsia"/>
          <w:sz w:val="32"/>
          <w:szCs w:val="32"/>
        </w:rPr>
        <w:t xml:space="preserve">第二部分  </w:t>
      </w:r>
      <w:r w:rsidR="0044703E">
        <w:rPr>
          <w:rFonts w:ascii="黑体" w:eastAsia="黑体" w:hAnsi="黑体" w:cs="黑体" w:hint="eastAsia"/>
          <w:sz w:val="32"/>
          <w:szCs w:val="32"/>
        </w:rPr>
        <w:t>2016</w:t>
      </w:r>
      <w:r>
        <w:rPr>
          <w:rFonts w:ascii="黑体" w:eastAsia="黑体" w:hAnsi="黑体" w:cs="黑体" w:hint="eastAsia"/>
          <w:sz w:val="32"/>
          <w:szCs w:val="32"/>
        </w:rPr>
        <w:t>年部门预算表</w:t>
      </w:r>
    </w:p>
    <w:p w:rsidR="005274BE" w:rsidRDefault="009D224B">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收支总体情况表</w:t>
      </w:r>
    </w:p>
    <w:p w:rsidR="005274BE" w:rsidRDefault="009D224B">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收入总体情况表</w:t>
      </w:r>
    </w:p>
    <w:p w:rsidR="005274BE" w:rsidRDefault="009D224B">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支出总体情况表</w:t>
      </w:r>
    </w:p>
    <w:p w:rsidR="005274BE" w:rsidRDefault="009D224B">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财政拨款收支总体情况表</w:t>
      </w:r>
    </w:p>
    <w:p w:rsidR="005274BE" w:rsidRDefault="009D224B">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一般公共预算支出情况表（按功能分类科目）</w:t>
      </w:r>
    </w:p>
    <w:p w:rsidR="005274BE" w:rsidRDefault="009D224B">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一般公共预算基本支出情况表（按支出经济分类科目）</w:t>
      </w:r>
    </w:p>
    <w:p w:rsidR="005274BE" w:rsidRDefault="009D224B">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一般公共预算项目支出情况表（按支出经济分类科目）</w:t>
      </w:r>
    </w:p>
    <w:p w:rsidR="005274BE" w:rsidRDefault="009D224B">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一般公共预算安排的行政经费及“三公”经费预算表</w:t>
      </w:r>
    </w:p>
    <w:p w:rsidR="005274BE" w:rsidRDefault="009D224B">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政府性基金预算支出情况表</w:t>
      </w:r>
    </w:p>
    <w:p w:rsidR="005274BE" w:rsidRDefault="009D224B">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部门预算基本支出预算表</w:t>
      </w:r>
    </w:p>
    <w:p w:rsidR="005274BE" w:rsidRDefault="009D224B">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部门预算项目支出及其他支出预算表</w:t>
      </w:r>
    </w:p>
    <w:p w:rsidR="005274BE" w:rsidRDefault="009D224B">
      <w:pPr>
        <w:ind w:firstLineChars="200" w:firstLine="640"/>
        <w:rPr>
          <w:rFonts w:ascii="黑体" w:eastAsia="黑体" w:hAnsi="黑体" w:cs="黑体"/>
          <w:sz w:val="32"/>
          <w:szCs w:val="32"/>
        </w:rPr>
      </w:pPr>
      <w:r>
        <w:rPr>
          <w:rFonts w:ascii="黑体" w:eastAsia="黑体" w:hAnsi="黑体" w:cs="黑体" w:hint="eastAsia"/>
          <w:sz w:val="32"/>
          <w:szCs w:val="32"/>
        </w:rPr>
        <w:t xml:space="preserve">第三部分  </w:t>
      </w:r>
      <w:r w:rsidR="0044703E">
        <w:rPr>
          <w:rFonts w:ascii="黑体" w:eastAsia="黑体" w:hAnsi="黑体" w:cs="黑体" w:hint="eastAsia"/>
          <w:sz w:val="32"/>
          <w:szCs w:val="32"/>
        </w:rPr>
        <w:t>2016</w:t>
      </w:r>
      <w:r>
        <w:rPr>
          <w:rFonts w:ascii="黑体" w:eastAsia="黑体" w:hAnsi="黑体" w:cs="黑体" w:hint="eastAsia"/>
          <w:sz w:val="32"/>
          <w:szCs w:val="32"/>
        </w:rPr>
        <w:t>年部门预算情况说明</w:t>
      </w:r>
    </w:p>
    <w:p w:rsidR="005274BE" w:rsidRDefault="009D224B">
      <w:pPr>
        <w:ind w:firstLineChars="200" w:firstLine="640"/>
        <w:rPr>
          <w:rFonts w:ascii="黑体" w:eastAsia="黑体" w:hAnsi="黑体" w:cs="黑体"/>
          <w:sz w:val="32"/>
          <w:szCs w:val="32"/>
        </w:rPr>
      </w:pPr>
      <w:r>
        <w:rPr>
          <w:rFonts w:ascii="黑体" w:eastAsia="黑体" w:hAnsi="黑体" w:cs="黑体" w:hint="eastAsia"/>
          <w:sz w:val="32"/>
          <w:szCs w:val="32"/>
        </w:rPr>
        <w:t>第四部分  名词解释</w:t>
      </w:r>
    </w:p>
    <w:p w:rsidR="0044703E" w:rsidRDefault="0044703E" w:rsidP="005E04E2">
      <w:pPr>
        <w:jc w:val="center"/>
        <w:rPr>
          <w:rFonts w:ascii="方正小标宋简体" w:eastAsia="方正小标宋简体" w:hAnsi="方正小标宋简体" w:cs="方正小标宋简体"/>
          <w:sz w:val="44"/>
          <w:szCs w:val="44"/>
        </w:rPr>
      </w:pPr>
    </w:p>
    <w:p w:rsidR="005274BE" w:rsidRPr="005E04E2" w:rsidRDefault="009D224B" w:rsidP="005E04E2">
      <w:pPr>
        <w:jc w:val="center"/>
        <w:rPr>
          <w:rFonts w:ascii="方正小标宋简体" w:eastAsia="方正小标宋简体" w:hAnsi="方正小标宋简体" w:cs="方正小标宋简体"/>
          <w:b/>
          <w:sz w:val="48"/>
          <w:szCs w:val="48"/>
        </w:rPr>
      </w:pPr>
      <w:r>
        <w:rPr>
          <w:rFonts w:ascii="方正小标宋简体" w:eastAsia="方正小标宋简体" w:hAnsi="方正小标宋简体" w:cs="方正小标宋简体" w:hint="eastAsia"/>
          <w:sz w:val="44"/>
          <w:szCs w:val="44"/>
        </w:rPr>
        <w:lastRenderedPageBreak/>
        <w:t xml:space="preserve">第一部分  </w:t>
      </w:r>
      <w:r w:rsidR="00C81645">
        <w:rPr>
          <w:rFonts w:ascii="方正小标宋简体" w:eastAsia="方正小标宋简体" w:hAnsi="方正小标宋简体" w:cs="方正小标宋简体" w:hint="eastAsia"/>
          <w:b/>
          <w:sz w:val="48"/>
          <w:szCs w:val="48"/>
        </w:rPr>
        <w:t>蕉岭县三</w:t>
      </w:r>
      <w:proofErr w:type="gramStart"/>
      <w:r w:rsidR="00C81645">
        <w:rPr>
          <w:rFonts w:ascii="方正小标宋简体" w:eastAsia="方正小标宋简体" w:hAnsi="方正小标宋简体" w:cs="方正小标宋简体" w:hint="eastAsia"/>
          <w:b/>
          <w:sz w:val="48"/>
          <w:szCs w:val="48"/>
        </w:rPr>
        <w:t>圳</w:t>
      </w:r>
      <w:proofErr w:type="gramEnd"/>
      <w:r w:rsidR="00C81645">
        <w:rPr>
          <w:rFonts w:ascii="方正小标宋简体" w:eastAsia="方正小标宋简体" w:hAnsi="方正小标宋简体" w:cs="方正小标宋简体" w:hint="eastAsia"/>
          <w:b/>
          <w:sz w:val="48"/>
          <w:szCs w:val="48"/>
        </w:rPr>
        <w:t>镇卫生院</w:t>
      </w:r>
      <w:r>
        <w:rPr>
          <w:rFonts w:ascii="方正小标宋简体" w:eastAsia="方正小标宋简体" w:hAnsi="方正小标宋简体" w:cs="方正小标宋简体" w:hint="eastAsia"/>
          <w:sz w:val="44"/>
          <w:szCs w:val="44"/>
        </w:rPr>
        <w:t>概况</w:t>
      </w:r>
    </w:p>
    <w:p w:rsidR="005274BE" w:rsidRDefault="005274BE">
      <w:pPr>
        <w:rPr>
          <w:rFonts w:ascii="黑体" w:eastAsia="黑体" w:hAnsi="黑体" w:cs="黑体"/>
          <w:sz w:val="44"/>
          <w:szCs w:val="44"/>
        </w:rPr>
      </w:pPr>
    </w:p>
    <w:p w:rsidR="00C81645" w:rsidRDefault="00C81645" w:rsidP="00C81645">
      <w:pPr>
        <w:numPr>
          <w:ilvl w:val="0"/>
          <w:numId w:val="3"/>
        </w:numPr>
        <w:ind w:firstLine="640"/>
        <w:rPr>
          <w:rFonts w:ascii="黑体" w:eastAsia="黑体" w:hAnsi="黑体" w:cs="黑体"/>
          <w:sz w:val="32"/>
          <w:szCs w:val="32"/>
        </w:rPr>
      </w:pPr>
      <w:r>
        <w:rPr>
          <w:rFonts w:ascii="黑体" w:eastAsia="黑体" w:hAnsi="黑体" w:cs="黑体" w:hint="eastAsia"/>
          <w:sz w:val="32"/>
          <w:szCs w:val="32"/>
        </w:rPr>
        <w:t>主要职责（机构职能）</w:t>
      </w:r>
    </w:p>
    <w:p w:rsidR="00C81645" w:rsidRPr="00AD6D23" w:rsidRDefault="00C81645" w:rsidP="00C81645">
      <w:pPr>
        <w:spacing w:line="700" w:lineRule="exact"/>
        <w:ind w:firstLineChars="200" w:firstLine="640"/>
        <w:rPr>
          <w:rFonts w:ascii="仿宋_GB2312" w:eastAsia="仿宋_GB2312"/>
          <w:sz w:val="32"/>
          <w:szCs w:val="32"/>
        </w:rPr>
      </w:pPr>
      <w:r>
        <w:rPr>
          <w:rFonts w:ascii="宋体" w:hAnsi="宋体" w:hint="eastAsia"/>
          <w:sz w:val="32"/>
          <w:szCs w:val="32"/>
        </w:rPr>
        <w:t>蕉岭县</w:t>
      </w:r>
      <w:r w:rsidRPr="00091A2B">
        <w:rPr>
          <w:rFonts w:ascii="宋体" w:hAnsi="宋体" w:hint="eastAsia"/>
          <w:sz w:val="32"/>
          <w:szCs w:val="32"/>
        </w:rPr>
        <w:t>三</w:t>
      </w:r>
      <w:proofErr w:type="gramStart"/>
      <w:r w:rsidRPr="00091A2B">
        <w:rPr>
          <w:rFonts w:ascii="宋体" w:hAnsi="宋体" w:hint="eastAsia"/>
          <w:sz w:val="32"/>
          <w:szCs w:val="32"/>
        </w:rPr>
        <w:t>圳</w:t>
      </w:r>
      <w:proofErr w:type="gramEnd"/>
      <w:r w:rsidRPr="00091A2B">
        <w:rPr>
          <w:rFonts w:ascii="宋体" w:hAnsi="宋体" w:hint="eastAsia"/>
          <w:sz w:val="32"/>
          <w:szCs w:val="32"/>
        </w:rPr>
        <w:t>镇卫生院是一所集临床医疗、预防保健、卫生监督、公共卫生管理等为一体的综合卫生院</w:t>
      </w:r>
    </w:p>
    <w:p w:rsidR="00C81645" w:rsidRDefault="00C81645" w:rsidP="00C81645">
      <w:pPr>
        <w:spacing w:line="700" w:lineRule="exact"/>
        <w:ind w:firstLineChars="148" w:firstLine="474"/>
        <w:rPr>
          <w:rFonts w:ascii="黑体" w:eastAsia="黑体" w:hAnsi="黑体" w:cs="黑体"/>
          <w:sz w:val="32"/>
          <w:szCs w:val="32"/>
        </w:rPr>
      </w:pPr>
      <w:r>
        <w:rPr>
          <w:rFonts w:ascii="黑体" w:eastAsia="黑体" w:hAnsi="黑体" w:cs="黑体" w:hint="eastAsia"/>
          <w:sz w:val="32"/>
          <w:szCs w:val="32"/>
        </w:rPr>
        <w:t>二、机构设置</w:t>
      </w:r>
    </w:p>
    <w:p w:rsidR="00C81645" w:rsidRPr="00091A2B" w:rsidRDefault="00C81645" w:rsidP="00C81645">
      <w:pPr>
        <w:spacing w:line="700" w:lineRule="exact"/>
        <w:ind w:firstLineChars="148" w:firstLine="474"/>
        <w:rPr>
          <w:rFonts w:ascii="宋体" w:hAnsi="宋体"/>
          <w:sz w:val="32"/>
          <w:szCs w:val="32"/>
        </w:rPr>
      </w:pPr>
      <w:r w:rsidRPr="00091A2B">
        <w:rPr>
          <w:rFonts w:ascii="宋体" w:hAnsi="宋体" w:hint="eastAsia"/>
          <w:sz w:val="32"/>
          <w:szCs w:val="32"/>
        </w:rPr>
        <w:t>（一）</w:t>
      </w:r>
      <w:r w:rsidRPr="00470B0F">
        <w:rPr>
          <w:rFonts w:ascii="宋体" w:eastAsia="宋体" w:hAnsi="宋体" w:cs="Times New Roman" w:hint="eastAsia"/>
          <w:sz w:val="32"/>
          <w:szCs w:val="32"/>
        </w:rPr>
        <w:t>蕉岭县三</w:t>
      </w:r>
      <w:proofErr w:type="gramStart"/>
      <w:r w:rsidRPr="00470B0F">
        <w:rPr>
          <w:rFonts w:ascii="宋体" w:eastAsia="宋体" w:hAnsi="宋体" w:cs="Times New Roman" w:hint="eastAsia"/>
          <w:sz w:val="32"/>
          <w:szCs w:val="32"/>
        </w:rPr>
        <w:t>圳</w:t>
      </w:r>
      <w:proofErr w:type="gramEnd"/>
      <w:r w:rsidRPr="00470B0F">
        <w:rPr>
          <w:rFonts w:ascii="宋体" w:eastAsia="宋体" w:hAnsi="宋体" w:cs="Times New Roman" w:hint="eastAsia"/>
          <w:sz w:val="32"/>
          <w:szCs w:val="32"/>
        </w:rPr>
        <w:t>镇卫生院共设有10个科室：1、药房；2、妇产科；3、住院部；4、检验科；5、B超、心电图室；6、儿保科；7、公共卫生办公室；8、防疫科；9、财务科；10、中医馆等，</w:t>
      </w:r>
      <w:r w:rsidRPr="00470B0F">
        <w:rPr>
          <w:rFonts w:ascii="宋体" w:eastAsia="宋体" w:hAnsi="宋体" w:cs="Times New Roman"/>
          <w:sz w:val="32"/>
          <w:szCs w:val="32"/>
        </w:rPr>
        <w:t>编制床位</w:t>
      </w:r>
      <w:r w:rsidRPr="00470B0F">
        <w:rPr>
          <w:rFonts w:ascii="宋体" w:eastAsia="宋体" w:hAnsi="宋体" w:cs="Times New Roman" w:hint="eastAsia"/>
          <w:sz w:val="32"/>
          <w:szCs w:val="32"/>
        </w:rPr>
        <w:t>12</w:t>
      </w:r>
      <w:r w:rsidRPr="00470B0F">
        <w:rPr>
          <w:rFonts w:ascii="宋体" w:eastAsia="宋体" w:hAnsi="宋体" w:cs="Times New Roman"/>
          <w:sz w:val="32"/>
          <w:szCs w:val="32"/>
        </w:rPr>
        <w:t>张。</w:t>
      </w:r>
    </w:p>
    <w:p w:rsidR="005E04E2" w:rsidRPr="005E04E2" w:rsidRDefault="00C81645" w:rsidP="00C81645">
      <w:pPr>
        <w:pStyle w:val="a5"/>
        <w:ind w:left="420" w:firstLineChars="0" w:firstLine="0"/>
        <w:rPr>
          <w:rFonts w:ascii="仿宋_GB2312" w:eastAsia="仿宋_GB2312"/>
          <w:sz w:val="32"/>
          <w:szCs w:val="32"/>
        </w:rPr>
      </w:pPr>
      <w:r w:rsidRPr="00091A2B">
        <w:rPr>
          <w:rFonts w:ascii="宋体" w:hAnsi="宋体" w:hint="eastAsia"/>
          <w:sz w:val="32"/>
          <w:szCs w:val="32"/>
        </w:rPr>
        <w:t>（二）人员结构：全院在职在岗职工</w:t>
      </w:r>
      <w:r>
        <w:rPr>
          <w:rFonts w:ascii="宋体" w:hAnsi="宋体" w:hint="eastAsia"/>
          <w:sz w:val="32"/>
          <w:szCs w:val="32"/>
        </w:rPr>
        <w:t>29</w:t>
      </w:r>
      <w:r w:rsidRPr="00091A2B">
        <w:rPr>
          <w:rFonts w:ascii="宋体" w:hAnsi="宋体" w:hint="eastAsia"/>
          <w:sz w:val="32"/>
          <w:szCs w:val="32"/>
        </w:rPr>
        <w:t>人，在职卫生技术人员2</w:t>
      </w:r>
      <w:r>
        <w:rPr>
          <w:rFonts w:ascii="宋体" w:hAnsi="宋体" w:hint="eastAsia"/>
          <w:sz w:val="32"/>
          <w:szCs w:val="32"/>
        </w:rPr>
        <w:t>2</w:t>
      </w:r>
      <w:r w:rsidRPr="00091A2B">
        <w:rPr>
          <w:rFonts w:ascii="宋体" w:hAnsi="宋体" w:hint="eastAsia"/>
          <w:sz w:val="32"/>
          <w:szCs w:val="32"/>
        </w:rPr>
        <w:t>人，其中：医生</w:t>
      </w:r>
      <w:r>
        <w:rPr>
          <w:rFonts w:ascii="宋体" w:hAnsi="宋体" w:hint="eastAsia"/>
          <w:sz w:val="32"/>
          <w:szCs w:val="32"/>
        </w:rPr>
        <w:t>7</w:t>
      </w:r>
      <w:r w:rsidRPr="00091A2B">
        <w:rPr>
          <w:rFonts w:ascii="宋体" w:hAnsi="宋体" w:hint="eastAsia"/>
          <w:sz w:val="32"/>
          <w:szCs w:val="32"/>
        </w:rPr>
        <w:t>人、妇幼2人、药剂</w:t>
      </w:r>
      <w:r>
        <w:rPr>
          <w:rFonts w:ascii="宋体" w:hAnsi="宋体" w:hint="eastAsia"/>
          <w:sz w:val="32"/>
          <w:szCs w:val="32"/>
        </w:rPr>
        <w:t>4</w:t>
      </w:r>
      <w:r w:rsidRPr="00091A2B">
        <w:rPr>
          <w:rFonts w:ascii="宋体" w:hAnsi="宋体" w:hint="eastAsia"/>
          <w:sz w:val="32"/>
          <w:szCs w:val="32"/>
        </w:rPr>
        <w:t>人、护理</w:t>
      </w:r>
      <w:r>
        <w:rPr>
          <w:rFonts w:ascii="宋体" w:hAnsi="宋体" w:hint="eastAsia"/>
          <w:sz w:val="32"/>
          <w:szCs w:val="32"/>
        </w:rPr>
        <w:t>5</w:t>
      </w:r>
      <w:r w:rsidRPr="00091A2B">
        <w:rPr>
          <w:rFonts w:ascii="宋体" w:hAnsi="宋体" w:hint="eastAsia"/>
          <w:sz w:val="32"/>
          <w:szCs w:val="32"/>
        </w:rPr>
        <w:t>人、检验1人、防疫</w:t>
      </w:r>
      <w:r>
        <w:rPr>
          <w:rFonts w:ascii="宋体" w:hAnsi="宋体" w:hint="eastAsia"/>
          <w:sz w:val="32"/>
          <w:szCs w:val="32"/>
        </w:rPr>
        <w:t>3</w:t>
      </w:r>
      <w:r w:rsidRPr="00091A2B">
        <w:rPr>
          <w:rFonts w:ascii="宋体" w:hAnsi="宋体" w:hint="eastAsia"/>
          <w:sz w:val="32"/>
          <w:szCs w:val="32"/>
        </w:rPr>
        <w:t>人，具有中级职称</w:t>
      </w:r>
      <w:r>
        <w:rPr>
          <w:rFonts w:ascii="宋体" w:hAnsi="宋体" w:hint="eastAsia"/>
          <w:sz w:val="32"/>
          <w:szCs w:val="32"/>
        </w:rPr>
        <w:t>2</w:t>
      </w:r>
      <w:r w:rsidRPr="00091A2B">
        <w:rPr>
          <w:rFonts w:ascii="宋体" w:hAnsi="宋体" w:hint="eastAsia"/>
          <w:sz w:val="32"/>
          <w:szCs w:val="32"/>
        </w:rPr>
        <w:t>人，初级职称20人、行政后勤人员5人</w:t>
      </w:r>
      <w:r w:rsidRPr="00AD6D23">
        <w:rPr>
          <w:rFonts w:eastAsia="仿宋_GB2312"/>
          <w:sz w:val="32"/>
          <w:szCs w:val="32"/>
        </w:rPr>
        <w:t>。</w:t>
      </w:r>
    </w:p>
    <w:p w:rsidR="00D112F1" w:rsidRDefault="00D112F1" w:rsidP="00550DAE">
      <w:pPr>
        <w:jc w:val="center"/>
        <w:rPr>
          <w:rFonts w:ascii="方正小标宋简体" w:eastAsia="方正小标宋简体" w:hAnsi="方正小标宋简体" w:cs="方正小标宋简体"/>
          <w:sz w:val="44"/>
          <w:szCs w:val="44"/>
        </w:rPr>
      </w:pPr>
    </w:p>
    <w:p w:rsidR="00DA235E" w:rsidRDefault="00DA235E" w:rsidP="00550DAE">
      <w:pPr>
        <w:jc w:val="center"/>
        <w:rPr>
          <w:rFonts w:ascii="方正小标宋简体" w:eastAsia="方正小标宋简体" w:hAnsi="方正小标宋简体" w:cs="方正小标宋简体"/>
          <w:sz w:val="44"/>
          <w:szCs w:val="44"/>
        </w:rPr>
      </w:pPr>
    </w:p>
    <w:p w:rsidR="00DA235E" w:rsidRDefault="00DA235E" w:rsidP="00550DAE">
      <w:pPr>
        <w:jc w:val="center"/>
        <w:rPr>
          <w:rFonts w:ascii="方正小标宋简体" w:eastAsia="方正小标宋简体" w:hAnsi="方正小标宋简体" w:cs="方正小标宋简体"/>
          <w:sz w:val="44"/>
          <w:szCs w:val="44"/>
        </w:rPr>
      </w:pPr>
    </w:p>
    <w:p w:rsidR="00C9053B" w:rsidRDefault="00C9053B" w:rsidP="00550DAE">
      <w:pPr>
        <w:jc w:val="center"/>
        <w:rPr>
          <w:rFonts w:ascii="方正小标宋简体" w:eastAsia="方正小标宋简体" w:hAnsi="方正小标宋简体" w:cs="方正小标宋简体"/>
          <w:sz w:val="44"/>
          <w:szCs w:val="44"/>
        </w:rPr>
      </w:pPr>
    </w:p>
    <w:p w:rsidR="007F0A77" w:rsidRPr="00550DAE" w:rsidRDefault="009D224B" w:rsidP="00550DAE">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 xml:space="preserve">第二部分  </w:t>
      </w:r>
      <w:r w:rsidR="0044703E">
        <w:rPr>
          <w:rFonts w:ascii="方正小标宋简体" w:eastAsia="方正小标宋简体" w:hAnsi="方正小标宋简体" w:cs="方正小标宋简体" w:hint="eastAsia"/>
          <w:sz w:val="44"/>
          <w:szCs w:val="44"/>
        </w:rPr>
        <w:t>2016</w:t>
      </w:r>
      <w:r>
        <w:rPr>
          <w:rFonts w:ascii="方正小标宋简体" w:eastAsia="方正小标宋简体" w:hAnsi="方正小标宋简体" w:cs="方正小标宋简体" w:hint="eastAsia"/>
          <w:sz w:val="44"/>
          <w:szCs w:val="44"/>
        </w:rPr>
        <w:t>年部门预算表</w:t>
      </w:r>
    </w:p>
    <w:tbl>
      <w:tblPr>
        <w:tblW w:w="8369" w:type="dxa"/>
        <w:tblInd w:w="93" w:type="dxa"/>
        <w:tblLook w:val="04A0"/>
      </w:tblPr>
      <w:tblGrid>
        <w:gridCol w:w="3080"/>
        <w:gridCol w:w="1646"/>
        <w:gridCol w:w="407"/>
        <w:gridCol w:w="1828"/>
        <w:gridCol w:w="832"/>
        <w:gridCol w:w="576"/>
      </w:tblGrid>
      <w:tr w:rsidR="007F0A77" w:rsidRPr="007F0A77" w:rsidTr="00550DAE">
        <w:trPr>
          <w:trHeight w:val="270"/>
        </w:trPr>
        <w:tc>
          <w:tcPr>
            <w:tcW w:w="3080" w:type="dxa"/>
            <w:tcBorders>
              <w:top w:val="nil"/>
              <w:left w:val="nil"/>
              <w:bottom w:val="nil"/>
              <w:right w:val="nil"/>
            </w:tcBorders>
            <w:shd w:val="clear" w:color="auto" w:fill="auto"/>
            <w:vAlign w:val="center"/>
            <w:hideMark/>
          </w:tcPr>
          <w:p w:rsidR="007F0A77" w:rsidRPr="007F0A77" w:rsidRDefault="007F0A77" w:rsidP="007F0A77">
            <w:pPr>
              <w:widowControl/>
              <w:jc w:val="left"/>
              <w:rPr>
                <w:rFonts w:ascii="宋体" w:eastAsia="宋体" w:hAnsi="宋体" w:cs="Arial"/>
                <w:color w:val="000000"/>
                <w:kern w:val="0"/>
                <w:sz w:val="18"/>
                <w:szCs w:val="18"/>
              </w:rPr>
            </w:pPr>
          </w:p>
        </w:tc>
        <w:tc>
          <w:tcPr>
            <w:tcW w:w="2053" w:type="dxa"/>
            <w:gridSpan w:val="2"/>
            <w:tcBorders>
              <w:top w:val="nil"/>
              <w:left w:val="nil"/>
              <w:bottom w:val="nil"/>
              <w:right w:val="nil"/>
            </w:tcBorders>
            <w:shd w:val="clear" w:color="auto" w:fill="auto"/>
            <w:noWrap/>
            <w:vAlign w:val="bottom"/>
            <w:hideMark/>
          </w:tcPr>
          <w:p w:rsidR="007F0A77" w:rsidRPr="007F0A77" w:rsidRDefault="007F0A77" w:rsidP="007F0A77">
            <w:pPr>
              <w:widowControl/>
              <w:jc w:val="left"/>
              <w:rPr>
                <w:rFonts w:ascii="Arial" w:eastAsia="宋体" w:hAnsi="Arial" w:cs="Arial"/>
                <w:kern w:val="0"/>
                <w:sz w:val="20"/>
                <w:szCs w:val="20"/>
              </w:rPr>
            </w:pPr>
          </w:p>
        </w:tc>
        <w:tc>
          <w:tcPr>
            <w:tcW w:w="2660" w:type="dxa"/>
            <w:gridSpan w:val="2"/>
            <w:tcBorders>
              <w:top w:val="nil"/>
              <w:left w:val="nil"/>
              <w:bottom w:val="nil"/>
              <w:right w:val="nil"/>
            </w:tcBorders>
            <w:shd w:val="clear" w:color="auto" w:fill="auto"/>
            <w:noWrap/>
            <w:vAlign w:val="bottom"/>
            <w:hideMark/>
          </w:tcPr>
          <w:p w:rsidR="007F0A77" w:rsidRPr="007F0A77" w:rsidRDefault="007F0A77" w:rsidP="007F0A77">
            <w:pPr>
              <w:widowControl/>
              <w:jc w:val="left"/>
              <w:rPr>
                <w:rFonts w:ascii="Arial" w:eastAsia="宋体" w:hAnsi="Arial" w:cs="Arial"/>
                <w:kern w:val="0"/>
                <w:sz w:val="20"/>
                <w:szCs w:val="20"/>
              </w:rPr>
            </w:pPr>
          </w:p>
        </w:tc>
        <w:tc>
          <w:tcPr>
            <w:tcW w:w="576" w:type="dxa"/>
            <w:tcBorders>
              <w:top w:val="nil"/>
              <w:left w:val="nil"/>
              <w:bottom w:val="nil"/>
              <w:right w:val="nil"/>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18"/>
                <w:szCs w:val="18"/>
              </w:rPr>
            </w:pPr>
            <w:r w:rsidRPr="007F0A77">
              <w:rPr>
                <w:rFonts w:ascii="宋体" w:eastAsia="宋体" w:hAnsi="宋体" w:cs="Arial" w:hint="eastAsia"/>
                <w:color w:val="000000"/>
                <w:kern w:val="0"/>
                <w:sz w:val="18"/>
                <w:szCs w:val="18"/>
              </w:rPr>
              <w:t>表1</w:t>
            </w:r>
          </w:p>
        </w:tc>
      </w:tr>
      <w:tr w:rsidR="007F0A77" w:rsidRPr="007F0A77" w:rsidTr="00550DAE">
        <w:trPr>
          <w:trHeight w:val="499"/>
        </w:trPr>
        <w:tc>
          <w:tcPr>
            <w:tcW w:w="8369" w:type="dxa"/>
            <w:gridSpan w:val="6"/>
            <w:tcBorders>
              <w:top w:val="nil"/>
              <w:left w:val="nil"/>
              <w:bottom w:val="nil"/>
              <w:right w:val="nil"/>
            </w:tcBorders>
            <w:shd w:val="clear" w:color="000000" w:fill="FFFFFF"/>
            <w:noWrap/>
            <w:vAlign w:val="center"/>
            <w:hideMark/>
          </w:tcPr>
          <w:p w:rsidR="007F0A77" w:rsidRPr="007F0A77" w:rsidRDefault="007F0A77" w:rsidP="007F0A77">
            <w:pPr>
              <w:widowControl/>
              <w:jc w:val="center"/>
              <w:rPr>
                <w:rFonts w:ascii="宋体" w:eastAsia="宋体" w:hAnsi="宋体" w:cs="Arial"/>
                <w:b/>
                <w:bCs/>
                <w:color w:val="000000"/>
                <w:kern w:val="0"/>
                <w:sz w:val="32"/>
                <w:szCs w:val="32"/>
              </w:rPr>
            </w:pPr>
            <w:r w:rsidRPr="007F0A77">
              <w:rPr>
                <w:rFonts w:ascii="宋体" w:eastAsia="宋体" w:hAnsi="宋体" w:cs="Arial" w:hint="eastAsia"/>
                <w:b/>
                <w:bCs/>
                <w:color w:val="000000"/>
                <w:kern w:val="0"/>
                <w:sz w:val="32"/>
                <w:szCs w:val="32"/>
              </w:rPr>
              <w:t>收支总体情况表</w:t>
            </w:r>
          </w:p>
        </w:tc>
      </w:tr>
      <w:tr w:rsidR="00550DAE" w:rsidRPr="007F0A77" w:rsidTr="00D112F1">
        <w:trPr>
          <w:trHeight w:val="435"/>
        </w:trPr>
        <w:tc>
          <w:tcPr>
            <w:tcW w:w="4726" w:type="dxa"/>
            <w:gridSpan w:val="2"/>
            <w:tcBorders>
              <w:top w:val="nil"/>
              <w:left w:val="nil"/>
              <w:bottom w:val="nil"/>
              <w:right w:val="nil"/>
            </w:tcBorders>
            <w:shd w:val="clear" w:color="000000" w:fill="FFFFFF"/>
            <w:noWrap/>
            <w:vAlign w:val="center"/>
            <w:hideMark/>
          </w:tcPr>
          <w:p w:rsidR="00550DAE" w:rsidRPr="00550DAE" w:rsidRDefault="00550DAE" w:rsidP="00C81645">
            <w:pPr>
              <w:widowControl/>
              <w:jc w:val="left"/>
              <w:rPr>
                <w:rFonts w:ascii="宋体" w:eastAsia="宋体" w:hAnsi="宋体" w:cs="Arial"/>
                <w:color w:val="000000"/>
                <w:kern w:val="0"/>
                <w:sz w:val="18"/>
                <w:szCs w:val="18"/>
              </w:rPr>
            </w:pPr>
            <w:r w:rsidRPr="007F0A77">
              <w:rPr>
                <w:rFonts w:ascii="宋体" w:eastAsia="宋体" w:hAnsi="宋体" w:cs="Arial" w:hint="eastAsia"/>
                <w:color w:val="000000"/>
                <w:kern w:val="0"/>
                <w:sz w:val="18"/>
                <w:szCs w:val="18"/>
              </w:rPr>
              <w:t>单位名称：</w:t>
            </w:r>
            <w:r w:rsidR="00C9053B">
              <w:rPr>
                <w:rFonts w:ascii="宋体" w:eastAsia="宋体" w:hAnsi="宋体" w:cs="Arial" w:hint="eastAsia"/>
                <w:color w:val="000000"/>
                <w:kern w:val="0"/>
                <w:sz w:val="18"/>
                <w:szCs w:val="18"/>
              </w:rPr>
              <w:t>蕉岭县</w:t>
            </w:r>
            <w:r w:rsidR="00C81645">
              <w:rPr>
                <w:rFonts w:ascii="宋体" w:eastAsia="宋体" w:hAnsi="宋体" w:cs="Arial" w:hint="eastAsia"/>
                <w:color w:val="000000"/>
                <w:kern w:val="0"/>
                <w:sz w:val="18"/>
                <w:szCs w:val="18"/>
              </w:rPr>
              <w:t>三</w:t>
            </w:r>
            <w:proofErr w:type="gramStart"/>
            <w:r w:rsidR="00C81645">
              <w:rPr>
                <w:rFonts w:ascii="宋体" w:eastAsia="宋体" w:hAnsi="宋体" w:cs="Arial" w:hint="eastAsia"/>
                <w:color w:val="000000"/>
                <w:kern w:val="0"/>
                <w:sz w:val="18"/>
                <w:szCs w:val="18"/>
              </w:rPr>
              <w:t>圳</w:t>
            </w:r>
            <w:proofErr w:type="gramEnd"/>
            <w:r w:rsidR="00C81645">
              <w:rPr>
                <w:rFonts w:ascii="宋体" w:eastAsia="宋体" w:hAnsi="宋体" w:cs="Arial" w:hint="eastAsia"/>
                <w:color w:val="000000"/>
                <w:kern w:val="0"/>
                <w:sz w:val="18"/>
                <w:szCs w:val="18"/>
              </w:rPr>
              <w:t>镇卫生院</w:t>
            </w:r>
          </w:p>
        </w:tc>
        <w:tc>
          <w:tcPr>
            <w:tcW w:w="3643" w:type="dxa"/>
            <w:gridSpan w:val="4"/>
            <w:tcBorders>
              <w:top w:val="nil"/>
              <w:left w:val="nil"/>
              <w:bottom w:val="nil"/>
            </w:tcBorders>
            <w:shd w:val="clear" w:color="000000" w:fill="FFFFFF"/>
            <w:noWrap/>
            <w:vAlign w:val="center"/>
            <w:hideMark/>
          </w:tcPr>
          <w:p w:rsidR="00550DAE" w:rsidRPr="007F0A77" w:rsidRDefault="00550DAE" w:rsidP="007F0A77">
            <w:pPr>
              <w:widowControl/>
              <w:jc w:val="center"/>
              <w:rPr>
                <w:rFonts w:ascii="宋体" w:eastAsia="宋体" w:hAnsi="宋体" w:cs="Arial"/>
                <w:b/>
                <w:bCs/>
                <w:color w:val="000000"/>
                <w:kern w:val="0"/>
                <w:sz w:val="26"/>
                <w:szCs w:val="26"/>
              </w:rPr>
            </w:pPr>
            <w:r w:rsidRPr="007F0A77">
              <w:rPr>
                <w:rFonts w:ascii="宋体" w:eastAsia="宋体" w:hAnsi="宋体" w:cs="Arial" w:hint="eastAsia"/>
                <w:b/>
                <w:bCs/>
                <w:color w:val="000000"/>
                <w:kern w:val="0"/>
                <w:sz w:val="26"/>
                <w:szCs w:val="26"/>
              </w:rPr>
              <w:t xml:space="preserve">　</w:t>
            </w:r>
          </w:p>
          <w:p w:rsidR="00550DAE" w:rsidRPr="007F0A77" w:rsidRDefault="00550DAE" w:rsidP="007F0A77">
            <w:pPr>
              <w:widowControl/>
              <w:jc w:val="right"/>
              <w:rPr>
                <w:rFonts w:ascii="宋体" w:eastAsia="宋体" w:hAnsi="宋体" w:cs="Arial"/>
                <w:color w:val="000000"/>
                <w:kern w:val="0"/>
                <w:sz w:val="18"/>
                <w:szCs w:val="18"/>
              </w:rPr>
            </w:pPr>
            <w:r w:rsidRPr="007F0A77">
              <w:rPr>
                <w:rFonts w:ascii="宋体" w:eastAsia="宋体" w:hAnsi="宋体" w:cs="Arial" w:hint="eastAsia"/>
                <w:color w:val="000000"/>
                <w:kern w:val="0"/>
                <w:sz w:val="18"/>
                <w:szCs w:val="18"/>
              </w:rPr>
              <w:t>单位：</w:t>
            </w:r>
            <w:r w:rsidR="0044703E">
              <w:rPr>
                <w:rFonts w:ascii="宋体" w:eastAsia="宋体" w:hAnsi="宋体" w:cs="Arial" w:hint="eastAsia"/>
                <w:color w:val="000000"/>
                <w:kern w:val="0"/>
                <w:sz w:val="18"/>
                <w:szCs w:val="18"/>
              </w:rPr>
              <w:t>万</w:t>
            </w:r>
            <w:r w:rsidR="005418E9">
              <w:rPr>
                <w:rFonts w:ascii="宋体" w:eastAsia="宋体" w:hAnsi="宋体" w:cs="Arial" w:hint="eastAsia"/>
                <w:color w:val="000000"/>
                <w:kern w:val="0"/>
                <w:sz w:val="18"/>
                <w:szCs w:val="18"/>
              </w:rPr>
              <w:t>元</w:t>
            </w:r>
          </w:p>
        </w:tc>
      </w:tr>
      <w:tr w:rsidR="007F0A77" w:rsidRPr="007F0A77" w:rsidTr="00C9053B">
        <w:trPr>
          <w:trHeight w:val="551"/>
        </w:trPr>
        <w:tc>
          <w:tcPr>
            <w:tcW w:w="4726" w:type="dxa"/>
            <w:gridSpan w:val="2"/>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center"/>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收         入</w:t>
            </w:r>
          </w:p>
        </w:tc>
        <w:tc>
          <w:tcPr>
            <w:tcW w:w="3643" w:type="dxa"/>
            <w:gridSpan w:val="4"/>
            <w:tcBorders>
              <w:top w:val="single" w:sz="4" w:space="0" w:color="000000"/>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center"/>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支          出</w:t>
            </w:r>
          </w:p>
        </w:tc>
      </w:tr>
      <w:tr w:rsidR="007F0A77" w:rsidRPr="007F0A77" w:rsidTr="00C9053B">
        <w:trPr>
          <w:trHeight w:val="573"/>
        </w:trPr>
        <w:tc>
          <w:tcPr>
            <w:tcW w:w="30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center"/>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收  入  项  目</w:t>
            </w:r>
          </w:p>
        </w:tc>
        <w:tc>
          <w:tcPr>
            <w:tcW w:w="1646"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44703E" w:rsidP="007F0A77">
            <w:pPr>
              <w:widowControl/>
              <w:jc w:val="center"/>
              <w:rPr>
                <w:rFonts w:ascii="宋体" w:eastAsia="宋体" w:hAnsi="宋体" w:cs="Arial"/>
                <w:color w:val="000000"/>
                <w:kern w:val="0"/>
                <w:sz w:val="22"/>
                <w:szCs w:val="22"/>
              </w:rPr>
            </w:pPr>
            <w:r>
              <w:rPr>
                <w:rFonts w:ascii="宋体" w:eastAsia="宋体" w:hAnsi="宋体" w:cs="Arial" w:hint="eastAsia"/>
                <w:color w:val="000000"/>
                <w:kern w:val="0"/>
                <w:sz w:val="22"/>
                <w:szCs w:val="22"/>
              </w:rPr>
              <w:t>2016</w:t>
            </w:r>
            <w:r w:rsidR="007F0A77" w:rsidRPr="007F0A77">
              <w:rPr>
                <w:rFonts w:ascii="宋体" w:eastAsia="宋体" w:hAnsi="宋体" w:cs="Arial" w:hint="eastAsia"/>
                <w:color w:val="000000"/>
                <w:kern w:val="0"/>
                <w:sz w:val="22"/>
                <w:szCs w:val="22"/>
              </w:rPr>
              <w:t>年预算</w:t>
            </w:r>
          </w:p>
        </w:tc>
        <w:tc>
          <w:tcPr>
            <w:tcW w:w="2235" w:type="dxa"/>
            <w:gridSpan w:val="2"/>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center"/>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支  出  项  目</w:t>
            </w:r>
          </w:p>
        </w:tc>
        <w:tc>
          <w:tcPr>
            <w:tcW w:w="1408" w:type="dxa"/>
            <w:gridSpan w:val="2"/>
            <w:tcBorders>
              <w:top w:val="nil"/>
              <w:left w:val="nil"/>
              <w:bottom w:val="single" w:sz="4" w:space="0" w:color="000000"/>
              <w:right w:val="single" w:sz="4" w:space="0" w:color="000000"/>
            </w:tcBorders>
            <w:shd w:val="clear" w:color="000000" w:fill="FFFFFF"/>
            <w:noWrap/>
            <w:vAlign w:val="center"/>
            <w:hideMark/>
          </w:tcPr>
          <w:p w:rsidR="007F0A77" w:rsidRPr="007F0A77" w:rsidRDefault="0044703E" w:rsidP="007F0A77">
            <w:pPr>
              <w:widowControl/>
              <w:jc w:val="center"/>
              <w:rPr>
                <w:rFonts w:ascii="宋体" w:eastAsia="宋体" w:hAnsi="宋体" w:cs="Arial"/>
                <w:color w:val="000000"/>
                <w:kern w:val="0"/>
                <w:sz w:val="22"/>
                <w:szCs w:val="22"/>
              </w:rPr>
            </w:pPr>
            <w:r>
              <w:rPr>
                <w:rFonts w:ascii="宋体" w:eastAsia="宋体" w:hAnsi="宋体" w:cs="Arial" w:hint="eastAsia"/>
                <w:color w:val="000000"/>
                <w:kern w:val="0"/>
                <w:sz w:val="22"/>
                <w:szCs w:val="22"/>
              </w:rPr>
              <w:t>2016</w:t>
            </w:r>
            <w:r w:rsidR="007F0A77" w:rsidRPr="007F0A77">
              <w:rPr>
                <w:rFonts w:ascii="宋体" w:eastAsia="宋体" w:hAnsi="宋体" w:cs="Arial" w:hint="eastAsia"/>
                <w:color w:val="000000"/>
                <w:kern w:val="0"/>
                <w:sz w:val="22"/>
                <w:szCs w:val="22"/>
              </w:rPr>
              <w:t>年预算</w:t>
            </w:r>
          </w:p>
        </w:tc>
      </w:tr>
      <w:tr w:rsidR="007F0A77" w:rsidRPr="007F0A77" w:rsidTr="00C9053B">
        <w:trPr>
          <w:trHeight w:val="695"/>
        </w:trPr>
        <w:tc>
          <w:tcPr>
            <w:tcW w:w="30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一、财政拨款</w:t>
            </w:r>
          </w:p>
        </w:tc>
        <w:tc>
          <w:tcPr>
            <w:tcW w:w="1646"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C81645" w:rsidP="007F0A77">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124.93</w:t>
            </w:r>
          </w:p>
        </w:tc>
        <w:tc>
          <w:tcPr>
            <w:tcW w:w="2235" w:type="dxa"/>
            <w:gridSpan w:val="2"/>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一、基本支出</w:t>
            </w:r>
          </w:p>
        </w:tc>
        <w:tc>
          <w:tcPr>
            <w:tcW w:w="1408" w:type="dxa"/>
            <w:gridSpan w:val="2"/>
            <w:tcBorders>
              <w:top w:val="nil"/>
              <w:left w:val="nil"/>
              <w:bottom w:val="single" w:sz="4" w:space="0" w:color="000000"/>
              <w:right w:val="single" w:sz="4" w:space="0" w:color="000000"/>
            </w:tcBorders>
            <w:shd w:val="clear" w:color="000000" w:fill="FFFFFF"/>
            <w:noWrap/>
            <w:vAlign w:val="center"/>
            <w:hideMark/>
          </w:tcPr>
          <w:p w:rsidR="007F0A77" w:rsidRPr="007F0A77" w:rsidRDefault="00C81645" w:rsidP="00DA235E">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124.93</w:t>
            </w:r>
          </w:p>
        </w:tc>
      </w:tr>
      <w:tr w:rsidR="007F0A77" w:rsidRPr="007F0A77" w:rsidTr="00C9053B">
        <w:trPr>
          <w:trHeight w:val="548"/>
        </w:trPr>
        <w:tc>
          <w:tcPr>
            <w:tcW w:w="30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二、财政专户拨款</w:t>
            </w:r>
          </w:p>
        </w:tc>
        <w:tc>
          <w:tcPr>
            <w:tcW w:w="1646"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c>
          <w:tcPr>
            <w:tcW w:w="2235" w:type="dxa"/>
            <w:gridSpan w:val="2"/>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二、项目支出</w:t>
            </w:r>
          </w:p>
        </w:tc>
        <w:tc>
          <w:tcPr>
            <w:tcW w:w="1408" w:type="dxa"/>
            <w:gridSpan w:val="2"/>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C9053B">
        <w:trPr>
          <w:trHeight w:val="712"/>
        </w:trPr>
        <w:tc>
          <w:tcPr>
            <w:tcW w:w="30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三、其他资金</w:t>
            </w:r>
          </w:p>
        </w:tc>
        <w:tc>
          <w:tcPr>
            <w:tcW w:w="1646"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c>
          <w:tcPr>
            <w:tcW w:w="2235" w:type="dxa"/>
            <w:gridSpan w:val="2"/>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三、事业单位经营支出</w:t>
            </w:r>
          </w:p>
        </w:tc>
        <w:tc>
          <w:tcPr>
            <w:tcW w:w="1408" w:type="dxa"/>
            <w:gridSpan w:val="2"/>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C9053B">
        <w:trPr>
          <w:trHeight w:val="396"/>
        </w:trPr>
        <w:tc>
          <w:tcPr>
            <w:tcW w:w="30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c>
          <w:tcPr>
            <w:tcW w:w="1646"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c>
          <w:tcPr>
            <w:tcW w:w="2235" w:type="dxa"/>
            <w:gridSpan w:val="2"/>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c>
          <w:tcPr>
            <w:tcW w:w="1408" w:type="dxa"/>
            <w:gridSpan w:val="2"/>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550DAE">
        <w:trPr>
          <w:trHeight w:val="794"/>
        </w:trPr>
        <w:tc>
          <w:tcPr>
            <w:tcW w:w="30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center"/>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本年收入合计</w:t>
            </w:r>
          </w:p>
        </w:tc>
        <w:tc>
          <w:tcPr>
            <w:tcW w:w="1646"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C81645" w:rsidP="007F0A77">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124.93</w:t>
            </w:r>
          </w:p>
        </w:tc>
        <w:tc>
          <w:tcPr>
            <w:tcW w:w="2235" w:type="dxa"/>
            <w:gridSpan w:val="2"/>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center"/>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本年支出合计</w:t>
            </w:r>
          </w:p>
        </w:tc>
        <w:tc>
          <w:tcPr>
            <w:tcW w:w="1408" w:type="dxa"/>
            <w:gridSpan w:val="2"/>
            <w:tcBorders>
              <w:top w:val="nil"/>
              <w:left w:val="nil"/>
              <w:bottom w:val="single" w:sz="4" w:space="0" w:color="000000"/>
              <w:right w:val="single" w:sz="4" w:space="0" w:color="000000"/>
            </w:tcBorders>
            <w:shd w:val="clear" w:color="000000" w:fill="FFFFFF"/>
            <w:noWrap/>
            <w:vAlign w:val="center"/>
            <w:hideMark/>
          </w:tcPr>
          <w:p w:rsidR="007F0A77" w:rsidRPr="007F0A77" w:rsidRDefault="00C81645" w:rsidP="007F0A77">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124.93</w:t>
            </w:r>
          </w:p>
        </w:tc>
      </w:tr>
      <w:tr w:rsidR="007F0A77" w:rsidRPr="007F0A77" w:rsidTr="00C9053B">
        <w:trPr>
          <w:trHeight w:val="470"/>
        </w:trPr>
        <w:tc>
          <w:tcPr>
            <w:tcW w:w="30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c>
          <w:tcPr>
            <w:tcW w:w="1646"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c>
          <w:tcPr>
            <w:tcW w:w="2235" w:type="dxa"/>
            <w:gridSpan w:val="2"/>
            <w:tcBorders>
              <w:top w:val="nil"/>
              <w:left w:val="nil"/>
              <w:bottom w:val="nil"/>
              <w:right w:val="nil"/>
            </w:tcBorders>
            <w:shd w:val="clear" w:color="auto" w:fill="auto"/>
            <w:noWrap/>
            <w:vAlign w:val="bottom"/>
            <w:hideMark/>
          </w:tcPr>
          <w:p w:rsidR="007F0A77" w:rsidRPr="007F0A77" w:rsidRDefault="007F0A77" w:rsidP="007F0A77">
            <w:pPr>
              <w:widowControl/>
              <w:jc w:val="left"/>
              <w:rPr>
                <w:rFonts w:ascii="Arial" w:eastAsia="宋体" w:hAnsi="Arial" w:cs="Arial"/>
                <w:kern w:val="0"/>
                <w:sz w:val="20"/>
                <w:szCs w:val="20"/>
              </w:rPr>
            </w:pPr>
          </w:p>
        </w:tc>
        <w:tc>
          <w:tcPr>
            <w:tcW w:w="1408" w:type="dxa"/>
            <w:gridSpan w:val="2"/>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550DAE">
        <w:trPr>
          <w:trHeight w:val="794"/>
        </w:trPr>
        <w:tc>
          <w:tcPr>
            <w:tcW w:w="30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四、上级补助收入</w:t>
            </w:r>
          </w:p>
        </w:tc>
        <w:tc>
          <w:tcPr>
            <w:tcW w:w="1646"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c>
          <w:tcPr>
            <w:tcW w:w="2235" w:type="dxa"/>
            <w:gridSpan w:val="2"/>
            <w:tcBorders>
              <w:top w:val="single" w:sz="4" w:space="0" w:color="000000"/>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四、对附属单位补助支出</w:t>
            </w:r>
          </w:p>
        </w:tc>
        <w:tc>
          <w:tcPr>
            <w:tcW w:w="1408" w:type="dxa"/>
            <w:gridSpan w:val="2"/>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550DAE">
        <w:trPr>
          <w:trHeight w:val="794"/>
        </w:trPr>
        <w:tc>
          <w:tcPr>
            <w:tcW w:w="30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五、附属单位上缴收入</w:t>
            </w:r>
          </w:p>
        </w:tc>
        <w:tc>
          <w:tcPr>
            <w:tcW w:w="1646"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c>
          <w:tcPr>
            <w:tcW w:w="2235" w:type="dxa"/>
            <w:gridSpan w:val="2"/>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五、上缴上级支出</w:t>
            </w:r>
          </w:p>
        </w:tc>
        <w:tc>
          <w:tcPr>
            <w:tcW w:w="1408" w:type="dxa"/>
            <w:gridSpan w:val="2"/>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550DAE">
        <w:trPr>
          <w:trHeight w:val="794"/>
        </w:trPr>
        <w:tc>
          <w:tcPr>
            <w:tcW w:w="30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六、用事业基金弥补收支总额</w:t>
            </w:r>
          </w:p>
        </w:tc>
        <w:tc>
          <w:tcPr>
            <w:tcW w:w="1646"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c>
          <w:tcPr>
            <w:tcW w:w="2235" w:type="dxa"/>
            <w:gridSpan w:val="2"/>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六、结转下年</w:t>
            </w:r>
          </w:p>
        </w:tc>
        <w:tc>
          <w:tcPr>
            <w:tcW w:w="1408" w:type="dxa"/>
            <w:gridSpan w:val="2"/>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550DAE">
        <w:trPr>
          <w:trHeight w:val="794"/>
        </w:trPr>
        <w:tc>
          <w:tcPr>
            <w:tcW w:w="30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c>
          <w:tcPr>
            <w:tcW w:w="1646"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c>
          <w:tcPr>
            <w:tcW w:w="2235" w:type="dxa"/>
            <w:gridSpan w:val="2"/>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c>
          <w:tcPr>
            <w:tcW w:w="1408" w:type="dxa"/>
            <w:gridSpan w:val="2"/>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550DAE">
        <w:trPr>
          <w:trHeight w:val="794"/>
        </w:trPr>
        <w:tc>
          <w:tcPr>
            <w:tcW w:w="30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center"/>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收入总计</w:t>
            </w:r>
          </w:p>
        </w:tc>
        <w:tc>
          <w:tcPr>
            <w:tcW w:w="1646"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4D169D" w:rsidP="007F0A77">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124.93</w:t>
            </w:r>
          </w:p>
        </w:tc>
        <w:tc>
          <w:tcPr>
            <w:tcW w:w="2235" w:type="dxa"/>
            <w:gridSpan w:val="2"/>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center"/>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支出总计</w:t>
            </w:r>
          </w:p>
        </w:tc>
        <w:tc>
          <w:tcPr>
            <w:tcW w:w="1408" w:type="dxa"/>
            <w:gridSpan w:val="2"/>
            <w:tcBorders>
              <w:top w:val="nil"/>
              <w:left w:val="nil"/>
              <w:bottom w:val="single" w:sz="4" w:space="0" w:color="000000"/>
              <w:right w:val="single" w:sz="4" w:space="0" w:color="000000"/>
            </w:tcBorders>
            <w:shd w:val="clear" w:color="000000" w:fill="FFFFFF"/>
            <w:noWrap/>
            <w:vAlign w:val="center"/>
            <w:hideMark/>
          </w:tcPr>
          <w:p w:rsidR="007F0A77" w:rsidRPr="007F0A77" w:rsidRDefault="004D169D" w:rsidP="007F0A77">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124.93</w:t>
            </w:r>
          </w:p>
        </w:tc>
      </w:tr>
    </w:tbl>
    <w:p w:rsidR="007F0A77" w:rsidRDefault="007F0A77"/>
    <w:p w:rsidR="007B0769" w:rsidRDefault="007B0769"/>
    <w:tbl>
      <w:tblPr>
        <w:tblW w:w="8237" w:type="dxa"/>
        <w:tblInd w:w="93" w:type="dxa"/>
        <w:tblLook w:val="04A0"/>
      </w:tblPr>
      <w:tblGrid>
        <w:gridCol w:w="3820"/>
        <w:gridCol w:w="590"/>
        <w:gridCol w:w="3827"/>
      </w:tblGrid>
      <w:tr w:rsidR="007F0A77" w:rsidRPr="007F0A77" w:rsidTr="007F0A77">
        <w:trPr>
          <w:trHeight w:val="270"/>
        </w:trPr>
        <w:tc>
          <w:tcPr>
            <w:tcW w:w="3820" w:type="dxa"/>
            <w:tcBorders>
              <w:top w:val="nil"/>
              <w:left w:val="nil"/>
              <w:bottom w:val="nil"/>
              <w:right w:val="nil"/>
            </w:tcBorders>
            <w:shd w:val="clear" w:color="auto" w:fill="auto"/>
            <w:vAlign w:val="center"/>
            <w:hideMark/>
          </w:tcPr>
          <w:p w:rsidR="007F0A77" w:rsidRPr="007F0A77" w:rsidRDefault="007F0A77" w:rsidP="007F0A77">
            <w:pPr>
              <w:widowControl/>
              <w:jc w:val="left"/>
              <w:rPr>
                <w:rFonts w:ascii="宋体" w:eastAsia="宋体" w:hAnsi="宋体" w:cs="Arial"/>
                <w:color w:val="000000"/>
                <w:kern w:val="0"/>
                <w:sz w:val="18"/>
                <w:szCs w:val="18"/>
              </w:rPr>
            </w:pPr>
          </w:p>
        </w:tc>
        <w:tc>
          <w:tcPr>
            <w:tcW w:w="4417" w:type="dxa"/>
            <w:gridSpan w:val="2"/>
            <w:tcBorders>
              <w:top w:val="nil"/>
              <w:left w:val="nil"/>
              <w:bottom w:val="nil"/>
              <w:right w:val="nil"/>
            </w:tcBorders>
            <w:shd w:val="clear" w:color="auto" w:fill="auto"/>
            <w:noWrap/>
            <w:vAlign w:val="center"/>
            <w:hideMark/>
          </w:tcPr>
          <w:p w:rsidR="007F0A77" w:rsidRPr="007F0A77" w:rsidRDefault="007F0A77" w:rsidP="007F0A77">
            <w:pPr>
              <w:widowControl/>
              <w:jc w:val="right"/>
              <w:rPr>
                <w:rFonts w:ascii="宋体" w:eastAsia="宋体" w:hAnsi="宋体" w:cs="Arial"/>
                <w:kern w:val="0"/>
                <w:sz w:val="18"/>
                <w:szCs w:val="18"/>
              </w:rPr>
            </w:pPr>
            <w:r w:rsidRPr="007F0A77">
              <w:rPr>
                <w:rFonts w:ascii="宋体" w:eastAsia="宋体" w:hAnsi="宋体" w:cs="Arial" w:hint="eastAsia"/>
                <w:kern w:val="0"/>
                <w:sz w:val="18"/>
                <w:szCs w:val="18"/>
              </w:rPr>
              <w:t>表2</w:t>
            </w:r>
          </w:p>
        </w:tc>
      </w:tr>
      <w:tr w:rsidR="007F0A77" w:rsidRPr="007F0A77" w:rsidTr="007F0A77">
        <w:trPr>
          <w:trHeight w:val="499"/>
        </w:trPr>
        <w:tc>
          <w:tcPr>
            <w:tcW w:w="8237" w:type="dxa"/>
            <w:gridSpan w:val="3"/>
            <w:tcBorders>
              <w:top w:val="nil"/>
              <w:left w:val="nil"/>
              <w:bottom w:val="nil"/>
              <w:right w:val="nil"/>
            </w:tcBorders>
            <w:shd w:val="clear" w:color="000000" w:fill="FFFFFF"/>
            <w:noWrap/>
            <w:vAlign w:val="center"/>
            <w:hideMark/>
          </w:tcPr>
          <w:p w:rsidR="00DA235E" w:rsidRDefault="00DA235E" w:rsidP="007F0A77">
            <w:pPr>
              <w:widowControl/>
              <w:jc w:val="center"/>
              <w:rPr>
                <w:rFonts w:ascii="宋体" w:eastAsia="宋体" w:hAnsi="宋体" w:cs="Arial"/>
                <w:b/>
                <w:bCs/>
                <w:color w:val="000000"/>
                <w:kern w:val="0"/>
                <w:sz w:val="32"/>
                <w:szCs w:val="32"/>
              </w:rPr>
            </w:pPr>
          </w:p>
          <w:p w:rsidR="00C9053B" w:rsidRDefault="00C9053B" w:rsidP="007F0A77">
            <w:pPr>
              <w:widowControl/>
              <w:jc w:val="center"/>
              <w:rPr>
                <w:rFonts w:ascii="宋体" w:eastAsia="宋体" w:hAnsi="宋体" w:cs="Arial"/>
                <w:b/>
                <w:bCs/>
                <w:color w:val="000000"/>
                <w:kern w:val="0"/>
                <w:sz w:val="32"/>
                <w:szCs w:val="32"/>
              </w:rPr>
            </w:pPr>
          </w:p>
          <w:p w:rsidR="007F0A77" w:rsidRPr="007F0A77" w:rsidRDefault="007F0A77" w:rsidP="007F0A77">
            <w:pPr>
              <w:widowControl/>
              <w:jc w:val="center"/>
              <w:rPr>
                <w:rFonts w:ascii="宋体" w:eastAsia="宋体" w:hAnsi="宋体" w:cs="Arial"/>
                <w:b/>
                <w:bCs/>
                <w:color w:val="000000"/>
                <w:kern w:val="0"/>
                <w:sz w:val="32"/>
                <w:szCs w:val="32"/>
              </w:rPr>
            </w:pPr>
            <w:r w:rsidRPr="007F0A77">
              <w:rPr>
                <w:rFonts w:ascii="宋体" w:eastAsia="宋体" w:hAnsi="宋体" w:cs="Arial" w:hint="eastAsia"/>
                <w:b/>
                <w:bCs/>
                <w:color w:val="000000"/>
                <w:kern w:val="0"/>
                <w:sz w:val="32"/>
                <w:szCs w:val="32"/>
              </w:rPr>
              <w:lastRenderedPageBreak/>
              <w:t>收入总体情况表</w:t>
            </w:r>
          </w:p>
        </w:tc>
      </w:tr>
      <w:tr w:rsidR="007F0A77" w:rsidRPr="007F0A77" w:rsidTr="007F0A77">
        <w:trPr>
          <w:trHeight w:val="435"/>
        </w:trPr>
        <w:tc>
          <w:tcPr>
            <w:tcW w:w="4410" w:type="dxa"/>
            <w:gridSpan w:val="2"/>
            <w:tcBorders>
              <w:top w:val="nil"/>
              <w:left w:val="nil"/>
              <w:bottom w:val="nil"/>
              <w:right w:val="nil"/>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18"/>
                <w:szCs w:val="18"/>
              </w:rPr>
            </w:pPr>
            <w:r w:rsidRPr="007F0A77">
              <w:rPr>
                <w:rFonts w:ascii="宋体" w:eastAsia="宋体" w:hAnsi="宋体" w:cs="Arial" w:hint="eastAsia"/>
                <w:color w:val="000000"/>
                <w:kern w:val="0"/>
                <w:sz w:val="18"/>
                <w:szCs w:val="18"/>
              </w:rPr>
              <w:lastRenderedPageBreak/>
              <w:t>单位名称：</w:t>
            </w:r>
            <w:r w:rsidR="004D169D">
              <w:rPr>
                <w:rFonts w:ascii="宋体" w:eastAsia="宋体" w:hAnsi="宋体" w:cs="Arial" w:hint="eastAsia"/>
                <w:color w:val="000000"/>
                <w:kern w:val="0"/>
                <w:sz w:val="18"/>
                <w:szCs w:val="18"/>
              </w:rPr>
              <w:t>蕉岭县三</w:t>
            </w:r>
            <w:proofErr w:type="gramStart"/>
            <w:r w:rsidR="004D169D">
              <w:rPr>
                <w:rFonts w:ascii="宋体" w:eastAsia="宋体" w:hAnsi="宋体" w:cs="Arial" w:hint="eastAsia"/>
                <w:color w:val="000000"/>
                <w:kern w:val="0"/>
                <w:sz w:val="18"/>
                <w:szCs w:val="18"/>
              </w:rPr>
              <w:t>圳</w:t>
            </w:r>
            <w:proofErr w:type="gramEnd"/>
            <w:r w:rsidR="004D169D">
              <w:rPr>
                <w:rFonts w:ascii="宋体" w:eastAsia="宋体" w:hAnsi="宋体" w:cs="Arial" w:hint="eastAsia"/>
                <w:color w:val="000000"/>
                <w:kern w:val="0"/>
                <w:sz w:val="18"/>
                <w:szCs w:val="18"/>
              </w:rPr>
              <w:t>镇卫生院</w:t>
            </w:r>
          </w:p>
        </w:tc>
        <w:tc>
          <w:tcPr>
            <w:tcW w:w="3827" w:type="dxa"/>
            <w:tcBorders>
              <w:top w:val="nil"/>
              <w:left w:val="nil"/>
              <w:bottom w:val="nil"/>
              <w:right w:val="nil"/>
            </w:tcBorders>
            <w:shd w:val="clear" w:color="auto" w:fill="auto"/>
            <w:noWrap/>
            <w:vAlign w:val="center"/>
            <w:hideMark/>
          </w:tcPr>
          <w:p w:rsidR="007F0A77" w:rsidRPr="007F0A77" w:rsidRDefault="007F0A77" w:rsidP="007F0A77">
            <w:pPr>
              <w:widowControl/>
              <w:jc w:val="right"/>
              <w:rPr>
                <w:rFonts w:ascii="宋体" w:eastAsia="宋体" w:hAnsi="宋体" w:cs="Arial"/>
                <w:kern w:val="0"/>
                <w:sz w:val="20"/>
                <w:szCs w:val="20"/>
              </w:rPr>
            </w:pPr>
            <w:r w:rsidRPr="007F0A77">
              <w:rPr>
                <w:rFonts w:ascii="宋体" w:eastAsia="宋体" w:hAnsi="宋体" w:cs="Arial" w:hint="eastAsia"/>
                <w:kern w:val="0"/>
                <w:sz w:val="20"/>
                <w:szCs w:val="20"/>
              </w:rPr>
              <w:t>单位：</w:t>
            </w:r>
            <w:r w:rsidR="0044703E">
              <w:rPr>
                <w:rFonts w:ascii="宋体" w:eastAsia="宋体" w:hAnsi="宋体" w:cs="Arial" w:hint="eastAsia"/>
                <w:kern w:val="0"/>
                <w:sz w:val="20"/>
                <w:szCs w:val="20"/>
              </w:rPr>
              <w:t>万</w:t>
            </w:r>
            <w:r w:rsidR="005418E9">
              <w:rPr>
                <w:rFonts w:ascii="宋体" w:eastAsia="宋体" w:hAnsi="宋体" w:cs="Arial" w:hint="eastAsia"/>
                <w:kern w:val="0"/>
                <w:sz w:val="20"/>
                <w:szCs w:val="20"/>
              </w:rPr>
              <w:t>元</w:t>
            </w:r>
          </w:p>
        </w:tc>
      </w:tr>
      <w:tr w:rsidR="007F0A77" w:rsidRPr="007F0A77" w:rsidTr="007F0A77">
        <w:trPr>
          <w:trHeight w:val="600"/>
        </w:trPr>
        <w:tc>
          <w:tcPr>
            <w:tcW w:w="4410" w:type="dxa"/>
            <w:gridSpan w:val="2"/>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center"/>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项    目</w:t>
            </w:r>
          </w:p>
        </w:tc>
        <w:tc>
          <w:tcPr>
            <w:tcW w:w="3827" w:type="dxa"/>
            <w:tcBorders>
              <w:top w:val="single" w:sz="4" w:space="0" w:color="000000"/>
              <w:left w:val="nil"/>
              <w:bottom w:val="single" w:sz="4" w:space="0" w:color="000000"/>
              <w:right w:val="single" w:sz="4" w:space="0" w:color="000000"/>
            </w:tcBorders>
            <w:shd w:val="clear" w:color="000000" w:fill="FFFFFF"/>
            <w:noWrap/>
            <w:vAlign w:val="center"/>
            <w:hideMark/>
          </w:tcPr>
          <w:p w:rsidR="007F0A77" w:rsidRPr="007F0A77" w:rsidRDefault="0044703E" w:rsidP="007F0A77">
            <w:pPr>
              <w:widowControl/>
              <w:jc w:val="center"/>
              <w:rPr>
                <w:rFonts w:ascii="宋体" w:eastAsia="宋体" w:hAnsi="宋体" w:cs="Arial"/>
                <w:color w:val="000000"/>
                <w:kern w:val="0"/>
                <w:sz w:val="22"/>
                <w:szCs w:val="22"/>
              </w:rPr>
            </w:pPr>
            <w:r>
              <w:rPr>
                <w:rFonts w:ascii="宋体" w:eastAsia="宋体" w:hAnsi="宋体" w:cs="Arial" w:hint="eastAsia"/>
                <w:color w:val="000000"/>
                <w:kern w:val="0"/>
                <w:sz w:val="22"/>
                <w:szCs w:val="22"/>
              </w:rPr>
              <w:t>2016</w:t>
            </w:r>
            <w:r w:rsidR="007F0A77" w:rsidRPr="007F0A77">
              <w:rPr>
                <w:rFonts w:ascii="宋体" w:eastAsia="宋体" w:hAnsi="宋体" w:cs="Arial" w:hint="eastAsia"/>
                <w:color w:val="000000"/>
                <w:kern w:val="0"/>
                <w:sz w:val="22"/>
                <w:szCs w:val="22"/>
              </w:rPr>
              <w:t>年预算</w:t>
            </w:r>
          </w:p>
        </w:tc>
      </w:tr>
      <w:tr w:rsidR="007F0A77" w:rsidRPr="007F0A77" w:rsidTr="007F0A77">
        <w:trPr>
          <w:trHeight w:val="600"/>
        </w:trPr>
        <w:tc>
          <w:tcPr>
            <w:tcW w:w="4410" w:type="dxa"/>
            <w:gridSpan w:val="2"/>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一、预算拨款</w:t>
            </w:r>
          </w:p>
        </w:tc>
        <w:tc>
          <w:tcPr>
            <w:tcW w:w="382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4D169D" w:rsidP="007F0A77">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124.93</w:t>
            </w:r>
          </w:p>
        </w:tc>
      </w:tr>
      <w:tr w:rsidR="007F0A77" w:rsidRPr="007F0A77" w:rsidTr="007F0A77">
        <w:trPr>
          <w:trHeight w:val="600"/>
        </w:trPr>
        <w:tc>
          <w:tcPr>
            <w:tcW w:w="4410" w:type="dxa"/>
            <w:gridSpan w:val="2"/>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一般公共预算拨款</w:t>
            </w:r>
          </w:p>
        </w:tc>
        <w:tc>
          <w:tcPr>
            <w:tcW w:w="382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4D169D" w:rsidP="007F0A77">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124.93</w:t>
            </w:r>
          </w:p>
        </w:tc>
      </w:tr>
      <w:tr w:rsidR="007F0A77" w:rsidRPr="007F0A77" w:rsidTr="007F0A77">
        <w:trPr>
          <w:trHeight w:val="600"/>
        </w:trPr>
        <w:tc>
          <w:tcPr>
            <w:tcW w:w="4410" w:type="dxa"/>
            <w:gridSpan w:val="2"/>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基金预算拨款</w:t>
            </w:r>
          </w:p>
        </w:tc>
        <w:tc>
          <w:tcPr>
            <w:tcW w:w="382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7F0A77">
        <w:trPr>
          <w:trHeight w:val="600"/>
        </w:trPr>
        <w:tc>
          <w:tcPr>
            <w:tcW w:w="4410" w:type="dxa"/>
            <w:gridSpan w:val="2"/>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二、财政专户拨款</w:t>
            </w:r>
          </w:p>
        </w:tc>
        <w:tc>
          <w:tcPr>
            <w:tcW w:w="382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7F0A77">
        <w:trPr>
          <w:trHeight w:val="600"/>
        </w:trPr>
        <w:tc>
          <w:tcPr>
            <w:tcW w:w="4410" w:type="dxa"/>
            <w:gridSpan w:val="2"/>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教育收费</w:t>
            </w:r>
          </w:p>
        </w:tc>
        <w:tc>
          <w:tcPr>
            <w:tcW w:w="382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7F0A77">
        <w:trPr>
          <w:trHeight w:val="600"/>
        </w:trPr>
        <w:tc>
          <w:tcPr>
            <w:tcW w:w="4410" w:type="dxa"/>
            <w:gridSpan w:val="2"/>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其他财政收入拨款</w:t>
            </w:r>
          </w:p>
        </w:tc>
        <w:tc>
          <w:tcPr>
            <w:tcW w:w="382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7F0A77">
        <w:trPr>
          <w:trHeight w:val="600"/>
        </w:trPr>
        <w:tc>
          <w:tcPr>
            <w:tcW w:w="4410" w:type="dxa"/>
            <w:gridSpan w:val="2"/>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三、其他资金</w:t>
            </w:r>
          </w:p>
        </w:tc>
        <w:tc>
          <w:tcPr>
            <w:tcW w:w="382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7F0A77">
        <w:trPr>
          <w:trHeight w:val="600"/>
        </w:trPr>
        <w:tc>
          <w:tcPr>
            <w:tcW w:w="4410" w:type="dxa"/>
            <w:gridSpan w:val="2"/>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事业收入</w:t>
            </w:r>
          </w:p>
        </w:tc>
        <w:tc>
          <w:tcPr>
            <w:tcW w:w="382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7F0A77">
        <w:trPr>
          <w:trHeight w:val="600"/>
        </w:trPr>
        <w:tc>
          <w:tcPr>
            <w:tcW w:w="4410" w:type="dxa"/>
            <w:gridSpan w:val="2"/>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事业单位经营收入</w:t>
            </w:r>
          </w:p>
        </w:tc>
        <w:tc>
          <w:tcPr>
            <w:tcW w:w="382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7F0A77">
        <w:trPr>
          <w:trHeight w:val="600"/>
        </w:trPr>
        <w:tc>
          <w:tcPr>
            <w:tcW w:w="4410" w:type="dxa"/>
            <w:gridSpan w:val="2"/>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其他收入</w:t>
            </w:r>
          </w:p>
        </w:tc>
        <w:tc>
          <w:tcPr>
            <w:tcW w:w="382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C9053B">
        <w:trPr>
          <w:trHeight w:val="503"/>
        </w:trPr>
        <w:tc>
          <w:tcPr>
            <w:tcW w:w="4410" w:type="dxa"/>
            <w:gridSpan w:val="2"/>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c>
          <w:tcPr>
            <w:tcW w:w="382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7F0A77">
        <w:trPr>
          <w:trHeight w:val="600"/>
        </w:trPr>
        <w:tc>
          <w:tcPr>
            <w:tcW w:w="4410" w:type="dxa"/>
            <w:gridSpan w:val="2"/>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center"/>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本 年 收 入 合 计</w:t>
            </w:r>
          </w:p>
        </w:tc>
        <w:tc>
          <w:tcPr>
            <w:tcW w:w="382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4D169D" w:rsidP="007F0A77">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124.93</w:t>
            </w:r>
          </w:p>
        </w:tc>
      </w:tr>
      <w:tr w:rsidR="007F0A77" w:rsidRPr="007F0A77" w:rsidTr="00C9053B">
        <w:trPr>
          <w:trHeight w:val="519"/>
        </w:trPr>
        <w:tc>
          <w:tcPr>
            <w:tcW w:w="4410" w:type="dxa"/>
            <w:gridSpan w:val="2"/>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c>
          <w:tcPr>
            <w:tcW w:w="382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C9053B">
        <w:trPr>
          <w:trHeight w:val="415"/>
        </w:trPr>
        <w:tc>
          <w:tcPr>
            <w:tcW w:w="4410" w:type="dxa"/>
            <w:gridSpan w:val="2"/>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c>
          <w:tcPr>
            <w:tcW w:w="382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7F0A77">
        <w:trPr>
          <w:trHeight w:val="600"/>
        </w:trPr>
        <w:tc>
          <w:tcPr>
            <w:tcW w:w="4410" w:type="dxa"/>
            <w:gridSpan w:val="2"/>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四、上级补助收入</w:t>
            </w:r>
          </w:p>
        </w:tc>
        <w:tc>
          <w:tcPr>
            <w:tcW w:w="382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7F0A77">
        <w:trPr>
          <w:trHeight w:val="600"/>
        </w:trPr>
        <w:tc>
          <w:tcPr>
            <w:tcW w:w="4410" w:type="dxa"/>
            <w:gridSpan w:val="2"/>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五、附属单位上缴收入</w:t>
            </w:r>
          </w:p>
        </w:tc>
        <w:tc>
          <w:tcPr>
            <w:tcW w:w="382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7F0A77">
        <w:trPr>
          <w:trHeight w:val="600"/>
        </w:trPr>
        <w:tc>
          <w:tcPr>
            <w:tcW w:w="4410" w:type="dxa"/>
            <w:gridSpan w:val="2"/>
            <w:tcBorders>
              <w:top w:val="nil"/>
              <w:left w:val="single" w:sz="4" w:space="0" w:color="000000"/>
              <w:bottom w:val="nil"/>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六、用事业基金弥补收支总额</w:t>
            </w:r>
          </w:p>
        </w:tc>
        <w:tc>
          <w:tcPr>
            <w:tcW w:w="382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C9053B">
        <w:trPr>
          <w:trHeight w:val="416"/>
        </w:trPr>
        <w:tc>
          <w:tcPr>
            <w:tcW w:w="441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F0A77" w:rsidRPr="007F0A77" w:rsidRDefault="007F0A77" w:rsidP="007F0A77">
            <w:pPr>
              <w:widowControl/>
              <w:jc w:val="center"/>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c>
          <w:tcPr>
            <w:tcW w:w="3827" w:type="dxa"/>
            <w:tcBorders>
              <w:top w:val="nil"/>
              <w:left w:val="nil"/>
              <w:bottom w:val="single" w:sz="4" w:space="0" w:color="auto"/>
              <w:right w:val="single" w:sz="4" w:space="0" w:color="auto"/>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7F0A77">
        <w:trPr>
          <w:trHeight w:val="600"/>
        </w:trPr>
        <w:tc>
          <w:tcPr>
            <w:tcW w:w="4410" w:type="dxa"/>
            <w:gridSpan w:val="2"/>
            <w:tcBorders>
              <w:top w:val="nil"/>
              <w:left w:val="single" w:sz="4" w:space="0" w:color="auto"/>
              <w:bottom w:val="single" w:sz="4" w:space="0" w:color="auto"/>
              <w:right w:val="single" w:sz="4" w:space="0" w:color="auto"/>
            </w:tcBorders>
            <w:shd w:val="clear" w:color="auto" w:fill="auto"/>
            <w:noWrap/>
            <w:vAlign w:val="center"/>
            <w:hideMark/>
          </w:tcPr>
          <w:p w:rsidR="007F0A77" w:rsidRPr="007F0A77" w:rsidRDefault="007F0A77" w:rsidP="007F0A77">
            <w:pPr>
              <w:widowControl/>
              <w:jc w:val="center"/>
              <w:rPr>
                <w:rFonts w:ascii="Arial" w:eastAsia="宋体" w:hAnsi="Arial" w:cs="Arial"/>
                <w:kern w:val="0"/>
                <w:sz w:val="22"/>
                <w:szCs w:val="22"/>
              </w:rPr>
            </w:pPr>
            <w:r w:rsidRPr="007F0A77">
              <w:rPr>
                <w:rFonts w:ascii="宋体" w:eastAsia="宋体" w:hAnsi="宋体" w:cs="Arial" w:hint="eastAsia"/>
                <w:kern w:val="0"/>
                <w:sz w:val="22"/>
                <w:szCs w:val="22"/>
              </w:rPr>
              <w:t>收</w:t>
            </w:r>
            <w:r w:rsidRPr="007F0A77">
              <w:rPr>
                <w:rFonts w:ascii="Arial" w:eastAsia="宋体" w:hAnsi="Arial" w:cs="Arial"/>
                <w:kern w:val="0"/>
                <w:sz w:val="22"/>
                <w:szCs w:val="22"/>
              </w:rPr>
              <w:t xml:space="preserve">  </w:t>
            </w:r>
            <w:r w:rsidRPr="007F0A77">
              <w:rPr>
                <w:rFonts w:ascii="宋体" w:eastAsia="宋体" w:hAnsi="宋体" w:cs="Arial" w:hint="eastAsia"/>
                <w:kern w:val="0"/>
                <w:sz w:val="22"/>
                <w:szCs w:val="22"/>
              </w:rPr>
              <w:t>入</w:t>
            </w:r>
            <w:r w:rsidRPr="007F0A77">
              <w:rPr>
                <w:rFonts w:ascii="Arial" w:eastAsia="宋体" w:hAnsi="Arial" w:cs="Arial"/>
                <w:kern w:val="0"/>
                <w:sz w:val="22"/>
                <w:szCs w:val="22"/>
              </w:rPr>
              <w:t xml:space="preserve">  </w:t>
            </w:r>
            <w:r w:rsidRPr="007F0A77">
              <w:rPr>
                <w:rFonts w:ascii="宋体" w:eastAsia="宋体" w:hAnsi="宋体" w:cs="Arial" w:hint="eastAsia"/>
                <w:kern w:val="0"/>
                <w:sz w:val="22"/>
                <w:szCs w:val="22"/>
              </w:rPr>
              <w:t>总</w:t>
            </w:r>
            <w:r w:rsidRPr="007F0A77">
              <w:rPr>
                <w:rFonts w:ascii="Arial" w:eastAsia="宋体" w:hAnsi="Arial" w:cs="Arial"/>
                <w:kern w:val="0"/>
                <w:sz w:val="22"/>
                <w:szCs w:val="22"/>
              </w:rPr>
              <w:t xml:space="preserve">  </w:t>
            </w:r>
            <w:r w:rsidRPr="007F0A77">
              <w:rPr>
                <w:rFonts w:ascii="宋体" w:eastAsia="宋体" w:hAnsi="宋体" w:cs="Arial" w:hint="eastAsia"/>
                <w:kern w:val="0"/>
                <w:sz w:val="22"/>
                <w:szCs w:val="22"/>
              </w:rPr>
              <w:t>计</w:t>
            </w:r>
          </w:p>
        </w:tc>
        <w:tc>
          <w:tcPr>
            <w:tcW w:w="382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4D169D" w:rsidP="007F0A77">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124.93</w:t>
            </w:r>
          </w:p>
        </w:tc>
      </w:tr>
    </w:tbl>
    <w:p w:rsidR="007F0A77" w:rsidRDefault="007F0A77"/>
    <w:tbl>
      <w:tblPr>
        <w:tblW w:w="8237" w:type="dxa"/>
        <w:tblInd w:w="93" w:type="dxa"/>
        <w:tblLook w:val="04A0"/>
      </w:tblPr>
      <w:tblGrid>
        <w:gridCol w:w="4480"/>
        <w:gridCol w:w="3757"/>
      </w:tblGrid>
      <w:tr w:rsidR="007F0A77" w:rsidRPr="007F0A77" w:rsidTr="009D224B">
        <w:trPr>
          <w:trHeight w:val="270"/>
        </w:trPr>
        <w:tc>
          <w:tcPr>
            <w:tcW w:w="4480" w:type="dxa"/>
            <w:tcBorders>
              <w:top w:val="nil"/>
              <w:left w:val="nil"/>
              <w:bottom w:val="nil"/>
              <w:right w:val="nil"/>
            </w:tcBorders>
            <w:shd w:val="clear" w:color="auto" w:fill="auto"/>
            <w:vAlign w:val="center"/>
            <w:hideMark/>
          </w:tcPr>
          <w:p w:rsidR="007F0A77" w:rsidRPr="007F0A77" w:rsidRDefault="007F0A77" w:rsidP="007F0A77">
            <w:pPr>
              <w:widowControl/>
              <w:jc w:val="left"/>
              <w:rPr>
                <w:rFonts w:ascii="宋体" w:eastAsia="宋体" w:hAnsi="宋体" w:cs="Arial"/>
                <w:color w:val="000000"/>
                <w:kern w:val="0"/>
                <w:sz w:val="18"/>
                <w:szCs w:val="18"/>
              </w:rPr>
            </w:pPr>
          </w:p>
        </w:tc>
        <w:tc>
          <w:tcPr>
            <w:tcW w:w="3757" w:type="dxa"/>
            <w:tcBorders>
              <w:top w:val="nil"/>
              <w:left w:val="nil"/>
              <w:bottom w:val="nil"/>
              <w:right w:val="nil"/>
            </w:tcBorders>
            <w:shd w:val="clear" w:color="auto" w:fill="auto"/>
            <w:noWrap/>
            <w:vAlign w:val="center"/>
            <w:hideMark/>
          </w:tcPr>
          <w:p w:rsidR="007F0A77" w:rsidRPr="007F0A77" w:rsidRDefault="007F0A77" w:rsidP="007F0A77">
            <w:pPr>
              <w:widowControl/>
              <w:jc w:val="right"/>
              <w:rPr>
                <w:rFonts w:ascii="宋体" w:eastAsia="宋体" w:hAnsi="宋体" w:cs="Arial"/>
                <w:kern w:val="0"/>
                <w:sz w:val="18"/>
                <w:szCs w:val="18"/>
              </w:rPr>
            </w:pPr>
            <w:r w:rsidRPr="007F0A77">
              <w:rPr>
                <w:rFonts w:ascii="宋体" w:eastAsia="宋体" w:hAnsi="宋体" w:cs="Arial" w:hint="eastAsia"/>
                <w:kern w:val="0"/>
                <w:sz w:val="18"/>
                <w:szCs w:val="18"/>
              </w:rPr>
              <w:t xml:space="preserve">表3 </w:t>
            </w:r>
          </w:p>
        </w:tc>
      </w:tr>
      <w:tr w:rsidR="007F0A77" w:rsidRPr="007F0A77" w:rsidTr="009D224B">
        <w:trPr>
          <w:trHeight w:val="499"/>
        </w:trPr>
        <w:tc>
          <w:tcPr>
            <w:tcW w:w="8237" w:type="dxa"/>
            <w:gridSpan w:val="2"/>
            <w:tcBorders>
              <w:top w:val="nil"/>
              <w:left w:val="nil"/>
              <w:bottom w:val="nil"/>
              <w:right w:val="nil"/>
            </w:tcBorders>
            <w:shd w:val="clear" w:color="000000" w:fill="FFFFFF"/>
            <w:noWrap/>
            <w:vAlign w:val="center"/>
            <w:hideMark/>
          </w:tcPr>
          <w:p w:rsidR="007F0A77" w:rsidRPr="007F0A77" w:rsidRDefault="007F0A77" w:rsidP="007F0A77">
            <w:pPr>
              <w:widowControl/>
              <w:jc w:val="center"/>
              <w:rPr>
                <w:rFonts w:ascii="宋体" w:eastAsia="宋体" w:hAnsi="宋体" w:cs="Arial"/>
                <w:b/>
                <w:bCs/>
                <w:color w:val="000000"/>
                <w:kern w:val="0"/>
                <w:sz w:val="32"/>
                <w:szCs w:val="32"/>
              </w:rPr>
            </w:pPr>
            <w:r w:rsidRPr="007F0A77">
              <w:rPr>
                <w:rFonts w:ascii="宋体" w:eastAsia="宋体" w:hAnsi="宋体" w:cs="Arial" w:hint="eastAsia"/>
                <w:b/>
                <w:bCs/>
                <w:color w:val="000000"/>
                <w:kern w:val="0"/>
                <w:sz w:val="32"/>
                <w:szCs w:val="32"/>
              </w:rPr>
              <w:lastRenderedPageBreak/>
              <w:t>支出总体情况表</w:t>
            </w:r>
          </w:p>
        </w:tc>
      </w:tr>
      <w:tr w:rsidR="007F0A77" w:rsidRPr="007F0A77" w:rsidTr="009D224B">
        <w:trPr>
          <w:trHeight w:val="435"/>
        </w:trPr>
        <w:tc>
          <w:tcPr>
            <w:tcW w:w="4480" w:type="dxa"/>
            <w:tcBorders>
              <w:top w:val="nil"/>
              <w:left w:val="nil"/>
              <w:bottom w:val="nil"/>
              <w:right w:val="nil"/>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18"/>
                <w:szCs w:val="18"/>
              </w:rPr>
            </w:pPr>
            <w:r w:rsidRPr="007F0A77">
              <w:rPr>
                <w:rFonts w:ascii="宋体" w:eastAsia="宋体" w:hAnsi="宋体" w:cs="Arial" w:hint="eastAsia"/>
                <w:color w:val="000000"/>
                <w:kern w:val="0"/>
                <w:sz w:val="18"/>
                <w:szCs w:val="18"/>
              </w:rPr>
              <w:t>单位名称：</w:t>
            </w:r>
            <w:r w:rsidR="004D169D">
              <w:rPr>
                <w:rFonts w:ascii="宋体" w:eastAsia="宋体" w:hAnsi="宋体" w:cs="Arial" w:hint="eastAsia"/>
                <w:color w:val="000000"/>
                <w:kern w:val="0"/>
                <w:sz w:val="18"/>
                <w:szCs w:val="18"/>
              </w:rPr>
              <w:t>蕉岭县三</w:t>
            </w:r>
            <w:proofErr w:type="gramStart"/>
            <w:r w:rsidR="004D169D">
              <w:rPr>
                <w:rFonts w:ascii="宋体" w:eastAsia="宋体" w:hAnsi="宋体" w:cs="Arial" w:hint="eastAsia"/>
                <w:color w:val="000000"/>
                <w:kern w:val="0"/>
                <w:sz w:val="18"/>
                <w:szCs w:val="18"/>
              </w:rPr>
              <w:t>圳</w:t>
            </w:r>
            <w:proofErr w:type="gramEnd"/>
            <w:r w:rsidR="004D169D">
              <w:rPr>
                <w:rFonts w:ascii="宋体" w:eastAsia="宋体" w:hAnsi="宋体" w:cs="Arial" w:hint="eastAsia"/>
                <w:color w:val="000000"/>
                <w:kern w:val="0"/>
                <w:sz w:val="18"/>
                <w:szCs w:val="18"/>
              </w:rPr>
              <w:t>镇卫生院</w:t>
            </w:r>
          </w:p>
        </w:tc>
        <w:tc>
          <w:tcPr>
            <w:tcW w:w="3757" w:type="dxa"/>
            <w:tcBorders>
              <w:top w:val="nil"/>
              <w:left w:val="nil"/>
              <w:bottom w:val="nil"/>
              <w:right w:val="nil"/>
            </w:tcBorders>
            <w:shd w:val="clear" w:color="auto" w:fill="auto"/>
            <w:noWrap/>
            <w:vAlign w:val="center"/>
            <w:hideMark/>
          </w:tcPr>
          <w:p w:rsidR="007F0A77" w:rsidRPr="007F0A77" w:rsidRDefault="007F0A77" w:rsidP="007F0A77">
            <w:pPr>
              <w:widowControl/>
              <w:jc w:val="right"/>
              <w:rPr>
                <w:rFonts w:ascii="宋体" w:eastAsia="宋体" w:hAnsi="宋体" w:cs="Arial"/>
                <w:kern w:val="0"/>
                <w:sz w:val="20"/>
                <w:szCs w:val="20"/>
              </w:rPr>
            </w:pPr>
            <w:r w:rsidRPr="007F0A77">
              <w:rPr>
                <w:rFonts w:ascii="宋体" w:eastAsia="宋体" w:hAnsi="宋体" w:cs="Arial" w:hint="eastAsia"/>
                <w:kern w:val="0"/>
                <w:sz w:val="20"/>
                <w:szCs w:val="20"/>
              </w:rPr>
              <w:t>单位：</w:t>
            </w:r>
            <w:r w:rsidR="0044703E">
              <w:rPr>
                <w:rFonts w:ascii="宋体" w:eastAsia="宋体" w:hAnsi="宋体" w:cs="Arial" w:hint="eastAsia"/>
                <w:kern w:val="0"/>
                <w:sz w:val="20"/>
                <w:szCs w:val="20"/>
              </w:rPr>
              <w:t>万</w:t>
            </w:r>
            <w:r w:rsidR="005418E9">
              <w:rPr>
                <w:rFonts w:ascii="宋体" w:eastAsia="宋体" w:hAnsi="宋体" w:cs="Arial" w:hint="eastAsia"/>
                <w:kern w:val="0"/>
                <w:sz w:val="20"/>
                <w:szCs w:val="20"/>
              </w:rPr>
              <w:t>元</w:t>
            </w:r>
          </w:p>
        </w:tc>
      </w:tr>
      <w:tr w:rsidR="007F0A77" w:rsidRPr="007F0A77" w:rsidTr="009D224B">
        <w:trPr>
          <w:trHeight w:val="397"/>
        </w:trPr>
        <w:tc>
          <w:tcPr>
            <w:tcW w:w="4480"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center"/>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项    目</w:t>
            </w:r>
          </w:p>
        </w:tc>
        <w:tc>
          <w:tcPr>
            <w:tcW w:w="3757" w:type="dxa"/>
            <w:tcBorders>
              <w:top w:val="single" w:sz="4" w:space="0" w:color="000000"/>
              <w:left w:val="nil"/>
              <w:bottom w:val="single" w:sz="4" w:space="0" w:color="000000"/>
              <w:right w:val="single" w:sz="4" w:space="0" w:color="000000"/>
            </w:tcBorders>
            <w:shd w:val="clear" w:color="000000" w:fill="FFFFFF"/>
            <w:noWrap/>
            <w:vAlign w:val="center"/>
            <w:hideMark/>
          </w:tcPr>
          <w:p w:rsidR="007F0A77" w:rsidRPr="007F0A77" w:rsidRDefault="0044703E" w:rsidP="007F0A77">
            <w:pPr>
              <w:widowControl/>
              <w:jc w:val="center"/>
              <w:rPr>
                <w:rFonts w:ascii="宋体" w:eastAsia="宋体" w:hAnsi="宋体" w:cs="Arial"/>
                <w:color w:val="000000"/>
                <w:kern w:val="0"/>
                <w:sz w:val="22"/>
                <w:szCs w:val="22"/>
              </w:rPr>
            </w:pPr>
            <w:r>
              <w:rPr>
                <w:rFonts w:ascii="宋体" w:eastAsia="宋体" w:hAnsi="宋体" w:cs="Arial" w:hint="eastAsia"/>
                <w:color w:val="000000"/>
                <w:kern w:val="0"/>
                <w:sz w:val="22"/>
                <w:szCs w:val="22"/>
              </w:rPr>
              <w:t>2016</w:t>
            </w:r>
            <w:r w:rsidR="007F0A77" w:rsidRPr="007F0A77">
              <w:rPr>
                <w:rFonts w:ascii="宋体" w:eastAsia="宋体" w:hAnsi="宋体" w:cs="Arial" w:hint="eastAsia"/>
                <w:color w:val="000000"/>
                <w:kern w:val="0"/>
                <w:sz w:val="22"/>
                <w:szCs w:val="22"/>
              </w:rPr>
              <w:t>年预算</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一、基本支出</w:t>
            </w:r>
          </w:p>
        </w:tc>
        <w:tc>
          <w:tcPr>
            <w:tcW w:w="375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4D169D" w:rsidP="007F0A77">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124.93</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工资福利支出</w:t>
            </w:r>
          </w:p>
        </w:tc>
        <w:tc>
          <w:tcPr>
            <w:tcW w:w="3757" w:type="dxa"/>
            <w:tcBorders>
              <w:top w:val="nil"/>
              <w:left w:val="nil"/>
              <w:bottom w:val="single" w:sz="4" w:space="0" w:color="auto"/>
              <w:right w:val="single" w:sz="4" w:space="0" w:color="auto"/>
            </w:tcBorders>
            <w:shd w:val="clear" w:color="auto" w:fill="auto"/>
            <w:noWrap/>
            <w:vAlign w:val="center"/>
            <w:hideMark/>
          </w:tcPr>
          <w:p w:rsidR="007F0A77" w:rsidRPr="007F0A77" w:rsidRDefault="004D169D" w:rsidP="009D224B">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80.54</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一般商品和服务支出</w:t>
            </w:r>
          </w:p>
        </w:tc>
        <w:tc>
          <w:tcPr>
            <w:tcW w:w="375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对个人和家庭的补助</w:t>
            </w:r>
          </w:p>
        </w:tc>
        <w:tc>
          <w:tcPr>
            <w:tcW w:w="3757" w:type="dxa"/>
            <w:tcBorders>
              <w:top w:val="nil"/>
              <w:left w:val="nil"/>
              <w:bottom w:val="single" w:sz="4" w:space="0" w:color="auto"/>
              <w:right w:val="single" w:sz="4" w:space="0" w:color="auto"/>
            </w:tcBorders>
            <w:shd w:val="clear" w:color="auto" w:fill="auto"/>
            <w:noWrap/>
            <w:vAlign w:val="center"/>
            <w:hideMark/>
          </w:tcPr>
          <w:p w:rsidR="007F0A77" w:rsidRPr="007F0A77" w:rsidRDefault="004D169D" w:rsidP="009D224B">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44.39</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其他资本性支出等</w:t>
            </w:r>
          </w:p>
        </w:tc>
        <w:tc>
          <w:tcPr>
            <w:tcW w:w="375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4D169D">
        <w:trPr>
          <w:trHeight w:val="323"/>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c>
          <w:tcPr>
            <w:tcW w:w="375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二、项目支出</w:t>
            </w:r>
          </w:p>
        </w:tc>
        <w:tc>
          <w:tcPr>
            <w:tcW w:w="375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日常运转类项目</w:t>
            </w:r>
          </w:p>
        </w:tc>
        <w:tc>
          <w:tcPr>
            <w:tcW w:w="375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政府购买服务类项目</w:t>
            </w:r>
          </w:p>
        </w:tc>
        <w:tc>
          <w:tcPr>
            <w:tcW w:w="375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其他类项目</w:t>
            </w:r>
          </w:p>
        </w:tc>
        <w:tc>
          <w:tcPr>
            <w:tcW w:w="375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科技研发类项目</w:t>
            </w:r>
          </w:p>
        </w:tc>
        <w:tc>
          <w:tcPr>
            <w:tcW w:w="375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基本建设类项目</w:t>
            </w:r>
          </w:p>
        </w:tc>
        <w:tc>
          <w:tcPr>
            <w:tcW w:w="375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补助企事业类项目</w:t>
            </w:r>
          </w:p>
        </w:tc>
        <w:tc>
          <w:tcPr>
            <w:tcW w:w="375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信息化</w:t>
            </w:r>
            <w:proofErr w:type="gramStart"/>
            <w:r w:rsidRPr="007F0A77">
              <w:rPr>
                <w:rFonts w:ascii="宋体" w:eastAsia="宋体" w:hAnsi="宋体" w:cs="Arial" w:hint="eastAsia"/>
                <w:color w:val="000000"/>
                <w:kern w:val="0"/>
                <w:sz w:val="22"/>
                <w:szCs w:val="22"/>
              </w:rPr>
              <w:t>运维类项目</w:t>
            </w:r>
            <w:proofErr w:type="gramEnd"/>
          </w:p>
        </w:tc>
        <w:tc>
          <w:tcPr>
            <w:tcW w:w="3757" w:type="dxa"/>
            <w:tcBorders>
              <w:top w:val="nil"/>
              <w:left w:val="nil"/>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专项业务类项目</w:t>
            </w:r>
          </w:p>
        </w:tc>
        <w:tc>
          <w:tcPr>
            <w:tcW w:w="3757" w:type="dxa"/>
            <w:tcBorders>
              <w:top w:val="nil"/>
              <w:left w:val="nil"/>
              <w:bottom w:val="nil"/>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因公出国（境）项目</w:t>
            </w:r>
          </w:p>
        </w:tc>
        <w:tc>
          <w:tcPr>
            <w:tcW w:w="3757" w:type="dxa"/>
            <w:tcBorders>
              <w:top w:val="single" w:sz="4" w:space="0" w:color="000000"/>
              <w:left w:val="nil"/>
              <w:bottom w:val="nil"/>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信息系统建设类项目</w:t>
            </w:r>
          </w:p>
        </w:tc>
        <w:tc>
          <w:tcPr>
            <w:tcW w:w="3757" w:type="dxa"/>
            <w:tcBorders>
              <w:top w:val="single" w:sz="4" w:space="0" w:color="000000"/>
              <w:left w:val="nil"/>
              <w:bottom w:val="nil"/>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c>
          <w:tcPr>
            <w:tcW w:w="3757" w:type="dxa"/>
            <w:tcBorders>
              <w:top w:val="single" w:sz="4" w:space="0" w:color="000000"/>
              <w:left w:val="nil"/>
              <w:bottom w:val="nil"/>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三、事业单位经营支出</w:t>
            </w:r>
          </w:p>
        </w:tc>
        <w:tc>
          <w:tcPr>
            <w:tcW w:w="3757" w:type="dxa"/>
            <w:tcBorders>
              <w:top w:val="single" w:sz="4" w:space="0" w:color="000000"/>
              <w:left w:val="nil"/>
              <w:bottom w:val="nil"/>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c>
          <w:tcPr>
            <w:tcW w:w="3757" w:type="dxa"/>
            <w:tcBorders>
              <w:top w:val="single" w:sz="4" w:space="0" w:color="000000"/>
              <w:left w:val="nil"/>
              <w:bottom w:val="nil"/>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center"/>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本 年 支 出 合 计</w:t>
            </w:r>
          </w:p>
        </w:tc>
        <w:tc>
          <w:tcPr>
            <w:tcW w:w="3757" w:type="dxa"/>
            <w:tcBorders>
              <w:top w:val="single" w:sz="4" w:space="0" w:color="000000"/>
              <w:left w:val="nil"/>
              <w:bottom w:val="single" w:sz="4" w:space="0" w:color="000000"/>
              <w:right w:val="single" w:sz="4" w:space="0" w:color="000000"/>
            </w:tcBorders>
            <w:shd w:val="clear" w:color="000000" w:fill="FFFFFF"/>
            <w:noWrap/>
            <w:vAlign w:val="center"/>
            <w:hideMark/>
          </w:tcPr>
          <w:p w:rsidR="007F0A77" w:rsidRPr="007F0A77" w:rsidRDefault="004D169D" w:rsidP="007F0A77">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124.93</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c>
          <w:tcPr>
            <w:tcW w:w="3757" w:type="dxa"/>
            <w:tcBorders>
              <w:top w:val="nil"/>
              <w:left w:val="nil"/>
              <w:bottom w:val="nil"/>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四、对附属单位补助支出</w:t>
            </w:r>
          </w:p>
        </w:tc>
        <w:tc>
          <w:tcPr>
            <w:tcW w:w="3757" w:type="dxa"/>
            <w:tcBorders>
              <w:top w:val="single" w:sz="4" w:space="0" w:color="000000"/>
              <w:left w:val="nil"/>
              <w:bottom w:val="nil"/>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五、上缴上级支出</w:t>
            </w:r>
          </w:p>
        </w:tc>
        <w:tc>
          <w:tcPr>
            <w:tcW w:w="3757" w:type="dxa"/>
            <w:tcBorders>
              <w:top w:val="single" w:sz="4" w:space="0" w:color="000000"/>
              <w:left w:val="nil"/>
              <w:bottom w:val="nil"/>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六、结转下年</w:t>
            </w:r>
          </w:p>
        </w:tc>
        <w:tc>
          <w:tcPr>
            <w:tcW w:w="3757" w:type="dxa"/>
            <w:tcBorders>
              <w:top w:val="single" w:sz="4" w:space="0" w:color="000000"/>
              <w:left w:val="nil"/>
              <w:bottom w:val="nil"/>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9D224B">
        <w:trPr>
          <w:trHeight w:val="397"/>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7F0A77" w:rsidRPr="007F0A77" w:rsidRDefault="007F0A77" w:rsidP="007F0A77">
            <w:pPr>
              <w:widowControl/>
              <w:jc w:val="lef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c>
          <w:tcPr>
            <w:tcW w:w="3757" w:type="dxa"/>
            <w:tcBorders>
              <w:top w:val="single" w:sz="4" w:space="0" w:color="000000"/>
              <w:left w:val="nil"/>
              <w:bottom w:val="nil"/>
              <w:right w:val="single" w:sz="4" w:space="0" w:color="000000"/>
            </w:tcBorders>
            <w:shd w:val="clear" w:color="000000" w:fill="FFFFFF"/>
            <w:noWrap/>
            <w:vAlign w:val="center"/>
            <w:hideMark/>
          </w:tcPr>
          <w:p w:rsidR="007F0A77" w:rsidRPr="007F0A77" w:rsidRDefault="007F0A77" w:rsidP="007F0A77">
            <w:pPr>
              <w:widowControl/>
              <w:jc w:val="right"/>
              <w:rPr>
                <w:rFonts w:ascii="宋体" w:eastAsia="宋体" w:hAnsi="宋体" w:cs="Arial"/>
                <w:color w:val="000000"/>
                <w:kern w:val="0"/>
                <w:sz w:val="22"/>
                <w:szCs w:val="22"/>
              </w:rPr>
            </w:pPr>
            <w:r w:rsidRPr="007F0A77">
              <w:rPr>
                <w:rFonts w:ascii="宋体" w:eastAsia="宋体" w:hAnsi="宋体" w:cs="Arial" w:hint="eastAsia"/>
                <w:color w:val="000000"/>
                <w:kern w:val="0"/>
                <w:sz w:val="22"/>
                <w:szCs w:val="22"/>
              </w:rPr>
              <w:t xml:space="preserve">　</w:t>
            </w:r>
          </w:p>
        </w:tc>
      </w:tr>
      <w:tr w:rsidR="007F0A77" w:rsidRPr="007F0A77" w:rsidTr="009D224B">
        <w:trPr>
          <w:trHeight w:val="397"/>
        </w:trPr>
        <w:tc>
          <w:tcPr>
            <w:tcW w:w="4480" w:type="dxa"/>
            <w:tcBorders>
              <w:top w:val="nil"/>
              <w:left w:val="single" w:sz="4" w:space="0" w:color="auto"/>
              <w:bottom w:val="single" w:sz="4" w:space="0" w:color="auto"/>
              <w:right w:val="single" w:sz="4" w:space="0" w:color="auto"/>
            </w:tcBorders>
            <w:shd w:val="clear" w:color="auto" w:fill="auto"/>
            <w:noWrap/>
            <w:vAlign w:val="center"/>
            <w:hideMark/>
          </w:tcPr>
          <w:p w:rsidR="007F0A77" w:rsidRPr="007F0A77" w:rsidRDefault="007F0A77" w:rsidP="007F0A77">
            <w:pPr>
              <w:widowControl/>
              <w:jc w:val="center"/>
              <w:rPr>
                <w:rFonts w:ascii="宋体" w:eastAsia="宋体" w:hAnsi="宋体" w:cs="Arial"/>
                <w:kern w:val="0"/>
                <w:sz w:val="22"/>
                <w:szCs w:val="22"/>
              </w:rPr>
            </w:pPr>
            <w:r w:rsidRPr="007F0A77">
              <w:rPr>
                <w:rFonts w:ascii="宋体" w:eastAsia="宋体" w:hAnsi="宋体" w:cs="Arial" w:hint="eastAsia"/>
                <w:kern w:val="0"/>
                <w:sz w:val="22"/>
                <w:szCs w:val="22"/>
              </w:rPr>
              <w:t>支　出　总　计</w:t>
            </w:r>
          </w:p>
        </w:tc>
        <w:tc>
          <w:tcPr>
            <w:tcW w:w="3757" w:type="dxa"/>
            <w:tcBorders>
              <w:top w:val="single" w:sz="4" w:space="0" w:color="000000"/>
              <w:left w:val="nil"/>
              <w:bottom w:val="single" w:sz="4" w:space="0" w:color="000000"/>
              <w:right w:val="single" w:sz="4" w:space="0" w:color="000000"/>
            </w:tcBorders>
            <w:shd w:val="clear" w:color="000000" w:fill="FFFFFF"/>
            <w:noWrap/>
            <w:vAlign w:val="center"/>
            <w:hideMark/>
          </w:tcPr>
          <w:p w:rsidR="007F0A77" w:rsidRPr="007F0A77" w:rsidRDefault="004D169D" w:rsidP="007F0A77">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124.93</w:t>
            </w:r>
          </w:p>
        </w:tc>
      </w:tr>
    </w:tbl>
    <w:p w:rsidR="007F0A77" w:rsidRDefault="007F0A77"/>
    <w:p w:rsidR="00550DAE" w:rsidRDefault="00550DAE"/>
    <w:p w:rsidR="00550DAE" w:rsidRDefault="00550DAE"/>
    <w:p w:rsidR="009D224B" w:rsidRDefault="009D224B"/>
    <w:tbl>
      <w:tblPr>
        <w:tblW w:w="8237" w:type="dxa"/>
        <w:tblInd w:w="93" w:type="dxa"/>
        <w:tblLook w:val="04A0"/>
      </w:tblPr>
      <w:tblGrid>
        <w:gridCol w:w="2680"/>
        <w:gridCol w:w="1446"/>
        <w:gridCol w:w="714"/>
        <w:gridCol w:w="1979"/>
        <w:gridCol w:w="701"/>
        <w:gridCol w:w="717"/>
      </w:tblGrid>
      <w:tr w:rsidR="009D224B" w:rsidRPr="009D224B" w:rsidTr="009D224B">
        <w:trPr>
          <w:trHeight w:val="402"/>
        </w:trPr>
        <w:tc>
          <w:tcPr>
            <w:tcW w:w="2680" w:type="dxa"/>
            <w:tcBorders>
              <w:top w:val="nil"/>
              <w:left w:val="nil"/>
              <w:bottom w:val="nil"/>
              <w:right w:val="nil"/>
            </w:tcBorders>
            <w:shd w:val="clear" w:color="auto" w:fill="auto"/>
            <w:noWrap/>
            <w:vAlign w:val="center"/>
            <w:hideMark/>
          </w:tcPr>
          <w:p w:rsidR="009D224B" w:rsidRPr="009D224B" w:rsidRDefault="009D224B" w:rsidP="009D224B">
            <w:pPr>
              <w:widowControl/>
              <w:jc w:val="left"/>
              <w:rPr>
                <w:rFonts w:ascii="宋体" w:eastAsia="宋体" w:hAnsi="宋体" w:cs="Arial"/>
                <w:color w:val="000000"/>
                <w:kern w:val="0"/>
                <w:sz w:val="22"/>
                <w:szCs w:val="22"/>
              </w:rPr>
            </w:pPr>
          </w:p>
        </w:tc>
        <w:tc>
          <w:tcPr>
            <w:tcW w:w="2160" w:type="dxa"/>
            <w:gridSpan w:val="2"/>
            <w:tcBorders>
              <w:top w:val="nil"/>
              <w:left w:val="nil"/>
              <w:bottom w:val="nil"/>
              <w:right w:val="nil"/>
            </w:tcBorders>
            <w:shd w:val="clear" w:color="auto" w:fill="auto"/>
            <w:noWrap/>
            <w:vAlign w:val="center"/>
            <w:hideMark/>
          </w:tcPr>
          <w:p w:rsidR="009D224B" w:rsidRPr="009D224B" w:rsidRDefault="009D224B" w:rsidP="009D224B">
            <w:pPr>
              <w:widowControl/>
              <w:jc w:val="left"/>
              <w:rPr>
                <w:rFonts w:ascii="宋体" w:eastAsia="宋体" w:hAnsi="宋体" w:cs="Arial"/>
                <w:color w:val="000000"/>
                <w:kern w:val="0"/>
                <w:sz w:val="22"/>
                <w:szCs w:val="22"/>
              </w:rPr>
            </w:pPr>
          </w:p>
        </w:tc>
        <w:tc>
          <w:tcPr>
            <w:tcW w:w="2680" w:type="dxa"/>
            <w:gridSpan w:val="2"/>
            <w:tcBorders>
              <w:top w:val="nil"/>
              <w:left w:val="nil"/>
              <w:bottom w:val="nil"/>
              <w:right w:val="nil"/>
            </w:tcBorders>
            <w:shd w:val="clear" w:color="auto" w:fill="auto"/>
            <w:noWrap/>
            <w:vAlign w:val="center"/>
            <w:hideMark/>
          </w:tcPr>
          <w:p w:rsidR="009D224B" w:rsidRPr="009D224B" w:rsidRDefault="009D224B" w:rsidP="009D224B">
            <w:pPr>
              <w:widowControl/>
              <w:jc w:val="left"/>
              <w:rPr>
                <w:rFonts w:ascii="宋体" w:eastAsia="宋体" w:hAnsi="宋体" w:cs="Arial"/>
                <w:color w:val="000000"/>
                <w:kern w:val="0"/>
                <w:sz w:val="22"/>
                <w:szCs w:val="22"/>
              </w:rPr>
            </w:pPr>
          </w:p>
        </w:tc>
        <w:tc>
          <w:tcPr>
            <w:tcW w:w="717" w:type="dxa"/>
            <w:tcBorders>
              <w:top w:val="nil"/>
              <w:left w:val="nil"/>
              <w:bottom w:val="nil"/>
              <w:right w:val="nil"/>
            </w:tcBorders>
            <w:shd w:val="clear" w:color="auto" w:fill="auto"/>
            <w:noWrap/>
            <w:vAlign w:val="center"/>
            <w:hideMark/>
          </w:tcPr>
          <w:p w:rsidR="009D224B" w:rsidRPr="009D224B" w:rsidRDefault="009D224B" w:rsidP="009D224B">
            <w:pPr>
              <w:widowControl/>
              <w:jc w:val="right"/>
              <w:rPr>
                <w:rFonts w:ascii="宋体" w:eastAsia="宋体" w:hAnsi="宋体" w:cs="Arial"/>
                <w:color w:val="000000"/>
                <w:kern w:val="0"/>
                <w:sz w:val="18"/>
                <w:szCs w:val="18"/>
              </w:rPr>
            </w:pPr>
            <w:r w:rsidRPr="009D224B">
              <w:rPr>
                <w:rFonts w:ascii="宋体" w:eastAsia="宋体" w:hAnsi="宋体" w:cs="Arial" w:hint="eastAsia"/>
                <w:color w:val="000000"/>
                <w:kern w:val="0"/>
                <w:sz w:val="18"/>
                <w:szCs w:val="18"/>
              </w:rPr>
              <w:t>表4</w:t>
            </w:r>
          </w:p>
        </w:tc>
      </w:tr>
      <w:tr w:rsidR="009D224B" w:rsidRPr="009D224B" w:rsidTr="009D224B">
        <w:trPr>
          <w:trHeight w:val="499"/>
        </w:trPr>
        <w:tc>
          <w:tcPr>
            <w:tcW w:w="8237" w:type="dxa"/>
            <w:gridSpan w:val="6"/>
            <w:tcBorders>
              <w:top w:val="nil"/>
              <w:left w:val="nil"/>
              <w:bottom w:val="nil"/>
              <w:right w:val="nil"/>
            </w:tcBorders>
            <w:shd w:val="clear" w:color="auto" w:fill="auto"/>
            <w:noWrap/>
            <w:vAlign w:val="center"/>
            <w:hideMark/>
          </w:tcPr>
          <w:p w:rsidR="009D224B" w:rsidRPr="009D224B" w:rsidRDefault="009D224B" w:rsidP="009D224B">
            <w:pPr>
              <w:widowControl/>
              <w:jc w:val="center"/>
              <w:rPr>
                <w:rFonts w:ascii="宋体" w:eastAsia="宋体" w:hAnsi="宋体" w:cs="Arial"/>
                <w:b/>
                <w:bCs/>
                <w:color w:val="000000"/>
                <w:kern w:val="0"/>
                <w:sz w:val="32"/>
                <w:szCs w:val="32"/>
              </w:rPr>
            </w:pPr>
            <w:r w:rsidRPr="009D224B">
              <w:rPr>
                <w:rFonts w:ascii="宋体" w:eastAsia="宋体" w:hAnsi="宋体" w:cs="Arial" w:hint="eastAsia"/>
                <w:b/>
                <w:bCs/>
                <w:color w:val="000000"/>
                <w:kern w:val="0"/>
                <w:sz w:val="32"/>
                <w:szCs w:val="32"/>
              </w:rPr>
              <w:t>财政拨款收支总体情况表</w:t>
            </w:r>
          </w:p>
        </w:tc>
      </w:tr>
      <w:tr w:rsidR="00550DAE" w:rsidRPr="009D224B" w:rsidTr="00D112F1">
        <w:trPr>
          <w:trHeight w:val="402"/>
        </w:trPr>
        <w:tc>
          <w:tcPr>
            <w:tcW w:w="2680" w:type="dxa"/>
            <w:tcBorders>
              <w:top w:val="nil"/>
              <w:left w:val="nil"/>
              <w:bottom w:val="nil"/>
              <w:right w:val="nil"/>
            </w:tcBorders>
            <w:shd w:val="clear" w:color="auto" w:fill="auto"/>
            <w:noWrap/>
            <w:vAlign w:val="center"/>
            <w:hideMark/>
          </w:tcPr>
          <w:p w:rsidR="00550DAE" w:rsidRPr="009D224B" w:rsidRDefault="00550DAE" w:rsidP="009D224B">
            <w:pPr>
              <w:widowControl/>
              <w:jc w:val="left"/>
              <w:rPr>
                <w:rFonts w:ascii="宋体" w:eastAsia="宋体" w:hAnsi="宋体" w:cs="Arial"/>
                <w:color w:val="000000"/>
                <w:kern w:val="0"/>
                <w:sz w:val="20"/>
                <w:szCs w:val="20"/>
              </w:rPr>
            </w:pPr>
            <w:r w:rsidRPr="009D224B">
              <w:rPr>
                <w:rFonts w:ascii="宋体" w:eastAsia="宋体" w:hAnsi="宋体" w:cs="Arial" w:hint="eastAsia"/>
                <w:color w:val="000000"/>
                <w:kern w:val="0"/>
                <w:sz w:val="20"/>
                <w:szCs w:val="20"/>
              </w:rPr>
              <w:t>单位名称：</w:t>
            </w:r>
            <w:r w:rsidR="00C124A2">
              <w:rPr>
                <w:rFonts w:ascii="宋体" w:eastAsia="宋体" w:hAnsi="宋体" w:cs="Arial" w:hint="eastAsia"/>
                <w:color w:val="000000"/>
                <w:kern w:val="0"/>
                <w:sz w:val="18"/>
                <w:szCs w:val="18"/>
              </w:rPr>
              <w:t>蕉岭县三</w:t>
            </w:r>
            <w:proofErr w:type="gramStart"/>
            <w:r w:rsidR="00C124A2">
              <w:rPr>
                <w:rFonts w:ascii="宋体" w:eastAsia="宋体" w:hAnsi="宋体" w:cs="Arial" w:hint="eastAsia"/>
                <w:color w:val="000000"/>
                <w:kern w:val="0"/>
                <w:sz w:val="18"/>
                <w:szCs w:val="18"/>
              </w:rPr>
              <w:t>圳</w:t>
            </w:r>
            <w:proofErr w:type="gramEnd"/>
            <w:r w:rsidR="00C124A2">
              <w:rPr>
                <w:rFonts w:ascii="宋体" w:eastAsia="宋体" w:hAnsi="宋体" w:cs="Arial" w:hint="eastAsia"/>
                <w:color w:val="000000"/>
                <w:kern w:val="0"/>
                <w:sz w:val="18"/>
                <w:szCs w:val="18"/>
              </w:rPr>
              <w:t>镇卫生院</w:t>
            </w:r>
          </w:p>
        </w:tc>
        <w:tc>
          <w:tcPr>
            <w:tcW w:w="1446" w:type="dxa"/>
            <w:tcBorders>
              <w:top w:val="nil"/>
              <w:left w:val="nil"/>
              <w:bottom w:val="nil"/>
              <w:right w:val="nil"/>
            </w:tcBorders>
            <w:shd w:val="clear" w:color="auto" w:fill="auto"/>
            <w:noWrap/>
            <w:vAlign w:val="center"/>
            <w:hideMark/>
          </w:tcPr>
          <w:p w:rsidR="00550DAE" w:rsidRPr="009D224B" w:rsidRDefault="00550DAE" w:rsidP="009D224B">
            <w:pPr>
              <w:widowControl/>
              <w:jc w:val="left"/>
              <w:rPr>
                <w:rFonts w:ascii="宋体" w:eastAsia="宋体" w:hAnsi="宋体" w:cs="Arial"/>
                <w:color w:val="000000"/>
                <w:kern w:val="0"/>
                <w:sz w:val="20"/>
                <w:szCs w:val="20"/>
              </w:rPr>
            </w:pPr>
          </w:p>
        </w:tc>
        <w:tc>
          <w:tcPr>
            <w:tcW w:w="4111" w:type="dxa"/>
            <w:gridSpan w:val="4"/>
            <w:tcBorders>
              <w:top w:val="nil"/>
              <w:left w:val="nil"/>
              <w:bottom w:val="nil"/>
              <w:right w:val="nil"/>
            </w:tcBorders>
            <w:shd w:val="clear" w:color="auto" w:fill="auto"/>
            <w:noWrap/>
            <w:vAlign w:val="center"/>
            <w:hideMark/>
          </w:tcPr>
          <w:p w:rsidR="00550DAE" w:rsidRPr="009D224B" w:rsidRDefault="00550DAE" w:rsidP="009D224B">
            <w:pPr>
              <w:widowControl/>
              <w:jc w:val="right"/>
              <w:rPr>
                <w:rFonts w:ascii="宋体" w:eastAsia="宋体" w:hAnsi="宋体" w:cs="Arial"/>
                <w:color w:val="000000"/>
                <w:kern w:val="0"/>
                <w:sz w:val="20"/>
                <w:szCs w:val="20"/>
              </w:rPr>
            </w:pPr>
            <w:r w:rsidRPr="009D224B">
              <w:rPr>
                <w:rFonts w:ascii="宋体" w:eastAsia="宋体" w:hAnsi="宋体" w:cs="Arial" w:hint="eastAsia"/>
                <w:color w:val="000000"/>
                <w:kern w:val="0"/>
                <w:sz w:val="20"/>
                <w:szCs w:val="20"/>
              </w:rPr>
              <w:t>单位：</w:t>
            </w:r>
            <w:r w:rsidR="0044703E">
              <w:rPr>
                <w:rFonts w:ascii="宋体" w:eastAsia="宋体" w:hAnsi="宋体" w:cs="Arial" w:hint="eastAsia"/>
                <w:color w:val="000000"/>
                <w:kern w:val="0"/>
                <w:sz w:val="20"/>
                <w:szCs w:val="20"/>
              </w:rPr>
              <w:t>万</w:t>
            </w:r>
            <w:r w:rsidR="005418E9">
              <w:rPr>
                <w:rFonts w:ascii="宋体" w:eastAsia="宋体" w:hAnsi="宋体" w:cs="Arial" w:hint="eastAsia"/>
                <w:color w:val="000000"/>
                <w:kern w:val="0"/>
                <w:sz w:val="20"/>
                <w:szCs w:val="20"/>
              </w:rPr>
              <w:t>元</w:t>
            </w:r>
          </w:p>
        </w:tc>
      </w:tr>
      <w:tr w:rsidR="009D224B" w:rsidRPr="009D224B" w:rsidTr="009D224B">
        <w:trPr>
          <w:trHeight w:val="284"/>
        </w:trPr>
        <w:tc>
          <w:tcPr>
            <w:tcW w:w="4126" w:type="dxa"/>
            <w:gridSpan w:val="2"/>
            <w:tcBorders>
              <w:top w:val="single" w:sz="4" w:space="0" w:color="auto"/>
              <w:left w:val="single" w:sz="4" w:space="0" w:color="auto"/>
              <w:bottom w:val="single" w:sz="4" w:space="0" w:color="auto"/>
              <w:right w:val="nil"/>
            </w:tcBorders>
            <w:shd w:val="clear" w:color="auto" w:fill="auto"/>
            <w:noWrap/>
            <w:vAlign w:val="center"/>
            <w:hideMark/>
          </w:tcPr>
          <w:p w:rsidR="009D224B" w:rsidRPr="009D224B" w:rsidRDefault="009D224B" w:rsidP="009D224B">
            <w:pPr>
              <w:widowControl/>
              <w:jc w:val="center"/>
              <w:rPr>
                <w:rFonts w:ascii="宋体" w:eastAsia="宋体" w:hAnsi="宋体" w:cs="Arial"/>
                <w:color w:val="000000"/>
                <w:kern w:val="0"/>
                <w:sz w:val="22"/>
                <w:szCs w:val="22"/>
              </w:rPr>
            </w:pPr>
            <w:r w:rsidRPr="009D224B">
              <w:rPr>
                <w:rFonts w:ascii="宋体" w:eastAsia="宋体" w:hAnsi="宋体" w:cs="Arial" w:hint="eastAsia"/>
                <w:color w:val="000000"/>
                <w:kern w:val="0"/>
                <w:sz w:val="22"/>
                <w:szCs w:val="22"/>
              </w:rPr>
              <w:t>收         入</w:t>
            </w:r>
          </w:p>
        </w:tc>
        <w:tc>
          <w:tcPr>
            <w:tcW w:w="4111"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D224B" w:rsidRPr="009D224B" w:rsidRDefault="009D224B" w:rsidP="009D224B">
            <w:pPr>
              <w:widowControl/>
              <w:jc w:val="center"/>
              <w:rPr>
                <w:rFonts w:ascii="宋体" w:eastAsia="宋体" w:hAnsi="宋体" w:cs="Arial"/>
                <w:color w:val="000000"/>
                <w:kern w:val="0"/>
                <w:sz w:val="22"/>
                <w:szCs w:val="22"/>
              </w:rPr>
            </w:pPr>
            <w:r w:rsidRPr="009D224B">
              <w:rPr>
                <w:rFonts w:ascii="宋体" w:eastAsia="宋体" w:hAnsi="宋体" w:cs="Arial" w:hint="eastAsia"/>
                <w:color w:val="000000"/>
                <w:kern w:val="0"/>
                <w:sz w:val="22"/>
                <w:szCs w:val="22"/>
              </w:rPr>
              <w:t>支          出</w:t>
            </w:r>
          </w:p>
        </w:tc>
      </w:tr>
      <w:tr w:rsidR="009D224B" w:rsidRPr="009D224B" w:rsidTr="009D224B">
        <w:trPr>
          <w:trHeight w:val="284"/>
        </w:trPr>
        <w:tc>
          <w:tcPr>
            <w:tcW w:w="2680"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center"/>
              <w:rPr>
                <w:rFonts w:ascii="宋体" w:eastAsia="宋体" w:hAnsi="宋体" w:cs="Arial"/>
                <w:color w:val="000000"/>
                <w:kern w:val="0"/>
                <w:sz w:val="22"/>
                <w:szCs w:val="22"/>
              </w:rPr>
            </w:pPr>
            <w:r w:rsidRPr="00B74157">
              <w:rPr>
                <w:rFonts w:ascii="宋体" w:eastAsia="宋体" w:hAnsi="宋体" w:cs="Arial" w:hint="eastAsia"/>
                <w:color w:val="000000"/>
                <w:kern w:val="0"/>
                <w:sz w:val="22"/>
                <w:szCs w:val="22"/>
              </w:rPr>
              <w:t>项  目</w:t>
            </w:r>
          </w:p>
        </w:tc>
        <w:tc>
          <w:tcPr>
            <w:tcW w:w="1446" w:type="dxa"/>
            <w:tcBorders>
              <w:top w:val="nil"/>
              <w:left w:val="nil"/>
              <w:bottom w:val="single" w:sz="4" w:space="0" w:color="000000"/>
              <w:right w:val="single" w:sz="4" w:space="0" w:color="000000"/>
            </w:tcBorders>
            <w:shd w:val="clear" w:color="000000" w:fill="FFFFFF"/>
            <w:noWrap/>
            <w:vAlign w:val="center"/>
            <w:hideMark/>
          </w:tcPr>
          <w:p w:rsidR="009D224B" w:rsidRPr="00B74157" w:rsidRDefault="0044703E" w:rsidP="009D224B">
            <w:pPr>
              <w:widowControl/>
              <w:jc w:val="center"/>
              <w:rPr>
                <w:rFonts w:ascii="宋体" w:eastAsia="宋体" w:hAnsi="宋体" w:cs="Arial"/>
                <w:color w:val="000000"/>
                <w:kern w:val="0"/>
                <w:sz w:val="22"/>
                <w:szCs w:val="22"/>
              </w:rPr>
            </w:pPr>
            <w:r>
              <w:rPr>
                <w:rFonts w:ascii="宋体" w:eastAsia="宋体" w:hAnsi="宋体" w:cs="Arial" w:hint="eastAsia"/>
                <w:color w:val="000000"/>
                <w:kern w:val="0"/>
                <w:sz w:val="22"/>
                <w:szCs w:val="22"/>
              </w:rPr>
              <w:t>2016</w:t>
            </w:r>
            <w:r w:rsidR="009D224B" w:rsidRPr="00B74157">
              <w:rPr>
                <w:rFonts w:ascii="宋体" w:eastAsia="宋体" w:hAnsi="宋体" w:cs="Arial" w:hint="eastAsia"/>
                <w:color w:val="000000"/>
                <w:kern w:val="0"/>
                <w:sz w:val="22"/>
                <w:szCs w:val="22"/>
              </w:rPr>
              <w:t>年预算</w:t>
            </w:r>
          </w:p>
        </w:tc>
        <w:tc>
          <w:tcPr>
            <w:tcW w:w="2693"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center"/>
              <w:rPr>
                <w:rFonts w:ascii="宋体" w:eastAsia="宋体" w:hAnsi="宋体" w:cs="Arial"/>
                <w:color w:val="000000"/>
                <w:kern w:val="0"/>
                <w:sz w:val="22"/>
                <w:szCs w:val="22"/>
              </w:rPr>
            </w:pPr>
            <w:r w:rsidRPr="00B74157">
              <w:rPr>
                <w:rFonts w:ascii="宋体" w:eastAsia="宋体" w:hAnsi="宋体" w:cs="Arial" w:hint="eastAsia"/>
                <w:color w:val="000000"/>
                <w:kern w:val="0"/>
                <w:sz w:val="22"/>
                <w:szCs w:val="22"/>
              </w:rPr>
              <w:t>项  目</w:t>
            </w:r>
          </w:p>
        </w:tc>
        <w:tc>
          <w:tcPr>
            <w:tcW w:w="1418" w:type="dxa"/>
            <w:gridSpan w:val="2"/>
            <w:tcBorders>
              <w:top w:val="nil"/>
              <w:left w:val="nil"/>
              <w:bottom w:val="single" w:sz="4" w:space="0" w:color="000000"/>
              <w:right w:val="single" w:sz="4" w:space="0" w:color="000000"/>
            </w:tcBorders>
            <w:shd w:val="clear" w:color="000000" w:fill="FFFFFF"/>
            <w:noWrap/>
            <w:vAlign w:val="center"/>
            <w:hideMark/>
          </w:tcPr>
          <w:p w:rsidR="009D224B" w:rsidRPr="00B74157" w:rsidRDefault="0044703E" w:rsidP="009D224B">
            <w:pPr>
              <w:widowControl/>
              <w:jc w:val="center"/>
              <w:rPr>
                <w:rFonts w:ascii="宋体" w:eastAsia="宋体" w:hAnsi="宋体" w:cs="Arial"/>
                <w:color w:val="000000"/>
                <w:kern w:val="0"/>
                <w:sz w:val="22"/>
                <w:szCs w:val="22"/>
              </w:rPr>
            </w:pPr>
            <w:r>
              <w:rPr>
                <w:rFonts w:ascii="宋体" w:eastAsia="宋体" w:hAnsi="宋体" w:cs="Arial" w:hint="eastAsia"/>
                <w:color w:val="000000"/>
                <w:kern w:val="0"/>
                <w:sz w:val="22"/>
                <w:szCs w:val="22"/>
              </w:rPr>
              <w:t>2016</w:t>
            </w:r>
            <w:r w:rsidR="009D224B" w:rsidRPr="00B74157">
              <w:rPr>
                <w:rFonts w:ascii="宋体" w:eastAsia="宋体" w:hAnsi="宋体" w:cs="Arial" w:hint="eastAsia"/>
                <w:color w:val="000000"/>
                <w:kern w:val="0"/>
                <w:sz w:val="22"/>
                <w:szCs w:val="22"/>
              </w:rPr>
              <w:t>年预算</w:t>
            </w:r>
          </w:p>
        </w:tc>
      </w:tr>
      <w:tr w:rsidR="009D224B" w:rsidRPr="009D224B" w:rsidTr="009D224B">
        <w:trPr>
          <w:trHeight w:val="284"/>
        </w:trPr>
        <w:tc>
          <w:tcPr>
            <w:tcW w:w="2680"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宋体" w:eastAsia="宋体" w:hAnsi="宋体" w:cs="Arial"/>
                <w:color w:val="000000"/>
                <w:kern w:val="0"/>
                <w:sz w:val="22"/>
                <w:szCs w:val="22"/>
              </w:rPr>
            </w:pPr>
            <w:r w:rsidRPr="00B74157">
              <w:rPr>
                <w:rFonts w:ascii="宋体" w:eastAsia="宋体" w:hAnsi="宋体" w:cs="Arial" w:hint="eastAsia"/>
                <w:color w:val="000000"/>
                <w:kern w:val="0"/>
                <w:sz w:val="22"/>
                <w:szCs w:val="22"/>
              </w:rPr>
              <w:t>一、一般公共预算</w:t>
            </w:r>
          </w:p>
        </w:tc>
        <w:tc>
          <w:tcPr>
            <w:tcW w:w="1446" w:type="dxa"/>
            <w:tcBorders>
              <w:top w:val="nil"/>
              <w:left w:val="nil"/>
              <w:bottom w:val="single" w:sz="4" w:space="0" w:color="000000"/>
              <w:right w:val="single" w:sz="4" w:space="0" w:color="000000"/>
            </w:tcBorders>
            <w:shd w:val="clear" w:color="000000" w:fill="FFFFFF"/>
            <w:noWrap/>
            <w:vAlign w:val="center"/>
            <w:hideMark/>
          </w:tcPr>
          <w:p w:rsidR="009D224B" w:rsidRPr="00B74157" w:rsidRDefault="00C124A2" w:rsidP="009D224B">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124.93</w:t>
            </w:r>
          </w:p>
        </w:tc>
        <w:tc>
          <w:tcPr>
            <w:tcW w:w="2693"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宋体" w:eastAsia="宋体" w:hAnsi="宋体" w:cs="Arial"/>
                <w:color w:val="000000"/>
                <w:kern w:val="0"/>
                <w:sz w:val="22"/>
                <w:szCs w:val="22"/>
              </w:rPr>
            </w:pPr>
            <w:r w:rsidRPr="00B74157">
              <w:rPr>
                <w:rFonts w:ascii="宋体" w:eastAsia="宋体" w:hAnsi="宋体" w:cs="Arial" w:hint="eastAsia"/>
                <w:color w:val="000000"/>
                <w:kern w:val="0"/>
                <w:sz w:val="22"/>
                <w:szCs w:val="22"/>
              </w:rPr>
              <w:t>一、一般公共预算</w:t>
            </w:r>
          </w:p>
        </w:tc>
        <w:tc>
          <w:tcPr>
            <w:tcW w:w="1418" w:type="dxa"/>
            <w:gridSpan w:val="2"/>
            <w:tcBorders>
              <w:top w:val="nil"/>
              <w:left w:val="nil"/>
              <w:bottom w:val="single" w:sz="4" w:space="0" w:color="000000"/>
              <w:right w:val="single" w:sz="4" w:space="0" w:color="000000"/>
            </w:tcBorders>
            <w:shd w:val="clear" w:color="000000" w:fill="FFFFFF"/>
            <w:noWrap/>
            <w:vAlign w:val="center"/>
            <w:hideMark/>
          </w:tcPr>
          <w:p w:rsidR="009D224B" w:rsidRPr="00B74157" w:rsidRDefault="00C124A2" w:rsidP="009D224B">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124.93</w:t>
            </w:r>
          </w:p>
        </w:tc>
      </w:tr>
      <w:tr w:rsidR="009D224B" w:rsidRPr="009D224B" w:rsidTr="009D224B">
        <w:trPr>
          <w:trHeight w:val="284"/>
        </w:trPr>
        <w:tc>
          <w:tcPr>
            <w:tcW w:w="2680"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宋体" w:eastAsia="宋体" w:hAnsi="宋体" w:cs="Arial"/>
                <w:color w:val="000000"/>
                <w:kern w:val="0"/>
                <w:sz w:val="22"/>
                <w:szCs w:val="22"/>
              </w:rPr>
            </w:pPr>
            <w:r w:rsidRPr="00B74157">
              <w:rPr>
                <w:rFonts w:ascii="宋体" w:eastAsia="宋体" w:hAnsi="宋体" w:cs="Arial" w:hint="eastAsia"/>
                <w:color w:val="000000"/>
                <w:kern w:val="0"/>
                <w:sz w:val="22"/>
                <w:szCs w:val="22"/>
              </w:rPr>
              <w:t>二、政府性基金预算</w:t>
            </w:r>
          </w:p>
        </w:tc>
        <w:tc>
          <w:tcPr>
            <w:tcW w:w="1446"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right"/>
              <w:rPr>
                <w:rFonts w:ascii="宋体" w:eastAsia="宋体" w:hAnsi="宋体" w:cs="Arial"/>
                <w:color w:val="000000"/>
                <w:kern w:val="0"/>
                <w:sz w:val="22"/>
                <w:szCs w:val="22"/>
              </w:rPr>
            </w:pPr>
            <w:r w:rsidRPr="00B74157">
              <w:rPr>
                <w:rFonts w:ascii="宋体" w:eastAsia="宋体" w:hAnsi="宋体" w:cs="Arial" w:hint="eastAsia"/>
                <w:color w:val="000000"/>
                <w:kern w:val="0"/>
                <w:sz w:val="22"/>
                <w:szCs w:val="22"/>
              </w:rPr>
              <w:t xml:space="preserve">　</w:t>
            </w:r>
          </w:p>
        </w:tc>
        <w:tc>
          <w:tcPr>
            <w:tcW w:w="2693"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宋体" w:eastAsia="宋体" w:hAnsi="宋体" w:cs="Arial"/>
                <w:color w:val="000000"/>
                <w:kern w:val="0"/>
                <w:sz w:val="22"/>
                <w:szCs w:val="22"/>
              </w:rPr>
            </w:pPr>
            <w:r w:rsidRPr="00B74157">
              <w:rPr>
                <w:rFonts w:ascii="宋体" w:eastAsia="宋体" w:hAnsi="宋体" w:cs="Arial" w:hint="eastAsia"/>
                <w:color w:val="000000"/>
                <w:kern w:val="0"/>
                <w:sz w:val="22"/>
                <w:szCs w:val="22"/>
              </w:rPr>
              <w:t>二、政府性基金预算</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right"/>
              <w:rPr>
                <w:rFonts w:ascii="宋体" w:eastAsia="宋体" w:hAnsi="宋体" w:cs="Arial"/>
                <w:color w:val="000000"/>
                <w:kern w:val="0"/>
                <w:sz w:val="22"/>
                <w:szCs w:val="22"/>
              </w:rPr>
            </w:pPr>
            <w:r w:rsidRPr="00B74157">
              <w:rPr>
                <w:rFonts w:ascii="宋体" w:eastAsia="宋体" w:hAnsi="宋体" w:cs="Arial" w:hint="eastAsia"/>
                <w:color w:val="000000"/>
                <w:kern w:val="0"/>
                <w:sz w:val="22"/>
                <w:szCs w:val="22"/>
              </w:rPr>
              <w:t xml:space="preserve">　</w:t>
            </w:r>
          </w:p>
        </w:tc>
      </w:tr>
      <w:tr w:rsidR="009D224B" w:rsidRPr="009D224B" w:rsidTr="009D224B">
        <w:trPr>
          <w:trHeight w:val="284"/>
        </w:trPr>
        <w:tc>
          <w:tcPr>
            <w:tcW w:w="2680"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宋体" w:eastAsia="宋体" w:hAnsi="宋体" w:cs="Arial"/>
                <w:color w:val="000000"/>
                <w:kern w:val="0"/>
                <w:sz w:val="22"/>
                <w:szCs w:val="22"/>
              </w:rPr>
            </w:pPr>
            <w:r w:rsidRPr="00B74157">
              <w:rPr>
                <w:rFonts w:ascii="宋体" w:eastAsia="宋体" w:hAnsi="宋体" w:cs="Arial" w:hint="eastAsia"/>
                <w:color w:val="000000"/>
                <w:kern w:val="0"/>
                <w:sz w:val="22"/>
                <w:szCs w:val="22"/>
              </w:rPr>
              <w:t>三、国有资本经营预算</w:t>
            </w:r>
          </w:p>
        </w:tc>
        <w:tc>
          <w:tcPr>
            <w:tcW w:w="1446"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宋体" w:eastAsia="宋体" w:hAnsi="宋体" w:cs="Arial"/>
                <w:color w:val="000000"/>
                <w:kern w:val="0"/>
                <w:sz w:val="22"/>
                <w:szCs w:val="22"/>
              </w:rPr>
            </w:pPr>
            <w:r w:rsidRPr="00B74157">
              <w:rPr>
                <w:rFonts w:ascii="宋体" w:eastAsia="宋体" w:hAnsi="宋体" w:cs="Arial" w:hint="eastAsia"/>
                <w:color w:val="000000"/>
                <w:kern w:val="0"/>
                <w:sz w:val="22"/>
                <w:szCs w:val="22"/>
              </w:rPr>
              <w:t xml:space="preserve">　</w:t>
            </w:r>
          </w:p>
        </w:tc>
        <w:tc>
          <w:tcPr>
            <w:tcW w:w="2693"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宋体" w:eastAsia="宋体" w:hAnsi="宋体" w:cs="Arial"/>
                <w:color w:val="000000"/>
                <w:kern w:val="0"/>
                <w:sz w:val="22"/>
                <w:szCs w:val="22"/>
              </w:rPr>
            </w:pPr>
            <w:r w:rsidRPr="00B74157">
              <w:rPr>
                <w:rFonts w:ascii="宋体" w:eastAsia="宋体" w:hAnsi="宋体" w:cs="Arial" w:hint="eastAsia"/>
                <w:color w:val="000000"/>
                <w:kern w:val="0"/>
                <w:sz w:val="22"/>
                <w:szCs w:val="22"/>
              </w:rPr>
              <w:t>三、国有资本经营预算</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宋体" w:eastAsia="宋体" w:hAnsi="宋体" w:cs="Arial"/>
                <w:color w:val="000000"/>
                <w:kern w:val="0"/>
                <w:sz w:val="22"/>
                <w:szCs w:val="22"/>
              </w:rPr>
            </w:pPr>
            <w:r w:rsidRPr="00B74157">
              <w:rPr>
                <w:rFonts w:ascii="宋体" w:eastAsia="宋体" w:hAnsi="宋体" w:cs="Arial" w:hint="eastAsia"/>
                <w:color w:val="000000"/>
                <w:kern w:val="0"/>
                <w:sz w:val="22"/>
                <w:szCs w:val="22"/>
              </w:rPr>
              <w:t xml:space="preserve">　</w:t>
            </w:r>
          </w:p>
        </w:tc>
      </w:tr>
      <w:tr w:rsidR="009D224B" w:rsidRPr="009D224B" w:rsidTr="009D224B">
        <w:trPr>
          <w:trHeight w:val="284"/>
        </w:trPr>
        <w:tc>
          <w:tcPr>
            <w:tcW w:w="2680"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宋体" w:eastAsia="宋体" w:hAnsi="宋体" w:cs="Arial"/>
                <w:color w:val="000000"/>
                <w:kern w:val="0"/>
                <w:sz w:val="22"/>
                <w:szCs w:val="22"/>
              </w:rPr>
            </w:pPr>
            <w:r w:rsidRPr="00B74157">
              <w:rPr>
                <w:rFonts w:ascii="宋体" w:eastAsia="宋体" w:hAnsi="宋体" w:cs="Arial" w:hint="eastAsia"/>
                <w:color w:val="000000"/>
                <w:kern w:val="0"/>
                <w:sz w:val="22"/>
                <w:szCs w:val="22"/>
              </w:rPr>
              <w:t xml:space="preserve">        </w:t>
            </w:r>
          </w:p>
        </w:tc>
        <w:tc>
          <w:tcPr>
            <w:tcW w:w="1446"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宋体" w:eastAsia="宋体" w:hAnsi="宋体" w:cs="Arial"/>
                <w:color w:val="000000"/>
                <w:kern w:val="0"/>
                <w:sz w:val="22"/>
                <w:szCs w:val="22"/>
              </w:rPr>
            </w:pPr>
            <w:r w:rsidRPr="00B74157">
              <w:rPr>
                <w:rFonts w:ascii="宋体" w:eastAsia="宋体" w:hAnsi="宋体" w:cs="Arial" w:hint="eastAsia"/>
                <w:color w:val="000000"/>
                <w:kern w:val="0"/>
                <w:sz w:val="22"/>
                <w:szCs w:val="22"/>
              </w:rPr>
              <w:t xml:space="preserve">　</w:t>
            </w:r>
          </w:p>
        </w:tc>
        <w:tc>
          <w:tcPr>
            <w:tcW w:w="2693"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宋体" w:eastAsia="宋体" w:hAnsi="宋体" w:cs="Arial"/>
                <w:color w:val="000000"/>
                <w:kern w:val="0"/>
                <w:sz w:val="22"/>
                <w:szCs w:val="22"/>
              </w:rPr>
            </w:pPr>
            <w:r w:rsidRPr="00B74157">
              <w:rPr>
                <w:rFonts w:ascii="宋体" w:eastAsia="宋体" w:hAnsi="宋体" w:cs="Arial" w:hint="eastAsia"/>
                <w:color w:val="000000"/>
                <w:kern w:val="0"/>
                <w:sz w:val="22"/>
                <w:szCs w:val="22"/>
              </w:rPr>
              <w:t xml:space="preserve">　</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宋体" w:eastAsia="宋体" w:hAnsi="宋体" w:cs="Arial"/>
                <w:color w:val="000000"/>
                <w:kern w:val="0"/>
                <w:sz w:val="22"/>
                <w:szCs w:val="22"/>
              </w:rPr>
            </w:pPr>
            <w:r w:rsidRPr="00B74157">
              <w:rPr>
                <w:rFonts w:ascii="宋体" w:eastAsia="宋体" w:hAnsi="宋体" w:cs="Arial" w:hint="eastAsia"/>
                <w:color w:val="000000"/>
                <w:kern w:val="0"/>
                <w:sz w:val="22"/>
                <w:szCs w:val="22"/>
              </w:rPr>
              <w:t xml:space="preserve">　</w:t>
            </w:r>
          </w:p>
        </w:tc>
      </w:tr>
      <w:tr w:rsidR="009D224B" w:rsidRPr="009D224B" w:rsidTr="009D224B">
        <w:trPr>
          <w:trHeight w:val="284"/>
        </w:trPr>
        <w:tc>
          <w:tcPr>
            <w:tcW w:w="2680"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center"/>
              <w:rPr>
                <w:rFonts w:ascii="宋体" w:eastAsia="宋体" w:hAnsi="宋体" w:cs="Arial"/>
                <w:color w:val="000000"/>
                <w:kern w:val="0"/>
                <w:sz w:val="22"/>
                <w:szCs w:val="22"/>
              </w:rPr>
            </w:pPr>
            <w:r w:rsidRPr="00B74157">
              <w:rPr>
                <w:rFonts w:ascii="宋体" w:eastAsia="宋体" w:hAnsi="宋体" w:cs="Arial" w:hint="eastAsia"/>
                <w:color w:val="000000"/>
                <w:kern w:val="0"/>
                <w:sz w:val="22"/>
                <w:szCs w:val="22"/>
              </w:rPr>
              <w:t>本年收入合计</w:t>
            </w:r>
          </w:p>
        </w:tc>
        <w:tc>
          <w:tcPr>
            <w:tcW w:w="1446" w:type="dxa"/>
            <w:tcBorders>
              <w:top w:val="nil"/>
              <w:left w:val="nil"/>
              <w:bottom w:val="single" w:sz="4" w:space="0" w:color="000000"/>
              <w:right w:val="single" w:sz="4" w:space="0" w:color="000000"/>
            </w:tcBorders>
            <w:shd w:val="clear" w:color="000000" w:fill="FFFFFF"/>
            <w:noWrap/>
            <w:vAlign w:val="center"/>
            <w:hideMark/>
          </w:tcPr>
          <w:p w:rsidR="009D224B" w:rsidRPr="00B74157" w:rsidRDefault="00C124A2" w:rsidP="009D224B">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124.93</w:t>
            </w:r>
          </w:p>
        </w:tc>
        <w:tc>
          <w:tcPr>
            <w:tcW w:w="2693"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center"/>
              <w:rPr>
                <w:rFonts w:ascii="宋体" w:eastAsia="宋体" w:hAnsi="宋体" w:cs="Arial"/>
                <w:color w:val="000000"/>
                <w:kern w:val="0"/>
                <w:sz w:val="22"/>
                <w:szCs w:val="22"/>
              </w:rPr>
            </w:pPr>
            <w:r w:rsidRPr="00B74157">
              <w:rPr>
                <w:rFonts w:ascii="宋体" w:eastAsia="宋体" w:hAnsi="宋体" w:cs="Arial" w:hint="eastAsia"/>
                <w:color w:val="000000"/>
                <w:kern w:val="0"/>
                <w:sz w:val="22"/>
                <w:szCs w:val="22"/>
              </w:rPr>
              <w:t>本年支出合计</w:t>
            </w:r>
          </w:p>
        </w:tc>
        <w:tc>
          <w:tcPr>
            <w:tcW w:w="1418" w:type="dxa"/>
            <w:gridSpan w:val="2"/>
            <w:tcBorders>
              <w:top w:val="nil"/>
              <w:left w:val="nil"/>
              <w:bottom w:val="single" w:sz="4" w:space="0" w:color="000000"/>
              <w:right w:val="single" w:sz="4" w:space="0" w:color="000000"/>
            </w:tcBorders>
            <w:shd w:val="clear" w:color="000000" w:fill="FFFFFF"/>
            <w:noWrap/>
            <w:vAlign w:val="center"/>
            <w:hideMark/>
          </w:tcPr>
          <w:p w:rsidR="009D224B" w:rsidRPr="00B74157" w:rsidRDefault="00C124A2" w:rsidP="009D224B">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124.93</w:t>
            </w:r>
          </w:p>
        </w:tc>
      </w:tr>
    </w:tbl>
    <w:p w:rsidR="009D224B" w:rsidRDefault="009D224B"/>
    <w:tbl>
      <w:tblPr>
        <w:tblW w:w="8296" w:type="dxa"/>
        <w:tblInd w:w="93" w:type="dxa"/>
        <w:tblLook w:val="04A0"/>
      </w:tblPr>
      <w:tblGrid>
        <w:gridCol w:w="3760"/>
        <w:gridCol w:w="1217"/>
        <w:gridCol w:w="743"/>
        <w:gridCol w:w="816"/>
        <w:gridCol w:w="1144"/>
        <w:gridCol w:w="616"/>
      </w:tblGrid>
      <w:tr w:rsidR="009D224B" w:rsidRPr="009D224B" w:rsidTr="00550DAE">
        <w:trPr>
          <w:trHeight w:val="402"/>
        </w:trPr>
        <w:tc>
          <w:tcPr>
            <w:tcW w:w="3760" w:type="dxa"/>
            <w:tcBorders>
              <w:top w:val="nil"/>
              <w:left w:val="nil"/>
              <w:bottom w:val="nil"/>
              <w:right w:val="nil"/>
            </w:tcBorders>
            <w:shd w:val="clear" w:color="auto" w:fill="auto"/>
            <w:noWrap/>
            <w:vAlign w:val="bottom"/>
            <w:hideMark/>
          </w:tcPr>
          <w:p w:rsidR="009D224B" w:rsidRPr="009D224B" w:rsidRDefault="009D224B" w:rsidP="009D224B">
            <w:pPr>
              <w:widowControl/>
              <w:jc w:val="left"/>
              <w:rPr>
                <w:rFonts w:ascii="Arial" w:eastAsia="宋体" w:hAnsi="Arial" w:cs="Arial"/>
                <w:kern w:val="0"/>
                <w:sz w:val="20"/>
                <w:szCs w:val="20"/>
              </w:rPr>
            </w:pPr>
          </w:p>
        </w:tc>
        <w:tc>
          <w:tcPr>
            <w:tcW w:w="1960" w:type="dxa"/>
            <w:gridSpan w:val="2"/>
            <w:tcBorders>
              <w:top w:val="nil"/>
              <w:left w:val="nil"/>
              <w:bottom w:val="nil"/>
              <w:right w:val="nil"/>
            </w:tcBorders>
            <w:shd w:val="clear" w:color="auto" w:fill="auto"/>
            <w:noWrap/>
            <w:vAlign w:val="bottom"/>
            <w:hideMark/>
          </w:tcPr>
          <w:p w:rsidR="009D224B" w:rsidRPr="009D224B" w:rsidRDefault="009D224B" w:rsidP="009D224B">
            <w:pPr>
              <w:widowControl/>
              <w:jc w:val="left"/>
              <w:rPr>
                <w:rFonts w:ascii="Arial" w:eastAsia="宋体" w:hAnsi="Arial" w:cs="Arial"/>
                <w:kern w:val="0"/>
                <w:sz w:val="20"/>
                <w:szCs w:val="20"/>
              </w:rPr>
            </w:pPr>
          </w:p>
        </w:tc>
        <w:tc>
          <w:tcPr>
            <w:tcW w:w="1960" w:type="dxa"/>
            <w:gridSpan w:val="2"/>
            <w:tcBorders>
              <w:top w:val="nil"/>
              <w:left w:val="nil"/>
              <w:bottom w:val="nil"/>
              <w:right w:val="nil"/>
            </w:tcBorders>
            <w:shd w:val="clear" w:color="auto" w:fill="auto"/>
            <w:noWrap/>
            <w:vAlign w:val="bottom"/>
            <w:hideMark/>
          </w:tcPr>
          <w:p w:rsidR="009D224B" w:rsidRPr="009D224B" w:rsidRDefault="009D224B" w:rsidP="009D224B">
            <w:pPr>
              <w:widowControl/>
              <w:jc w:val="left"/>
              <w:rPr>
                <w:rFonts w:ascii="Arial" w:eastAsia="宋体" w:hAnsi="Arial" w:cs="Arial"/>
                <w:kern w:val="0"/>
                <w:sz w:val="20"/>
                <w:szCs w:val="20"/>
              </w:rPr>
            </w:pPr>
          </w:p>
        </w:tc>
        <w:tc>
          <w:tcPr>
            <w:tcW w:w="616" w:type="dxa"/>
            <w:tcBorders>
              <w:top w:val="nil"/>
              <w:left w:val="nil"/>
              <w:bottom w:val="nil"/>
              <w:right w:val="nil"/>
            </w:tcBorders>
            <w:shd w:val="clear" w:color="000000" w:fill="FFFFFF"/>
            <w:noWrap/>
            <w:vAlign w:val="center"/>
            <w:hideMark/>
          </w:tcPr>
          <w:p w:rsidR="009D224B" w:rsidRPr="009D224B" w:rsidRDefault="009D224B" w:rsidP="009D224B">
            <w:pPr>
              <w:widowControl/>
              <w:jc w:val="right"/>
              <w:rPr>
                <w:rFonts w:ascii="宋体" w:eastAsia="宋体" w:hAnsi="宋体" w:cs="Arial"/>
                <w:color w:val="000000"/>
                <w:kern w:val="0"/>
                <w:sz w:val="18"/>
                <w:szCs w:val="18"/>
              </w:rPr>
            </w:pPr>
            <w:r w:rsidRPr="009D224B">
              <w:rPr>
                <w:rFonts w:ascii="宋体" w:eastAsia="宋体" w:hAnsi="宋体" w:cs="Arial" w:hint="eastAsia"/>
                <w:color w:val="000000"/>
                <w:kern w:val="0"/>
                <w:sz w:val="18"/>
                <w:szCs w:val="18"/>
              </w:rPr>
              <w:t>表5</w:t>
            </w:r>
          </w:p>
        </w:tc>
      </w:tr>
      <w:tr w:rsidR="009D224B" w:rsidRPr="009D224B" w:rsidTr="00550DAE">
        <w:trPr>
          <w:trHeight w:val="499"/>
        </w:trPr>
        <w:tc>
          <w:tcPr>
            <w:tcW w:w="8296" w:type="dxa"/>
            <w:gridSpan w:val="6"/>
            <w:tcBorders>
              <w:top w:val="nil"/>
              <w:left w:val="nil"/>
              <w:bottom w:val="nil"/>
              <w:right w:val="nil"/>
            </w:tcBorders>
            <w:shd w:val="clear" w:color="000000" w:fill="FFFFFF"/>
            <w:noWrap/>
            <w:vAlign w:val="center"/>
            <w:hideMark/>
          </w:tcPr>
          <w:p w:rsidR="009D224B" w:rsidRPr="009D224B" w:rsidRDefault="009D224B" w:rsidP="009D224B">
            <w:pPr>
              <w:widowControl/>
              <w:jc w:val="center"/>
              <w:rPr>
                <w:rFonts w:ascii="宋体" w:eastAsia="宋体" w:hAnsi="宋体" w:cs="Arial"/>
                <w:b/>
                <w:bCs/>
                <w:color w:val="000000"/>
                <w:kern w:val="0"/>
                <w:sz w:val="28"/>
                <w:szCs w:val="28"/>
              </w:rPr>
            </w:pPr>
            <w:r w:rsidRPr="009D224B">
              <w:rPr>
                <w:rFonts w:ascii="宋体" w:eastAsia="宋体" w:hAnsi="宋体" w:cs="Arial" w:hint="eastAsia"/>
                <w:b/>
                <w:bCs/>
                <w:color w:val="000000"/>
                <w:kern w:val="0"/>
                <w:sz w:val="28"/>
                <w:szCs w:val="28"/>
              </w:rPr>
              <w:t>一般公共预算支出情况表（按功能分类科目）</w:t>
            </w:r>
          </w:p>
        </w:tc>
      </w:tr>
      <w:tr w:rsidR="00550DAE" w:rsidRPr="009D224B" w:rsidTr="00550DAE">
        <w:trPr>
          <w:trHeight w:val="402"/>
        </w:trPr>
        <w:tc>
          <w:tcPr>
            <w:tcW w:w="3760" w:type="dxa"/>
            <w:tcBorders>
              <w:top w:val="nil"/>
              <w:left w:val="nil"/>
              <w:bottom w:val="nil"/>
              <w:right w:val="nil"/>
            </w:tcBorders>
            <w:shd w:val="clear" w:color="000000" w:fill="FFFFFF"/>
            <w:noWrap/>
            <w:vAlign w:val="center"/>
            <w:hideMark/>
          </w:tcPr>
          <w:p w:rsidR="00550DAE" w:rsidRPr="009D224B" w:rsidRDefault="00550DAE" w:rsidP="009D224B">
            <w:pPr>
              <w:widowControl/>
              <w:jc w:val="left"/>
              <w:rPr>
                <w:rFonts w:ascii="宋体" w:eastAsia="宋体" w:hAnsi="宋体" w:cs="Arial"/>
                <w:color w:val="000000"/>
                <w:kern w:val="0"/>
                <w:sz w:val="20"/>
                <w:szCs w:val="20"/>
              </w:rPr>
            </w:pPr>
            <w:r w:rsidRPr="009D224B">
              <w:rPr>
                <w:rFonts w:ascii="宋体" w:eastAsia="宋体" w:hAnsi="宋体" w:cs="Arial" w:hint="eastAsia"/>
                <w:color w:val="000000"/>
                <w:kern w:val="0"/>
                <w:sz w:val="20"/>
                <w:szCs w:val="20"/>
              </w:rPr>
              <w:t>单位名称：</w:t>
            </w:r>
            <w:r w:rsidR="00C124A2">
              <w:rPr>
                <w:rFonts w:ascii="宋体" w:eastAsia="宋体" w:hAnsi="宋体" w:cs="Arial" w:hint="eastAsia"/>
                <w:color w:val="000000"/>
                <w:kern w:val="0"/>
                <w:sz w:val="18"/>
                <w:szCs w:val="18"/>
              </w:rPr>
              <w:t>蕉岭县三</w:t>
            </w:r>
            <w:proofErr w:type="gramStart"/>
            <w:r w:rsidR="00C124A2">
              <w:rPr>
                <w:rFonts w:ascii="宋体" w:eastAsia="宋体" w:hAnsi="宋体" w:cs="Arial" w:hint="eastAsia"/>
                <w:color w:val="000000"/>
                <w:kern w:val="0"/>
                <w:sz w:val="18"/>
                <w:szCs w:val="18"/>
              </w:rPr>
              <w:t>圳</w:t>
            </w:r>
            <w:proofErr w:type="gramEnd"/>
            <w:r w:rsidR="00C124A2">
              <w:rPr>
                <w:rFonts w:ascii="宋体" w:eastAsia="宋体" w:hAnsi="宋体" w:cs="Arial" w:hint="eastAsia"/>
                <w:color w:val="000000"/>
                <w:kern w:val="0"/>
                <w:sz w:val="18"/>
                <w:szCs w:val="18"/>
              </w:rPr>
              <w:t>镇卫生院</w:t>
            </w:r>
          </w:p>
        </w:tc>
        <w:tc>
          <w:tcPr>
            <w:tcW w:w="1960" w:type="dxa"/>
            <w:gridSpan w:val="2"/>
            <w:tcBorders>
              <w:top w:val="nil"/>
              <w:left w:val="nil"/>
              <w:bottom w:val="nil"/>
              <w:right w:val="nil"/>
            </w:tcBorders>
            <w:shd w:val="clear" w:color="auto" w:fill="auto"/>
            <w:noWrap/>
            <w:vAlign w:val="bottom"/>
            <w:hideMark/>
          </w:tcPr>
          <w:p w:rsidR="00550DAE" w:rsidRPr="009D224B" w:rsidRDefault="00550DAE" w:rsidP="009D224B">
            <w:pPr>
              <w:widowControl/>
              <w:jc w:val="left"/>
              <w:rPr>
                <w:rFonts w:ascii="Arial" w:eastAsia="宋体" w:hAnsi="Arial" w:cs="Arial"/>
                <w:kern w:val="0"/>
                <w:sz w:val="20"/>
                <w:szCs w:val="20"/>
              </w:rPr>
            </w:pPr>
          </w:p>
        </w:tc>
        <w:tc>
          <w:tcPr>
            <w:tcW w:w="2576" w:type="dxa"/>
            <w:gridSpan w:val="3"/>
            <w:tcBorders>
              <w:top w:val="nil"/>
              <w:left w:val="nil"/>
              <w:bottom w:val="nil"/>
            </w:tcBorders>
            <w:shd w:val="clear" w:color="auto" w:fill="auto"/>
            <w:noWrap/>
            <w:vAlign w:val="bottom"/>
            <w:hideMark/>
          </w:tcPr>
          <w:p w:rsidR="00550DAE" w:rsidRPr="009D224B" w:rsidRDefault="0044703E" w:rsidP="009D224B">
            <w:pPr>
              <w:widowControl/>
              <w:jc w:val="right"/>
              <w:rPr>
                <w:rFonts w:ascii="宋体" w:eastAsia="宋体" w:hAnsi="宋体" w:cs="Arial"/>
                <w:color w:val="000000"/>
                <w:kern w:val="0"/>
                <w:sz w:val="20"/>
                <w:szCs w:val="20"/>
              </w:rPr>
            </w:pPr>
            <w:r>
              <w:rPr>
                <w:rFonts w:ascii="宋体" w:eastAsia="宋体" w:hAnsi="宋体" w:cs="Arial" w:hint="eastAsia"/>
                <w:color w:val="000000"/>
                <w:kern w:val="0"/>
                <w:sz w:val="20"/>
                <w:szCs w:val="20"/>
              </w:rPr>
              <w:t>单位：</w:t>
            </w:r>
            <w:r w:rsidR="005418E9">
              <w:rPr>
                <w:rFonts w:ascii="宋体" w:eastAsia="宋体" w:hAnsi="宋体" w:cs="Arial" w:hint="eastAsia"/>
                <w:color w:val="000000"/>
                <w:kern w:val="0"/>
                <w:sz w:val="20"/>
                <w:szCs w:val="20"/>
              </w:rPr>
              <w:t>万元</w:t>
            </w:r>
          </w:p>
        </w:tc>
      </w:tr>
      <w:tr w:rsidR="009D224B" w:rsidRPr="009D224B" w:rsidTr="00550DAE">
        <w:trPr>
          <w:trHeight w:val="284"/>
        </w:trPr>
        <w:tc>
          <w:tcPr>
            <w:tcW w:w="3760" w:type="dxa"/>
            <w:vMerge w:val="restart"/>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9D224B" w:rsidRPr="009D224B" w:rsidRDefault="009D224B" w:rsidP="009D224B">
            <w:pPr>
              <w:widowControl/>
              <w:jc w:val="center"/>
              <w:rPr>
                <w:rFonts w:ascii="宋体" w:eastAsia="宋体" w:hAnsi="宋体" w:cs="Arial"/>
                <w:color w:val="000000"/>
                <w:kern w:val="0"/>
                <w:sz w:val="20"/>
                <w:szCs w:val="20"/>
              </w:rPr>
            </w:pPr>
            <w:r w:rsidRPr="009D224B">
              <w:rPr>
                <w:rFonts w:ascii="宋体" w:eastAsia="宋体" w:hAnsi="宋体" w:cs="Arial" w:hint="eastAsia"/>
                <w:color w:val="000000"/>
                <w:kern w:val="0"/>
                <w:sz w:val="20"/>
                <w:szCs w:val="20"/>
              </w:rPr>
              <w:t>功能科目名称</w:t>
            </w:r>
          </w:p>
        </w:tc>
        <w:tc>
          <w:tcPr>
            <w:tcW w:w="4536" w:type="dxa"/>
            <w:gridSpan w:val="5"/>
            <w:tcBorders>
              <w:top w:val="single" w:sz="4" w:space="0" w:color="000000"/>
              <w:left w:val="nil"/>
              <w:bottom w:val="single" w:sz="4" w:space="0" w:color="000000"/>
              <w:right w:val="single" w:sz="4" w:space="0" w:color="000000"/>
            </w:tcBorders>
            <w:shd w:val="clear" w:color="000000" w:fill="FFFFFF"/>
            <w:noWrap/>
            <w:vAlign w:val="center"/>
            <w:hideMark/>
          </w:tcPr>
          <w:p w:rsidR="009D224B" w:rsidRPr="009D224B" w:rsidRDefault="009D224B" w:rsidP="009D224B">
            <w:pPr>
              <w:widowControl/>
              <w:jc w:val="center"/>
              <w:rPr>
                <w:rFonts w:ascii="宋体" w:eastAsia="宋体" w:hAnsi="宋体" w:cs="Arial"/>
                <w:color w:val="000000"/>
                <w:kern w:val="0"/>
                <w:sz w:val="20"/>
                <w:szCs w:val="20"/>
              </w:rPr>
            </w:pPr>
            <w:r w:rsidRPr="009D224B">
              <w:rPr>
                <w:rFonts w:ascii="宋体" w:eastAsia="宋体" w:hAnsi="宋体" w:cs="Arial" w:hint="eastAsia"/>
                <w:color w:val="000000"/>
                <w:kern w:val="0"/>
                <w:sz w:val="20"/>
                <w:szCs w:val="20"/>
              </w:rPr>
              <w:t>一般公共预算支出</w:t>
            </w:r>
          </w:p>
        </w:tc>
      </w:tr>
      <w:tr w:rsidR="009D224B" w:rsidRPr="009D224B" w:rsidTr="00550DAE">
        <w:trPr>
          <w:trHeight w:val="284"/>
        </w:trPr>
        <w:tc>
          <w:tcPr>
            <w:tcW w:w="3760" w:type="dxa"/>
            <w:vMerge/>
            <w:tcBorders>
              <w:top w:val="single" w:sz="4" w:space="0" w:color="000000"/>
              <w:left w:val="single" w:sz="4" w:space="0" w:color="000000"/>
              <w:bottom w:val="single" w:sz="4" w:space="0" w:color="000000"/>
              <w:right w:val="single" w:sz="4" w:space="0" w:color="000000"/>
            </w:tcBorders>
            <w:vAlign w:val="center"/>
            <w:hideMark/>
          </w:tcPr>
          <w:p w:rsidR="009D224B" w:rsidRPr="009D224B" w:rsidRDefault="009D224B" w:rsidP="009D224B">
            <w:pPr>
              <w:widowControl/>
              <w:jc w:val="left"/>
              <w:rPr>
                <w:rFonts w:ascii="宋体" w:eastAsia="宋体" w:hAnsi="宋体" w:cs="Arial"/>
                <w:color w:val="000000"/>
                <w:kern w:val="0"/>
                <w:sz w:val="20"/>
                <w:szCs w:val="20"/>
              </w:rPr>
            </w:pPr>
          </w:p>
        </w:tc>
        <w:tc>
          <w:tcPr>
            <w:tcW w:w="1217" w:type="dxa"/>
            <w:tcBorders>
              <w:top w:val="nil"/>
              <w:left w:val="nil"/>
              <w:bottom w:val="nil"/>
              <w:right w:val="single" w:sz="4" w:space="0" w:color="000000"/>
            </w:tcBorders>
            <w:shd w:val="clear" w:color="000000" w:fill="FFFFFF"/>
            <w:vAlign w:val="center"/>
            <w:hideMark/>
          </w:tcPr>
          <w:p w:rsidR="009D224B" w:rsidRPr="009D224B" w:rsidRDefault="009D224B" w:rsidP="009D224B">
            <w:pPr>
              <w:widowControl/>
              <w:jc w:val="center"/>
              <w:rPr>
                <w:rFonts w:ascii="宋体" w:eastAsia="宋体" w:hAnsi="宋体" w:cs="Arial"/>
                <w:color w:val="000000"/>
                <w:kern w:val="0"/>
                <w:sz w:val="20"/>
                <w:szCs w:val="20"/>
              </w:rPr>
            </w:pPr>
            <w:r w:rsidRPr="009D224B">
              <w:rPr>
                <w:rFonts w:ascii="宋体" w:eastAsia="宋体" w:hAnsi="宋体" w:cs="Arial" w:hint="eastAsia"/>
                <w:color w:val="000000"/>
                <w:kern w:val="0"/>
                <w:sz w:val="20"/>
                <w:szCs w:val="20"/>
              </w:rPr>
              <w:t>小计</w:t>
            </w:r>
          </w:p>
        </w:tc>
        <w:tc>
          <w:tcPr>
            <w:tcW w:w="1559" w:type="dxa"/>
            <w:gridSpan w:val="2"/>
            <w:tcBorders>
              <w:top w:val="nil"/>
              <w:left w:val="nil"/>
              <w:bottom w:val="nil"/>
              <w:right w:val="single" w:sz="4" w:space="0" w:color="000000"/>
            </w:tcBorders>
            <w:shd w:val="clear" w:color="000000" w:fill="FFFFFF"/>
            <w:vAlign w:val="center"/>
            <w:hideMark/>
          </w:tcPr>
          <w:p w:rsidR="009D224B" w:rsidRPr="009D224B" w:rsidRDefault="009D224B" w:rsidP="009D224B">
            <w:pPr>
              <w:widowControl/>
              <w:jc w:val="center"/>
              <w:rPr>
                <w:rFonts w:ascii="宋体" w:eastAsia="宋体" w:hAnsi="宋体" w:cs="Arial"/>
                <w:color w:val="000000"/>
                <w:kern w:val="0"/>
                <w:sz w:val="20"/>
                <w:szCs w:val="20"/>
              </w:rPr>
            </w:pPr>
            <w:r w:rsidRPr="009D224B">
              <w:rPr>
                <w:rFonts w:ascii="宋体" w:eastAsia="宋体" w:hAnsi="宋体" w:cs="Arial" w:hint="eastAsia"/>
                <w:color w:val="000000"/>
                <w:kern w:val="0"/>
                <w:sz w:val="20"/>
                <w:szCs w:val="20"/>
              </w:rPr>
              <w:t>其中：基本支出</w:t>
            </w:r>
          </w:p>
        </w:tc>
        <w:tc>
          <w:tcPr>
            <w:tcW w:w="1760" w:type="dxa"/>
            <w:gridSpan w:val="2"/>
            <w:tcBorders>
              <w:top w:val="nil"/>
              <w:left w:val="nil"/>
              <w:bottom w:val="nil"/>
              <w:right w:val="single" w:sz="4" w:space="0" w:color="000000"/>
            </w:tcBorders>
            <w:shd w:val="clear" w:color="000000" w:fill="FFFFFF"/>
            <w:vAlign w:val="center"/>
            <w:hideMark/>
          </w:tcPr>
          <w:p w:rsidR="009D224B" w:rsidRPr="009D224B" w:rsidRDefault="009D224B" w:rsidP="009D224B">
            <w:pPr>
              <w:widowControl/>
              <w:jc w:val="center"/>
              <w:rPr>
                <w:rFonts w:ascii="宋体" w:eastAsia="宋体" w:hAnsi="宋体" w:cs="Arial"/>
                <w:color w:val="000000"/>
                <w:kern w:val="0"/>
                <w:sz w:val="20"/>
                <w:szCs w:val="20"/>
              </w:rPr>
            </w:pPr>
            <w:r w:rsidRPr="009D224B">
              <w:rPr>
                <w:rFonts w:ascii="宋体" w:eastAsia="宋体" w:hAnsi="宋体" w:cs="Arial" w:hint="eastAsia"/>
                <w:color w:val="000000"/>
                <w:kern w:val="0"/>
                <w:sz w:val="20"/>
                <w:szCs w:val="20"/>
              </w:rPr>
              <w:t>项目支出</w:t>
            </w:r>
          </w:p>
        </w:tc>
      </w:tr>
      <w:tr w:rsidR="009D224B" w:rsidRPr="009D224B" w:rsidTr="00550DAE">
        <w:trPr>
          <w:trHeight w:val="284"/>
        </w:trPr>
        <w:tc>
          <w:tcPr>
            <w:tcW w:w="3760" w:type="dxa"/>
            <w:tcBorders>
              <w:top w:val="nil"/>
              <w:left w:val="single" w:sz="4" w:space="0" w:color="000000"/>
              <w:bottom w:val="single" w:sz="4" w:space="0" w:color="000000"/>
              <w:right w:val="single" w:sz="4" w:space="0" w:color="000000"/>
            </w:tcBorders>
            <w:shd w:val="clear" w:color="000000" w:fill="FFFFFF"/>
            <w:vAlign w:val="center"/>
            <w:hideMark/>
          </w:tcPr>
          <w:p w:rsidR="009D224B" w:rsidRPr="009D224B" w:rsidRDefault="009D224B" w:rsidP="009D224B">
            <w:pPr>
              <w:widowControl/>
              <w:jc w:val="center"/>
              <w:rPr>
                <w:rFonts w:ascii="宋体" w:eastAsia="宋体" w:hAnsi="宋体" w:cs="Arial"/>
                <w:color w:val="000000"/>
                <w:kern w:val="0"/>
                <w:sz w:val="20"/>
                <w:szCs w:val="20"/>
              </w:rPr>
            </w:pPr>
            <w:r w:rsidRPr="009D224B">
              <w:rPr>
                <w:rFonts w:ascii="宋体" w:eastAsia="宋体" w:hAnsi="宋体" w:cs="Arial" w:hint="eastAsia"/>
                <w:color w:val="000000"/>
                <w:kern w:val="0"/>
                <w:sz w:val="20"/>
                <w:szCs w:val="20"/>
              </w:rPr>
              <w:t>合    计</w:t>
            </w:r>
          </w:p>
        </w:tc>
        <w:tc>
          <w:tcPr>
            <w:tcW w:w="1217" w:type="dxa"/>
            <w:tcBorders>
              <w:top w:val="single" w:sz="4" w:space="0" w:color="000000"/>
              <w:left w:val="nil"/>
              <w:bottom w:val="single" w:sz="4" w:space="0" w:color="000000"/>
              <w:right w:val="single" w:sz="4" w:space="0" w:color="000000"/>
            </w:tcBorders>
            <w:shd w:val="clear" w:color="000000" w:fill="FFFFFF"/>
            <w:noWrap/>
            <w:hideMark/>
          </w:tcPr>
          <w:p w:rsidR="009D224B" w:rsidRDefault="00C124A2" w:rsidP="009D224B">
            <w:pPr>
              <w:jc w:val="right"/>
            </w:pPr>
            <w:r>
              <w:rPr>
                <w:rFonts w:ascii="宋体" w:eastAsia="宋体" w:hAnsi="宋体" w:cs="Arial" w:hint="eastAsia"/>
                <w:color w:val="000000"/>
                <w:kern w:val="0"/>
                <w:sz w:val="22"/>
                <w:szCs w:val="22"/>
              </w:rPr>
              <w:t>124.93</w:t>
            </w:r>
          </w:p>
        </w:tc>
        <w:tc>
          <w:tcPr>
            <w:tcW w:w="1559" w:type="dxa"/>
            <w:gridSpan w:val="2"/>
            <w:tcBorders>
              <w:top w:val="single" w:sz="4" w:space="0" w:color="000000"/>
              <w:left w:val="nil"/>
              <w:bottom w:val="single" w:sz="4" w:space="0" w:color="000000"/>
              <w:right w:val="single" w:sz="4" w:space="0" w:color="000000"/>
            </w:tcBorders>
            <w:shd w:val="clear" w:color="000000" w:fill="FFFFFF"/>
            <w:noWrap/>
            <w:hideMark/>
          </w:tcPr>
          <w:p w:rsidR="009D224B" w:rsidRDefault="00C124A2" w:rsidP="009D224B">
            <w:pPr>
              <w:jc w:val="right"/>
            </w:pPr>
            <w:r>
              <w:rPr>
                <w:rFonts w:ascii="宋体" w:eastAsia="宋体" w:hAnsi="宋体" w:cs="Arial" w:hint="eastAsia"/>
                <w:color w:val="000000"/>
                <w:kern w:val="0"/>
                <w:sz w:val="22"/>
                <w:szCs w:val="22"/>
              </w:rPr>
              <w:t>124.93</w:t>
            </w:r>
          </w:p>
        </w:tc>
        <w:tc>
          <w:tcPr>
            <w:tcW w:w="1760" w:type="dxa"/>
            <w:gridSpan w:val="2"/>
            <w:tcBorders>
              <w:top w:val="single" w:sz="4" w:space="0" w:color="000000"/>
              <w:left w:val="nil"/>
              <w:bottom w:val="single" w:sz="4" w:space="0" w:color="000000"/>
              <w:right w:val="single" w:sz="4" w:space="0" w:color="000000"/>
            </w:tcBorders>
            <w:shd w:val="clear" w:color="000000" w:fill="FFFFFF"/>
            <w:noWrap/>
            <w:vAlign w:val="center"/>
            <w:hideMark/>
          </w:tcPr>
          <w:p w:rsidR="009D224B" w:rsidRPr="009D224B" w:rsidRDefault="009D224B" w:rsidP="009D224B">
            <w:pPr>
              <w:widowControl/>
              <w:jc w:val="right"/>
              <w:rPr>
                <w:rFonts w:ascii="宋体" w:eastAsia="宋体" w:hAnsi="宋体" w:cs="Arial"/>
                <w:color w:val="000000"/>
                <w:kern w:val="0"/>
                <w:sz w:val="20"/>
                <w:szCs w:val="20"/>
              </w:rPr>
            </w:pPr>
            <w:r w:rsidRPr="009D224B">
              <w:rPr>
                <w:rFonts w:ascii="宋体" w:eastAsia="宋体" w:hAnsi="宋体" w:cs="Arial" w:hint="eastAsia"/>
                <w:color w:val="000000"/>
                <w:kern w:val="0"/>
                <w:sz w:val="20"/>
                <w:szCs w:val="20"/>
              </w:rPr>
              <w:t xml:space="preserve">　</w:t>
            </w:r>
          </w:p>
        </w:tc>
      </w:tr>
      <w:tr w:rsidR="009D224B" w:rsidRPr="00B74157" w:rsidTr="00550DAE">
        <w:trPr>
          <w:trHeight w:val="284"/>
        </w:trPr>
        <w:tc>
          <w:tcPr>
            <w:tcW w:w="3760" w:type="dxa"/>
            <w:tcBorders>
              <w:top w:val="nil"/>
              <w:left w:val="single" w:sz="4" w:space="0" w:color="000000"/>
              <w:bottom w:val="single" w:sz="4" w:space="0" w:color="000000"/>
              <w:right w:val="single" w:sz="4" w:space="0" w:color="000000"/>
            </w:tcBorders>
            <w:shd w:val="clear" w:color="000000" w:fill="FFFFFF"/>
            <w:vAlign w:val="center"/>
            <w:hideMark/>
          </w:tcPr>
          <w:p w:rsidR="009D224B" w:rsidRPr="00B74157" w:rsidRDefault="009D224B" w:rsidP="009D224B">
            <w:pPr>
              <w:widowControl/>
              <w:jc w:val="lef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 xml:space="preserve">    2013101行政运行</w:t>
            </w:r>
          </w:p>
        </w:tc>
        <w:tc>
          <w:tcPr>
            <w:tcW w:w="1217" w:type="dxa"/>
            <w:tcBorders>
              <w:top w:val="nil"/>
              <w:left w:val="nil"/>
              <w:bottom w:val="single" w:sz="4" w:space="0" w:color="000000"/>
              <w:right w:val="single" w:sz="4" w:space="0" w:color="000000"/>
            </w:tcBorders>
            <w:shd w:val="clear" w:color="000000" w:fill="FFFFFF"/>
            <w:noWrap/>
            <w:vAlign w:val="center"/>
            <w:hideMark/>
          </w:tcPr>
          <w:p w:rsidR="009D224B" w:rsidRPr="00B74157" w:rsidRDefault="009D224B" w:rsidP="009D224B">
            <w:pPr>
              <w:widowControl/>
              <w:jc w:val="righ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 xml:space="preserve">　</w:t>
            </w:r>
          </w:p>
        </w:tc>
        <w:tc>
          <w:tcPr>
            <w:tcW w:w="1559" w:type="dxa"/>
            <w:gridSpan w:val="2"/>
            <w:tcBorders>
              <w:top w:val="nil"/>
              <w:left w:val="nil"/>
              <w:bottom w:val="single" w:sz="4" w:space="0" w:color="000000"/>
              <w:right w:val="single" w:sz="4" w:space="0" w:color="000000"/>
            </w:tcBorders>
            <w:shd w:val="clear" w:color="000000" w:fill="FFFFFF"/>
            <w:noWrap/>
            <w:vAlign w:val="center"/>
            <w:hideMark/>
          </w:tcPr>
          <w:p w:rsidR="009D224B" w:rsidRPr="00B74157" w:rsidRDefault="009D224B" w:rsidP="009D224B">
            <w:pPr>
              <w:widowControl/>
              <w:jc w:val="righ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 xml:space="preserve">　</w:t>
            </w:r>
          </w:p>
        </w:tc>
        <w:tc>
          <w:tcPr>
            <w:tcW w:w="1760" w:type="dxa"/>
            <w:gridSpan w:val="2"/>
            <w:tcBorders>
              <w:top w:val="nil"/>
              <w:left w:val="nil"/>
              <w:bottom w:val="single" w:sz="4" w:space="0" w:color="000000"/>
              <w:right w:val="single" w:sz="4" w:space="0" w:color="000000"/>
            </w:tcBorders>
            <w:shd w:val="clear" w:color="000000" w:fill="FFFFFF"/>
            <w:noWrap/>
            <w:vAlign w:val="center"/>
            <w:hideMark/>
          </w:tcPr>
          <w:p w:rsidR="009D224B" w:rsidRPr="00B74157" w:rsidRDefault="009D224B" w:rsidP="009D224B">
            <w:pPr>
              <w:widowControl/>
              <w:jc w:val="righ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 xml:space="preserve">　</w:t>
            </w:r>
          </w:p>
        </w:tc>
      </w:tr>
      <w:tr w:rsidR="009D224B" w:rsidRPr="00B74157" w:rsidTr="00550DAE">
        <w:trPr>
          <w:trHeight w:val="284"/>
        </w:trPr>
        <w:tc>
          <w:tcPr>
            <w:tcW w:w="3760" w:type="dxa"/>
            <w:tcBorders>
              <w:top w:val="nil"/>
              <w:left w:val="single" w:sz="4" w:space="0" w:color="000000"/>
              <w:bottom w:val="single" w:sz="4" w:space="0" w:color="000000"/>
              <w:right w:val="single" w:sz="4" w:space="0" w:color="000000"/>
            </w:tcBorders>
            <w:shd w:val="clear" w:color="000000" w:fill="FFFFFF"/>
            <w:vAlign w:val="center"/>
            <w:hideMark/>
          </w:tcPr>
          <w:p w:rsidR="009D224B" w:rsidRPr="00B74157" w:rsidRDefault="009D224B" w:rsidP="009D224B">
            <w:pPr>
              <w:widowControl/>
              <w:jc w:val="lef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 xml:space="preserve">    2013102一般行政管理事务</w:t>
            </w:r>
          </w:p>
        </w:tc>
        <w:tc>
          <w:tcPr>
            <w:tcW w:w="1217" w:type="dxa"/>
            <w:tcBorders>
              <w:top w:val="nil"/>
              <w:left w:val="nil"/>
              <w:bottom w:val="single" w:sz="4" w:space="0" w:color="000000"/>
              <w:right w:val="single" w:sz="4" w:space="0" w:color="000000"/>
            </w:tcBorders>
            <w:shd w:val="clear" w:color="000000" w:fill="FFFFFF"/>
            <w:noWrap/>
            <w:vAlign w:val="center"/>
            <w:hideMark/>
          </w:tcPr>
          <w:p w:rsidR="009D224B" w:rsidRPr="00B74157" w:rsidRDefault="009D224B" w:rsidP="009D224B">
            <w:pPr>
              <w:widowControl/>
              <w:jc w:val="righ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 xml:space="preserve">　</w:t>
            </w:r>
          </w:p>
        </w:tc>
        <w:tc>
          <w:tcPr>
            <w:tcW w:w="1559" w:type="dxa"/>
            <w:gridSpan w:val="2"/>
            <w:tcBorders>
              <w:top w:val="nil"/>
              <w:left w:val="nil"/>
              <w:bottom w:val="single" w:sz="4" w:space="0" w:color="000000"/>
              <w:right w:val="single" w:sz="4" w:space="0" w:color="000000"/>
            </w:tcBorders>
            <w:shd w:val="clear" w:color="000000" w:fill="FFFFFF"/>
            <w:noWrap/>
            <w:vAlign w:val="center"/>
            <w:hideMark/>
          </w:tcPr>
          <w:p w:rsidR="009D224B" w:rsidRPr="00B74157" w:rsidRDefault="009D224B" w:rsidP="009D224B">
            <w:pPr>
              <w:widowControl/>
              <w:jc w:val="righ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 xml:space="preserve">　</w:t>
            </w:r>
          </w:p>
        </w:tc>
        <w:tc>
          <w:tcPr>
            <w:tcW w:w="1760" w:type="dxa"/>
            <w:gridSpan w:val="2"/>
            <w:tcBorders>
              <w:top w:val="nil"/>
              <w:left w:val="nil"/>
              <w:bottom w:val="single" w:sz="4" w:space="0" w:color="000000"/>
              <w:right w:val="single" w:sz="4" w:space="0" w:color="000000"/>
            </w:tcBorders>
            <w:shd w:val="clear" w:color="000000" w:fill="FFFFFF"/>
            <w:noWrap/>
            <w:vAlign w:val="center"/>
            <w:hideMark/>
          </w:tcPr>
          <w:p w:rsidR="009D224B" w:rsidRPr="00B74157" w:rsidRDefault="009D224B" w:rsidP="009D224B">
            <w:pPr>
              <w:widowControl/>
              <w:jc w:val="righ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 xml:space="preserve">　</w:t>
            </w:r>
          </w:p>
        </w:tc>
      </w:tr>
      <w:tr w:rsidR="009D224B" w:rsidRPr="00B74157" w:rsidTr="00550DAE">
        <w:trPr>
          <w:trHeight w:val="284"/>
        </w:trPr>
        <w:tc>
          <w:tcPr>
            <w:tcW w:w="3760" w:type="dxa"/>
            <w:tcBorders>
              <w:top w:val="nil"/>
              <w:left w:val="single" w:sz="4" w:space="0" w:color="000000"/>
              <w:bottom w:val="single" w:sz="4" w:space="0" w:color="000000"/>
              <w:right w:val="single" w:sz="4" w:space="0" w:color="000000"/>
            </w:tcBorders>
            <w:shd w:val="clear" w:color="000000" w:fill="FFFFFF"/>
            <w:vAlign w:val="center"/>
            <w:hideMark/>
          </w:tcPr>
          <w:p w:rsidR="009D224B" w:rsidRPr="00B74157" w:rsidRDefault="009D224B" w:rsidP="009D224B">
            <w:pPr>
              <w:widowControl/>
              <w:jc w:val="lef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 xml:space="preserve">    2013103机关事务</w:t>
            </w:r>
          </w:p>
        </w:tc>
        <w:tc>
          <w:tcPr>
            <w:tcW w:w="1217" w:type="dxa"/>
            <w:tcBorders>
              <w:top w:val="nil"/>
              <w:left w:val="nil"/>
              <w:bottom w:val="single" w:sz="4" w:space="0" w:color="000000"/>
              <w:right w:val="single" w:sz="4" w:space="0" w:color="000000"/>
            </w:tcBorders>
            <w:shd w:val="clear" w:color="000000" w:fill="FFFFFF"/>
            <w:noWrap/>
            <w:vAlign w:val="center"/>
            <w:hideMark/>
          </w:tcPr>
          <w:p w:rsidR="009D224B" w:rsidRPr="00B74157" w:rsidRDefault="009D224B" w:rsidP="009D224B">
            <w:pPr>
              <w:widowControl/>
              <w:jc w:val="righ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 xml:space="preserve">　</w:t>
            </w:r>
          </w:p>
        </w:tc>
        <w:tc>
          <w:tcPr>
            <w:tcW w:w="1559" w:type="dxa"/>
            <w:gridSpan w:val="2"/>
            <w:tcBorders>
              <w:top w:val="nil"/>
              <w:left w:val="nil"/>
              <w:bottom w:val="single" w:sz="4" w:space="0" w:color="000000"/>
              <w:right w:val="single" w:sz="4" w:space="0" w:color="000000"/>
            </w:tcBorders>
            <w:shd w:val="clear" w:color="000000" w:fill="FFFFFF"/>
            <w:noWrap/>
            <w:vAlign w:val="center"/>
            <w:hideMark/>
          </w:tcPr>
          <w:p w:rsidR="009D224B" w:rsidRPr="00B74157" w:rsidRDefault="009D224B" w:rsidP="009D224B">
            <w:pPr>
              <w:widowControl/>
              <w:jc w:val="righ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 xml:space="preserve">　</w:t>
            </w:r>
          </w:p>
        </w:tc>
        <w:tc>
          <w:tcPr>
            <w:tcW w:w="1760" w:type="dxa"/>
            <w:gridSpan w:val="2"/>
            <w:tcBorders>
              <w:top w:val="nil"/>
              <w:left w:val="nil"/>
              <w:bottom w:val="single" w:sz="4" w:space="0" w:color="000000"/>
              <w:right w:val="single" w:sz="4" w:space="0" w:color="000000"/>
            </w:tcBorders>
            <w:shd w:val="clear" w:color="000000" w:fill="FFFFFF"/>
            <w:noWrap/>
            <w:vAlign w:val="center"/>
            <w:hideMark/>
          </w:tcPr>
          <w:p w:rsidR="009D224B" w:rsidRPr="00B74157" w:rsidRDefault="009D224B" w:rsidP="009D224B">
            <w:pPr>
              <w:widowControl/>
              <w:jc w:val="righ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 xml:space="preserve">　</w:t>
            </w:r>
          </w:p>
        </w:tc>
      </w:tr>
      <w:tr w:rsidR="009D224B" w:rsidRPr="00B74157" w:rsidTr="00550DAE">
        <w:trPr>
          <w:trHeight w:val="284"/>
        </w:trPr>
        <w:tc>
          <w:tcPr>
            <w:tcW w:w="3760" w:type="dxa"/>
            <w:tcBorders>
              <w:top w:val="nil"/>
              <w:left w:val="single" w:sz="4" w:space="0" w:color="000000"/>
              <w:bottom w:val="single" w:sz="4" w:space="0" w:color="000000"/>
              <w:right w:val="single" w:sz="4" w:space="0" w:color="000000"/>
            </w:tcBorders>
            <w:shd w:val="clear" w:color="000000" w:fill="FFFFFF"/>
            <w:vAlign w:val="center"/>
            <w:hideMark/>
          </w:tcPr>
          <w:p w:rsidR="009D224B" w:rsidRPr="00B74157" w:rsidRDefault="009D224B" w:rsidP="00164F78">
            <w:pPr>
              <w:widowControl/>
              <w:jc w:val="lef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210</w:t>
            </w:r>
            <w:r w:rsidR="0044703E">
              <w:rPr>
                <w:rFonts w:asciiTheme="minorEastAsia" w:hAnsiTheme="minorEastAsia" w:cs="Arial" w:hint="eastAsia"/>
                <w:color w:val="000000"/>
                <w:kern w:val="0"/>
                <w:sz w:val="20"/>
                <w:szCs w:val="20"/>
              </w:rPr>
              <w:t xml:space="preserve">  </w:t>
            </w:r>
            <w:r w:rsidR="00164F78">
              <w:rPr>
                <w:rFonts w:asciiTheme="minorEastAsia" w:hAnsiTheme="minorEastAsia" w:cs="Arial" w:hint="eastAsia"/>
                <w:color w:val="000000"/>
                <w:kern w:val="0"/>
                <w:sz w:val="20"/>
                <w:szCs w:val="20"/>
              </w:rPr>
              <w:t>医疗</w:t>
            </w:r>
            <w:r w:rsidR="00B33E97">
              <w:rPr>
                <w:rFonts w:asciiTheme="minorEastAsia" w:hAnsiTheme="minorEastAsia" w:cs="Arial" w:hint="eastAsia"/>
                <w:color w:val="000000"/>
                <w:kern w:val="0"/>
                <w:sz w:val="20"/>
                <w:szCs w:val="20"/>
              </w:rPr>
              <w:t>卫生与计划生育支出</w:t>
            </w:r>
          </w:p>
        </w:tc>
        <w:tc>
          <w:tcPr>
            <w:tcW w:w="1217" w:type="dxa"/>
            <w:tcBorders>
              <w:top w:val="nil"/>
              <w:left w:val="nil"/>
              <w:bottom w:val="single" w:sz="4" w:space="0" w:color="auto"/>
              <w:right w:val="single" w:sz="4" w:space="0" w:color="auto"/>
            </w:tcBorders>
            <w:shd w:val="clear" w:color="auto" w:fill="auto"/>
            <w:noWrap/>
            <w:hideMark/>
          </w:tcPr>
          <w:p w:rsidR="009D224B" w:rsidRPr="00B74157" w:rsidRDefault="00B33E97" w:rsidP="00164F78">
            <w:pPr>
              <w:jc w:val="right"/>
              <w:rPr>
                <w:rFonts w:asciiTheme="minorEastAsia" w:hAnsiTheme="minorEastAsia"/>
                <w:sz w:val="20"/>
                <w:szCs w:val="20"/>
              </w:rPr>
            </w:pPr>
            <w:r>
              <w:rPr>
                <w:rFonts w:asciiTheme="minorEastAsia" w:hAnsiTheme="minorEastAsia" w:hint="eastAsia"/>
                <w:sz w:val="20"/>
                <w:szCs w:val="20"/>
              </w:rPr>
              <w:t>80.54</w:t>
            </w:r>
          </w:p>
        </w:tc>
        <w:tc>
          <w:tcPr>
            <w:tcW w:w="1559" w:type="dxa"/>
            <w:gridSpan w:val="2"/>
            <w:tcBorders>
              <w:top w:val="nil"/>
              <w:left w:val="nil"/>
              <w:bottom w:val="single" w:sz="4" w:space="0" w:color="auto"/>
              <w:right w:val="single" w:sz="4" w:space="0" w:color="auto"/>
            </w:tcBorders>
            <w:shd w:val="clear" w:color="auto" w:fill="auto"/>
            <w:noWrap/>
            <w:hideMark/>
          </w:tcPr>
          <w:p w:rsidR="009D224B" w:rsidRPr="00B74157" w:rsidRDefault="00B33E97" w:rsidP="00164F78">
            <w:pPr>
              <w:jc w:val="right"/>
              <w:rPr>
                <w:rFonts w:asciiTheme="minorEastAsia" w:hAnsiTheme="minorEastAsia"/>
                <w:sz w:val="20"/>
                <w:szCs w:val="20"/>
              </w:rPr>
            </w:pPr>
            <w:r>
              <w:rPr>
                <w:rFonts w:asciiTheme="minorEastAsia" w:hAnsiTheme="minorEastAsia" w:hint="eastAsia"/>
                <w:sz w:val="20"/>
                <w:szCs w:val="20"/>
              </w:rPr>
              <w:t>80.54</w:t>
            </w:r>
          </w:p>
        </w:tc>
        <w:tc>
          <w:tcPr>
            <w:tcW w:w="1760" w:type="dxa"/>
            <w:gridSpan w:val="2"/>
            <w:tcBorders>
              <w:top w:val="nil"/>
              <w:left w:val="nil"/>
              <w:bottom w:val="single" w:sz="4" w:space="0" w:color="000000"/>
              <w:right w:val="single" w:sz="4" w:space="0" w:color="000000"/>
            </w:tcBorders>
            <w:shd w:val="clear" w:color="000000" w:fill="FFFFFF"/>
            <w:noWrap/>
            <w:vAlign w:val="center"/>
            <w:hideMark/>
          </w:tcPr>
          <w:p w:rsidR="009D224B" w:rsidRPr="00B74157" w:rsidRDefault="009D224B" w:rsidP="009D224B">
            <w:pPr>
              <w:widowControl/>
              <w:jc w:val="righ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 xml:space="preserve">　</w:t>
            </w:r>
          </w:p>
        </w:tc>
      </w:tr>
      <w:tr w:rsidR="009D224B" w:rsidRPr="00B74157" w:rsidTr="00550DAE">
        <w:trPr>
          <w:trHeight w:val="284"/>
        </w:trPr>
        <w:tc>
          <w:tcPr>
            <w:tcW w:w="3760" w:type="dxa"/>
            <w:tcBorders>
              <w:top w:val="nil"/>
              <w:left w:val="single" w:sz="4" w:space="0" w:color="000000"/>
              <w:bottom w:val="single" w:sz="4" w:space="0" w:color="000000"/>
              <w:right w:val="single" w:sz="4" w:space="0" w:color="000000"/>
            </w:tcBorders>
            <w:shd w:val="clear" w:color="000000" w:fill="FFFFFF"/>
            <w:vAlign w:val="center"/>
            <w:hideMark/>
          </w:tcPr>
          <w:p w:rsidR="009D224B" w:rsidRPr="00B74157" w:rsidRDefault="009D224B" w:rsidP="00B33E97">
            <w:pPr>
              <w:widowControl/>
              <w:jc w:val="lef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 xml:space="preserve">  210</w:t>
            </w:r>
            <w:r w:rsidR="00827416" w:rsidRPr="00B74157">
              <w:rPr>
                <w:rFonts w:asciiTheme="minorEastAsia" w:hAnsiTheme="minorEastAsia" w:cs="Arial" w:hint="eastAsia"/>
                <w:color w:val="000000"/>
                <w:kern w:val="0"/>
                <w:sz w:val="20"/>
                <w:szCs w:val="20"/>
              </w:rPr>
              <w:t>0</w:t>
            </w:r>
            <w:r w:rsidR="00B33E97">
              <w:rPr>
                <w:rFonts w:asciiTheme="minorEastAsia" w:hAnsiTheme="minorEastAsia" w:cs="Arial" w:hint="eastAsia"/>
                <w:color w:val="000000"/>
                <w:kern w:val="0"/>
                <w:sz w:val="20"/>
                <w:szCs w:val="20"/>
              </w:rPr>
              <w:t>3</w:t>
            </w:r>
            <w:r w:rsidR="00827416" w:rsidRPr="00B74157">
              <w:rPr>
                <w:rFonts w:asciiTheme="minorEastAsia" w:hAnsiTheme="minorEastAsia" w:cs="Arial" w:hint="eastAsia"/>
                <w:color w:val="000000"/>
                <w:kern w:val="0"/>
                <w:sz w:val="20"/>
                <w:szCs w:val="20"/>
              </w:rPr>
              <w:t>0</w:t>
            </w:r>
            <w:r w:rsidR="00B33E97">
              <w:rPr>
                <w:rFonts w:asciiTheme="minorEastAsia" w:hAnsiTheme="minorEastAsia" w:cs="Arial" w:hint="eastAsia"/>
                <w:color w:val="000000"/>
                <w:kern w:val="0"/>
                <w:sz w:val="20"/>
                <w:szCs w:val="20"/>
              </w:rPr>
              <w:t>2</w:t>
            </w:r>
            <w:r w:rsidR="00164F78">
              <w:rPr>
                <w:rFonts w:asciiTheme="minorEastAsia" w:hAnsiTheme="minorEastAsia" w:cs="Arial" w:hint="eastAsia"/>
                <w:color w:val="000000"/>
                <w:kern w:val="0"/>
                <w:sz w:val="20"/>
                <w:szCs w:val="20"/>
              </w:rPr>
              <w:t>基本公共卫生服务</w:t>
            </w:r>
          </w:p>
        </w:tc>
        <w:tc>
          <w:tcPr>
            <w:tcW w:w="1217" w:type="dxa"/>
            <w:tcBorders>
              <w:top w:val="nil"/>
              <w:left w:val="nil"/>
              <w:bottom w:val="single" w:sz="4" w:space="0" w:color="auto"/>
              <w:right w:val="single" w:sz="4" w:space="0" w:color="auto"/>
            </w:tcBorders>
            <w:shd w:val="clear" w:color="auto" w:fill="auto"/>
            <w:noWrap/>
            <w:hideMark/>
          </w:tcPr>
          <w:p w:rsidR="009D224B" w:rsidRPr="00B74157" w:rsidRDefault="00B33E97" w:rsidP="00164F78">
            <w:pPr>
              <w:jc w:val="right"/>
              <w:rPr>
                <w:rFonts w:asciiTheme="minorEastAsia" w:hAnsiTheme="minorEastAsia"/>
                <w:sz w:val="20"/>
                <w:szCs w:val="20"/>
              </w:rPr>
            </w:pPr>
            <w:r>
              <w:rPr>
                <w:rFonts w:asciiTheme="minorEastAsia" w:hAnsiTheme="minorEastAsia" w:cs="Arial" w:hint="eastAsia"/>
                <w:color w:val="000000"/>
                <w:kern w:val="0"/>
                <w:sz w:val="20"/>
                <w:szCs w:val="20"/>
              </w:rPr>
              <w:t>68.68</w:t>
            </w:r>
          </w:p>
        </w:tc>
        <w:tc>
          <w:tcPr>
            <w:tcW w:w="1559" w:type="dxa"/>
            <w:gridSpan w:val="2"/>
            <w:tcBorders>
              <w:top w:val="nil"/>
              <w:left w:val="nil"/>
              <w:bottom w:val="single" w:sz="4" w:space="0" w:color="auto"/>
              <w:right w:val="single" w:sz="4" w:space="0" w:color="auto"/>
            </w:tcBorders>
            <w:shd w:val="clear" w:color="auto" w:fill="auto"/>
            <w:noWrap/>
            <w:hideMark/>
          </w:tcPr>
          <w:p w:rsidR="009D224B" w:rsidRPr="00B74157" w:rsidRDefault="00B33E97" w:rsidP="00164F78">
            <w:pPr>
              <w:jc w:val="right"/>
              <w:rPr>
                <w:rFonts w:asciiTheme="minorEastAsia" w:hAnsiTheme="minorEastAsia"/>
                <w:sz w:val="20"/>
                <w:szCs w:val="20"/>
              </w:rPr>
            </w:pPr>
            <w:r>
              <w:rPr>
                <w:rFonts w:asciiTheme="minorEastAsia" w:hAnsiTheme="minorEastAsia" w:cs="Arial" w:hint="eastAsia"/>
                <w:color w:val="000000"/>
                <w:kern w:val="0"/>
                <w:sz w:val="20"/>
                <w:szCs w:val="20"/>
              </w:rPr>
              <w:t>68.68</w:t>
            </w:r>
          </w:p>
        </w:tc>
        <w:tc>
          <w:tcPr>
            <w:tcW w:w="1760" w:type="dxa"/>
            <w:gridSpan w:val="2"/>
            <w:tcBorders>
              <w:top w:val="nil"/>
              <w:left w:val="nil"/>
              <w:bottom w:val="single" w:sz="4" w:space="0" w:color="000000"/>
              <w:right w:val="single" w:sz="4" w:space="0" w:color="000000"/>
            </w:tcBorders>
            <w:shd w:val="clear" w:color="000000" w:fill="FFFFFF"/>
            <w:noWrap/>
            <w:vAlign w:val="center"/>
            <w:hideMark/>
          </w:tcPr>
          <w:p w:rsidR="009D224B" w:rsidRPr="00B74157" w:rsidRDefault="009D224B" w:rsidP="009D224B">
            <w:pPr>
              <w:widowControl/>
              <w:jc w:val="righ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 xml:space="preserve">　</w:t>
            </w:r>
          </w:p>
        </w:tc>
      </w:tr>
      <w:tr w:rsidR="00B33E97" w:rsidRPr="00B74157" w:rsidTr="00550DAE">
        <w:trPr>
          <w:trHeight w:val="284"/>
        </w:trPr>
        <w:tc>
          <w:tcPr>
            <w:tcW w:w="3760" w:type="dxa"/>
            <w:tcBorders>
              <w:top w:val="nil"/>
              <w:left w:val="single" w:sz="4" w:space="0" w:color="000000"/>
              <w:bottom w:val="single" w:sz="4" w:space="0" w:color="000000"/>
              <w:right w:val="single" w:sz="4" w:space="0" w:color="000000"/>
            </w:tcBorders>
            <w:shd w:val="clear" w:color="000000" w:fill="FFFFFF"/>
            <w:vAlign w:val="center"/>
          </w:tcPr>
          <w:p w:rsidR="00B33E97" w:rsidRPr="00B74157" w:rsidRDefault="00B33E97" w:rsidP="00E335CE">
            <w:pPr>
              <w:widowControl/>
              <w:ind w:firstLineChars="100" w:firstLine="200"/>
              <w:jc w:val="lef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210040</w:t>
            </w:r>
            <w:r>
              <w:rPr>
                <w:rFonts w:asciiTheme="minorEastAsia" w:hAnsiTheme="minorEastAsia" w:cs="Arial" w:hint="eastAsia"/>
                <w:color w:val="000000"/>
                <w:kern w:val="0"/>
                <w:sz w:val="20"/>
                <w:szCs w:val="20"/>
              </w:rPr>
              <w:t>8基本公共卫生服务</w:t>
            </w:r>
          </w:p>
        </w:tc>
        <w:tc>
          <w:tcPr>
            <w:tcW w:w="1217" w:type="dxa"/>
            <w:tcBorders>
              <w:top w:val="nil"/>
              <w:left w:val="nil"/>
              <w:bottom w:val="single" w:sz="4" w:space="0" w:color="auto"/>
              <w:right w:val="single" w:sz="4" w:space="0" w:color="auto"/>
            </w:tcBorders>
            <w:shd w:val="clear" w:color="auto" w:fill="auto"/>
            <w:noWrap/>
          </w:tcPr>
          <w:p w:rsidR="00B33E97" w:rsidRPr="00B74157" w:rsidRDefault="00B33E97" w:rsidP="00735F0F">
            <w:pPr>
              <w:jc w:val="right"/>
              <w:rPr>
                <w:rFonts w:asciiTheme="minorEastAsia" w:hAnsiTheme="minorEastAsia"/>
                <w:sz w:val="20"/>
                <w:szCs w:val="20"/>
              </w:rPr>
            </w:pPr>
            <w:r>
              <w:rPr>
                <w:rFonts w:asciiTheme="minorEastAsia" w:hAnsiTheme="minorEastAsia" w:cs="Arial" w:hint="eastAsia"/>
                <w:color w:val="000000"/>
                <w:kern w:val="0"/>
                <w:sz w:val="20"/>
                <w:szCs w:val="20"/>
              </w:rPr>
              <w:t>11.86</w:t>
            </w:r>
          </w:p>
        </w:tc>
        <w:tc>
          <w:tcPr>
            <w:tcW w:w="1559" w:type="dxa"/>
            <w:gridSpan w:val="2"/>
            <w:tcBorders>
              <w:top w:val="nil"/>
              <w:left w:val="nil"/>
              <w:bottom w:val="single" w:sz="4" w:space="0" w:color="auto"/>
              <w:right w:val="single" w:sz="4" w:space="0" w:color="auto"/>
            </w:tcBorders>
            <w:shd w:val="clear" w:color="auto" w:fill="auto"/>
            <w:noWrap/>
          </w:tcPr>
          <w:p w:rsidR="00B33E97" w:rsidRPr="00B74157" w:rsidRDefault="00B33E97" w:rsidP="00735F0F">
            <w:pPr>
              <w:jc w:val="right"/>
              <w:rPr>
                <w:rFonts w:asciiTheme="minorEastAsia" w:hAnsiTheme="minorEastAsia"/>
                <w:sz w:val="20"/>
                <w:szCs w:val="20"/>
              </w:rPr>
            </w:pPr>
            <w:r>
              <w:rPr>
                <w:rFonts w:asciiTheme="minorEastAsia" w:hAnsiTheme="minorEastAsia" w:cs="Arial" w:hint="eastAsia"/>
                <w:color w:val="000000"/>
                <w:kern w:val="0"/>
                <w:sz w:val="20"/>
                <w:szCs w:val="20"/>
              </w:rPr>
              <w:t>11.86</w:t>
            </w:r>
          </w:p>
        </w:tc>
        <w:tc>
          <w:tcPr>
            <w:tcW w:w="1760" w:type="dxa"/>
            <w:gridSpan w:val="2"/>
            <w:tcBorders>
              <w:top w:val="nil"/>
              <w:left w:val="nil"/>
              <w:bottom w:val="single" w:sz="4" w:space="0" w:color="000000"/>
              <w:right w:val="single" w:sz="4" w:space="0" w:color="000000"/>
            </w:tcBorders>
            <w:shd w:val="clear" w:color="000000" w:fill="FFFFFF"/>
            <w:noWrap/>
            <w:vAlign w:val="center"/>
          </w:tcPr>
          <w:p w:rsidR="00B33E97" w:rsidRPr="00B74157" w:rsidRDefault="00B33E97" w:rsidP="009D224B">
            <w:pPr>
              <w:widowControl/>
              <w:jc w:val="right"/>
              <w:rPr>
                <w:rFonts w:asciiTheme="minorEastAsia" w:hAnsiTheme="minorEastAsia" w:cs="Arial"/>
                <w:color w:val="000000"/>
                <w:kern w:val="0"/>
                <w:sz w:val="20"/>
                <w:szCs w:val="20"/>
              </w:rPr>
            </w:pPr>
          </w:p>
        </w:tc>
      </w:tr>
      <w:tr w:rsidR="00B33E97" w:rsidRPr="00B74157" w:rsidTr="00550DAE">
        <w:trPr>
          <w:trHeight w:val="284"/>
        </w:trPr>
        <w:tc>
          <w:tcPr>
            <w:tcW w:w="3760" w:type="dxa"/>
            <w:tcBorders>
              <w:top w:val="nil"/>
              <w:left w:val="single" w:sz="4" w:space="0" w:color="000000"/>
              <w:bottom w:val="single" w:sz="4" w:space="0" w:color="000000"/>
              <w:right w:val="single" w:sz="4" w:space="0" w:color="000000"/>
            </w:tcBorders>
            <w:shd w:val="clear" w:color="000000" w:fill="FFFFFF"/>
            <w:vAlign w:val="center"/>
          </w:tcPr>
          <w:p w:rsidR="00B33E97" w:rsidRPr="00B74157" w:rsidRDefault="00B33E97" w:rsidP="00E335CE">
            <w:pPr>
              <w:widowControl/>
              <w:ind w:firstLineChars="100" w:firstLine="200"/>
              <w:jc w:val="lef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2100799</w:t>
            </w:r>
            <w:r>
              <w:rPr>
                <w:rFonts w:asciiTheme="minorEastAsia" w:hAnsiTheme="minorEastAsia" w:cs="Arial" w:hint="eastAsia"/>
                <w:color w:val="000000"/>
                <w:kern w:val="0"/>
                <w:sz w:val="20"/>
                <w:szCs w:val="20"/>
              </w:rPr>
              <w:t>01</w:t>
            </w:r>
            <w:r w:rsidRPr="00B74157">
              <w:rPr>
                <w:rFonts w:asciiTheme="minorEastAsia" w:hAnsiTheme="minorEastAsia" w:cs="Arial" w:hint="eastAsia"/>
                <w:color w:val="000000"/>
                <w:kern w:val="0"/>
                <w:sz w:val="20"/>
                <w:szCs w:val="20"/>
              </w:rPr>
              <w:t>其他计划生育支出</w:t>
            </w:r>
          </w:p>
        </w:tc>
        <w:tc>
          <w:tcPr>
            <w:tcW w:w="1217" w:type="dxa"/>
            <w:tcBorders>
              <w:top w:val="nil"/>
              <w:left w:val="nil"/>
              <w:bottom w:val="single" w:sz="4" w:space="0" w:color="auto"/>
              <w:right w:val="single" w:sz="4" w:space="0" w:color="auto"/>
            </w:tcBorders>
            <w:shd w:val="clear" w:color="auto" w:fill="auto"/>
            <w:noWrap/>
          </w:tcPr>
          <w:p w:rsidR="00B33E97" w:rsidRPr="00B74157" w:rsidRDefault="00B33E97" w:rsidP="009D224B">
            <w:pPr>
              <w:jc w:val="right"/>
              <w:rPr>
                <w:rFonts w:asciiTheme="minorEastAsia" w:hAnsiTheme="minorEastAsia" w:cs="Arial"/>
                <w:color w:val="000000"/>
                <w:kern w:val="0"/>
                <w:sz w:val="20"/>
                <w:szCs w:val="20"/>
              </w:rPr>
            </w:pPr>
          </w:p>
        </w:tc>
        <w:tc>
          <w:tcPr>
            <w:tcW w:w="1559" w:type="dxa"/>
            <w:gridSpan w:val="2"/>
            <w:tcBorders>
              <w:top w:val="nil"/>
              <w:left w:val="nil"/>
              <w:bottom w:val="single" w:sz="4" w:space="0" w:color="auto"/>
              <w:right w:val="single" w:sz="4" w:space="0" w:color="auto"/>
            </w:tcBorders>
            <w:shd w:val="clear" w:color="auto" w:fill="auto"/>
            <w:noWrap/>
          </w:tcPr>
          <w:p w:rsidR="00B33E97" w:rsidRPr="00B74157" w:rsidRDefault="00B33E97" w:rsidP="009D224B">
            <w:pPr>
              <w:jc w:val="right"/>
              <w:rPr>
                <w:rFonts w:asciiTheme="minorEastAsia" w:hAnsiTheme="minorEastAsia" w:cs="Arial"/>
                <w:color w:val="000000"/>
                <w:kern w:val="0"/>
                <w:sz w:val="20"/>
                <w:szCs w:val="20"/>
              </w:rPr>
            </w:pPr>
          </w:p>
        </w:tc>
        <w:tc>
          <w:tcPr>
            <w:tcW w:w="1760" w:type="dxa"/>
            <w:gridSpan w:val="2"/>
            <w:tcBorders>
              <w:top w:val="nil"/>
              <w:left w:val="nil"/>
              <w:bottom w:val="single" w:sz="4" w:space="0" w:color="000000"/>
              <w:right w:val="single" w:sz="4" w:space="0" w:color="000000"/>
            </w:tcBorders>
            <w:shd w:val="clear" w:color="000000" w:fill="FFFFFF"/>
            <w:noWrap/>
            <w:vAlign w:val="center"/>
          </w:tcPr>
          <w:p w:rsidR="00B33E97" w:rsidRPr="00B74157" w:rsidRDefault="00B33E97" w:rsidP="009D224B">
            <w:pPr>
              <w:widowControl/>
              <w:jc w:val="right"/>
              <w:rPr>
                <w:rFonts w:asciiTheme="minorEastAsia" w:hAnsiTheme="minorEastAsia" w:cs="Arial"/>
                <w:color w:val="000000"/>
                <w:kern w:val="0"/>
                <w:sz w:val="20"/>
                <w:szCs w:val="20"/>
              </w:rPr>
            </w:pPr>
          </w:p>
        </w:tc>
      </w:tr>
      <w:tr w:rsidR="00B33E97" w:rsidRPr="00B74157" w:rsidTr="00550DAE">
        <w:trPr>
          <w:trHeight w:val="284"/>
        </w:trPr>
        <w:tc>
          <w:tcPr>
            <w:tcW w:w="3760" w:type="dxa"/>
            <w:tcBorders>
              <w:top w:val="nil"/>
              <w:left w:val="single" w:sz="4" w:space="0" w:color="000000"/>
              <w:bottom w:val="single" w:sz="4" w:space="0" w:color="000000"/>
              <w:right w:val="single" w:sz="4" w:space="0" w:color="000000"/>
            </w:tcBorders>
            <w:shd w:val="clear" w:color="000000" w:fill="FFFFFF"/>
            <w:vAlign w:val="center"/>
          </w:tcPr>
          <w:p w:rsidR="00B33E97" w:rsidRPr="00B74157" w:rsidRDefault="00B33E97" w:rsidP="00E335CE">
            <w:pPr>
              <w:widowControl/>
              <w:ind w:firstLineChars="100" w:firstLine="200"/>
              <w:jc w:val="lef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2101102事业单位医疗</w:t>
            </w:r>
          </w:p>
        </w:tc>
        <w:tc>
          <w:tcPr>
            <w:tcW w:w="1217" w:type="dxa"/>
            <w:tcBorders>
              <w:top w:val="nil"/>
              <w:left w:val="nil"/>
              <w:bottom w:val="single" w:sz="4" w:space="0" w:color="auto"/>
              <w:right w:val="single" w:sz="4" w:space="0" w:color="auto"/>
            </w:tcBorders>
            <w:shd w:val="clear" w:color="auto" w:fill="auto"/>
            <w:noWrap/>
          </w:tcPr>
          <w:p w:rsidR="00B33E97" w:rsidRPr="00B74157" w:rsidRDefault="00B33E97" w:rsidP="009D224B">
            <w:pPr>
              <w:jc w:val="right"/>
              <w:rPr>
                <w:rFonts w:asciiTheme="minorEastAsia" w:hAnsiTheme="minorEastAsia" w:cs="Arial"/>
                <w:color w:val="000000"/>
                <w:kern w:val="0"/>
                <w:sz w:val="20"/>
                <w:szCs w:val="20"/>
              </w:rPr>
            </w:pPr>
          </w:p>
        </w:tc>
        <w:tc>
          <w:tcPr>
            <w:tcW w:w="1559" w:type="dxa"/>
            <w:gridSpan w:val="2"/>
            <w:tcBorders>
              <w:top w:val="nil"/>
              <w:left w:val="nil"/>
              <w:bottom w:val="single" w:sz="4" w:space="0" w:color="auto"/>
              <w:right w:val="single" w:sz="4" w:space="0" w:color="auto"/>
            </w:tcBorders>
            <w:shd w:val="clear" w:color="auto" w:fill="auto"/>
            <w:noWrap/>
          </w:tcPr>
          <w:p w:rsidR="00B33E97" w:rsidRPr="00B74157" w:rsidRDefault="00B33E97" w:rsidP="009D224B">
            <w:pPr>
              <w:jc w:val="right"/>
              <w:rPr>
                <w:rFonts w:asciiTheme="minorEastAsia" w:hAnsiTheme="minorEastAsia" w:cs="Arial"/>
                <w:color w:val="000000"/>
                <w:kern w:val="0"/>
                <w:sz w:val="20"/>
                <w:szCs w:val="20"/>
              </w:rPr>
            </w:pPr>
          </w:p>
        </w:tc>
        <w:tc>
          <w:tcPr>
            <w:tcW w:w="1760" w:type="dxa"/>
            <w:gridSpan w:val="2"/>
            <w:tcBorders>
              <w:top w:val="nil"/>
              <w:left w:val="nil"/>
              <w:bottom w:val="single" w:sz="4" w:space="0" w:color="000000"/>
              <w:right w:val="single" w:sz="4" w:space="0" w:color="000000"/>
            </w:tcBorders>
            <w:shd w:val="clear" w:color="000000" w:fill="FFFFFF"/>
            <w:noWrap/>
            <w:vAlign w:val="center"/>
          </w:tcPr>
          <w:p w:rsidR="00B33E97" w:rsidRPr="00B74157" w:rsidRDefault="00B33E97" w:rsidP="009D224B">
            <w:pPr>
              <w:widowControl/>
              <w:jc w:val="right"/>
              <w:rPr>
                <w:rFonts w:asciiTheme="minorEastAsia" w:hAnsiTheme="minorEastAsia" w:cs="Arial"/>
                <w:color w:val="000000"/>
                <w:kern w:val="0"/>
                <w:sz w:val="20"/>
                <w:szCs w:val="20"/>
              </w:rPr>
            </w:pPr>
          </w:p>
        </w:tc>
      </w:tr>
      <w:tr w:rsidR="00B33E97" w:rsidRPr="00B74157" w:rsidTr="00550DAE">
        <w:trPr>
          <w:trHeight w:val="284"/>
        </w:trPr>
        <w:tc>
          <w:tcPr>
            <w:tcW w:w="3760" w:type="dxa"/>
            <w:tcBorders>
              <w:top w:val="nil"/>
              <w:left w:val="single" w:sz="4" w:space="0" w:color="000000"/>
              <w:bottom w:val="single" w:sz="4" w:space="0" w:color="000000"/>
              <w:right w:val="single" w:sz="4" w:space="0" w:color="000000"/>
            </w:tcBorders>
            <w:shd w:val="clear" w:color="000000" w:fill="FFFFFF"/>
            <w:vAlign w:val="center"/>
          </w:tcPr>
          <w:p w:rsidR="00B33E97" w:rsidRPr="00B74157" w:rsidRDefault="00B33E97" w:rsidP="009D224B">
            <w:pPr>
              <w:widowControl/>
              <w:jc w:val="lef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221住房保障支出</w:t>
            </w:r>
          </w:p>
        </w:tc>
        <w:tc>
          <w:tcPr>
            <w:tcW w:w="1217" w:type="dxa"/>
            <w:tcBorders>
              <w:top w:val="nil"/>
              <w:left w:val="nil"/>
              <w:bottom w:val="single" w:sz="4" w:space="0" w:color="auto"/>
              <w:right w:val="single" w:sz="4" w:space="0" w:color="auto"/>
            </w:tcBorders>
            <w:shd w:val="clear" w:color="auto" w:fill="auto"/>
            <w:noWrap/>
          </w:tcPr>
          <w:p w:rsidR="00B33E97" w:rsidRPr="00B74157" w:rsidRDefault="00B33E97" w:rsidP="009D224B">
            <w:pPr>
              <w:jc w:val="right"/>
              <w:rPr>
                <w:rFonts w:asciiTheme="minorEastAsia" w:hAnsiTheme="minorEastAsia" w:cs="Arial"/>
                <w:color w:val="000000"/>
                <w:kern w:val="0"/>
                <w:sz w:val="20"/>
                <w:szCs w:val="20"/>
              </w:rPr>
            </w:pPr>
          </w:p>
        </w:tc>
        <w:tc>
          <w:tcPr>
            <w:tcW w:w="1559" w:type="dxa"/>
            <w:gridSpan w:val="2"/>
            <w:tcBorders>
              <w:top w:val="nil"/>
              <w:left w:val="nil"/>
              <w:bottom w:val="single" w:sz="4" w:space="0" w:color="auto"/>
              <w:right w:val="single" w:sz="4" w:space="0" w:color="auto"/>
            </w:tcBorders>
            <w:shd w:val="clear" w:color="auto" w:fill="auto"/>
            <w:noWrap/>
          </w:tcPr>
          <w:p w:rsidR="00B33E97" w:rsidRPr="00B74157" w:rsidRDefault="00B33E97" w:rsidP="009D224B">
            <w:pPr>
              <w:jc w:val="right"/>
              <w:rPr>
                <w:rFonts w:asciiTheme="minorEastAsia" w:hAnsiTheme="minorEastAsia" w:cs="Arial"/>
                <w:color w:val="000000"/>
                <w:kern w:val="0"/>
                <w:sz w:val="20"/>
                <w:szCs w:val="20"/>
              </w:rPr>
            </w:pPr>
          </w:p>
        </w:tc>
        <w:tc>
          <w:tcPr>
            <w:tcW w:w="1760" w:type="dxa"/>
            <w:gridSpan w:val="2"/>
            <w:tcBorders>
              <w:top w:val="nil"/>
              <w:left w:val="nil"/>
              <w:bottom w:val="single" w:sz="4" w:space="0" w:color="000000"/>
              <w:right w:val="single" w:sz="4" w:space="0" w:color="000000"/>
            </w:tcBorders>
            <w:shd w:val="clear" w:color="000000" w:fill="FFFFFF"/>
            <w:noWrap/>
            <w:vAlign w:val="center"/>
          </w:tcPr>
          <w:p w:rsidR="00B33E97" w:rsidRPr="00B74157" w:rsidRDefault="00B33E97" w:rsidP="009D224B">
            <w:pPr>
              <w:widowControl/>
              <w:jc w:val="right"/>
              <w:rPr>
                <w:rFonts w:asciiTheme="minorEastAsia" w:hAnsiTheme="minorEastAsia" w:cs="Arial"/>
                <w:color w:val="000000"/>
                <w:kern w:val="0"/>
                <w:sz w:val="20"/>
                <w:szCs w:val="20"/>
              </w:rPr>
            </w:pPr>
          </w:p>
        </w:tc>
      </w:tr>
      <w:tr w:rsidR="00B33E97" w:rsidRPr="00B74157" w:rsidTr="00550DAE">
        <w:trPr>
          <w:trHeight w:val="284"/>
        </w:trPr>
        <w:tc>
          <w:tcPr>
            <w:tcW w:w="3760" w:type="dxa"/>
            <w:tcBorders>
              <w:top w:val="nil"/>
              <w:left w:val="single" w:sz="4" w:space="0" w:color="000000"/>
              <w:bottom w:val="single" w:sz="4" w:space="0" w:color="000000"/>
              <w:right w:val="single" w:sz="4" w:space="0" w:color="000000"/>
            </w:tcBorders>
            <w:shd w:val="clear" w:color="000000" w:fill="FFFFFF"/>
            <w:vAlign w:val="center"/>
          </w:tcPr>
          <w:p w:rsidR="00B33E97" w:rsidRPr="00B74157" w:rsidRDefault="00B33E97" w:rsidP="00E335CE">
            <w:pPr>
              <w:widowControl/>
              <w:ind w:firstLineChars="150" w:firstLine="300"/>
              <w:jc w:val="lef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2210201住房公积金</w:t>
            </w:r>
          </w:p>
        </w:tc>
        <w:tc>
          <w:tcPr>
            <w:tcW w:w="1217" w:type="dxa"/>
            <w:tcBorders>
              <w:top w:val="nil"/>
              <w:left w:val="nil"/>
              <w:bottom w:val="single" w:sz="4" w:space="0" w:color="auto"/>
              <w:right w:val="single" w:sz="4" w:space="0" w:color="auto"/>
            </w:tcBorders>
            <w:shd w:val="clear" w:color="auto" w:fill="auto"/>
            <w:noWrap/>
          </w:tcPr>
          <w:p w:rsidR="00B33E97" w:rsidRPr="00B74157" w:rsidRDefault="00B33E97" w:rsidP="009D224B">
            <w:pPr>
              <w:jc w:val="right"/>
              <w:rPr>
                <w:rFonts w:asciiTheme="minorEastAsia" w:hAnsiTheme="minorEastAsia" w:cs="Arial"/>
                <w:color w:val="000000"/>
                <w:kern w:val="0"/>
                <w:sz w:val="20"/>
                <w:szCs w:val="20"/>
              </w:rPr>
            </w:pPr>
          </w:p>
        </w:tc>
        <w:tc>
          <w:tcPr>
            <w:tcW w:w="1559" w:type="dxa"/>
            <w:gridSpan w:val="2"/>
            <w:tcBorders>
              <w:top w:val="nil"/>
              <w:left w:val="nil"/>
              <w:bottom w:val="single" w:sz="4" w:space="0" w:color="auto"/>
              <w:right w:val="single" w:sz="4" w:space="0" w:color="auto"/>
            </w:tcBorders>
            <w:shd w:val="clear" w:color="auto" w:fill="auto"/>
            <w:noWrap/>
          </w:tcPr>
          <w:p w:rsidR="00B33E97" w:rsidRPr="00B74157" w:rsidRDefault="00B33E97" w:rsidP="009D224B">
            <w:pPr>
              <w:jc w:val="right"/>
              <w:rPr>
                <w:rFonts w:asciiTheme="minorEastAsia" w:hAnsiTheme="minorEastAsia" w:cs="Arial"/>
                <w:color w:val="000000"/>
                <w:kern w:val="0"/>
                <w:sz w:val="20"/>
                <w:szCs w:val="20"/>
              </w:rPr>
            </w:pPr>
          </w:p>
        </w:tc>
        <w:tc>
          <w:tcPr>
            <w:tcW w:w="1760" w:type="dxa"/>
            <w:gridSpan w:val="2"/>
            <w:tcBorders>
              <w:top w:val="nil"/>
              <w:left w:val="nil"/>
              <w:bottom w:val="single" w:sz="4" w:space="0" w:color="000000"/>
              <w:right w:val="single" w:sz="4" w:space="0" w:color="000000"/>
            </w:tcBorders>
            <w:shd w:val="clear" w:color="000000" w:fill="FFFFFF"/>
            <w:noWrap/>
            <w:vAlign w:val="center"/>
          </w:tcPr>
          <w:p w:rsidR="00B33E97" w:rsidRPr="00B74157" w:rsidRDefault="00B33E97" w:rsidP="009D224B">
            <w:pPr>
              <w:widowControl/>
              <w:jc w:val="right"/>
              <w:rPr>
                <w:rFonts w:asciiTheme="minorEastAsia" w:hAnsiTheme="minorEastAsia" w:cs="Arial"/>
                <w:color w:val="000000"/>
                <w:kern w:val="0"/>
                <w:sz w:val="20"/>
                <w:szCs w:val="20"/>
              </w:rPr>
            </w:pPr>
          </w:p>
        </w:tc>
      </w:tr>
      <w:tr w:rsidR="00B33E97" w:rsidRPr="00B74157" w:rsidTr="00550DAE">
        <w:trPr>
          <w:trHeight w:val="284"/>
        </w:trPr>
        <w:tc>
          <w:tcPr>
            <w:tcW w:w="3760" w:type="dxa"/>
            <w:tcBorders>
              <w:top w:val="nil"/>
              <w:left w:val="single" w:sz="4" w:space="0" w:color="000000"/>
              <w:bottom w:val="single" w:sz="4" w:space="0" w:color="000000"/>
              <w:right w:val="single" w:sz="4" w:space="0" w:color="000000"/>
            </w:tcBorders>
            <w:shd w:val="clear" w:color="000000" w:fill="FFFFFF"/>
            <w:vAlign w:val="center"/>
            <w:hideMark/>
          </w:tcPr>
          <w:p w:rsidR="00B33E97" w:rsidRPr="00B74157" w:rsidRDefault="00B33E97" w:rsidP="009D224B">
            <w:pPr>
              <w:widowControl/>
              <w:jc w:val="lef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208社会保障和就业支出</w:t>
            </w:r>
          </w:p>
        </w:tc>
        <w:tc>
          <w:tcPr>
            <w:tcW w:w="1217" w:type="dxa"/>
            <w:tcBorders>
              <w:top w:val="nil"/>
              <w:left w:val="nil"/>
              <w:bottom w:val="single" w:sz="4" w:space="0" w:color="auto"/>
              <w:right w:val="single" w:sz="4" w:space="0" w:color="auto"/>
            </w:tcBorders>
            <w:shd w:val="clear" w:color="auto" w:fill="auto"/>
            <w:noWrap/>
            <w:hideMark/>
          </w:tcPr>
          <w:p w:rsidR="00B33E97" w:rsidRPr="00B74157" w:rsidRDefault="00B33E97" w:rsidP="00164F78">
            <w:pPr>
              <w:jc w:val="right"/>
              <w:rPr>
                <w:rFonts w:asciiTheme="minorEastAsia" w:hAnsiTheme="minorEastAsia"/>
                <w:sz w:val="20"/>
                <w:szCs w:val="20"/>
              </w:rPr>
            </w:pPr>
            <w:r>
              <w:rPr>
                <w:rFonts w:asciiTheme="minorEastAsia" w:hAnsiTheme="minorEastAsia" w:hint="eastAsia"/>
                <w:sz w:val="20"/>
                <w:szCs w:val="20"/>
              </w:rPr>
              <w:t>44.39</w:t>
            </w:r>
          </w:p>
        </w:tc>
        <w:tc>
          <w:tcPr>
            <w:tcW w:w="1559" w:type="dxa"/>
            <w:gridSpan w:val="2"/>
            <w:tcBorders>
              <w:top w:val="nil"/>
              <w:left w:val="nil"/>
              <w:bottom w:val="single" w:sz="4" w:space="0" w:color="auto"/>
              <w:right w:val="single" w:sz="4" w:space="0" w:color="auto"/>
            </w:tcBorders>
            <w:shd w:val="clear" w:color="auto" w:fill="auto"/>
            <w:noWrap/>
            <w:hideMark/>
          </w:tcPr>
          <w:p w:rsidR="00B33E97" w:rsidRPr="00B74157" w:rsidRDefault="00B33E97" w:rsidP="00164F78">
            <w:pPr>
              <w:jc w:val="right"/>
              <w:rPr>
                <w:rFonts w:asciiTheme="minorEastAsia" w:hAnsiTheme="minorEastAsia"/>
                <w:sz w:val="20"/>
                <w:szCs w:val="20"/>
              </w:rPr>
            </w:pPr>
            <w:r>
              <w:rPr>
                <w:rFonts w:asciiTheme="minorEastAsia" w:hAnsiTheme="minorEastAsia" w:hint="eastAsia"/>
                <w:sz w:val="20"/>
                <w:szCs w:val="20"/>
              </w:rPr>
              <w:t>44.39</w:t>
            </w:r>
          </w:p>
        </w:tc>
        <w:tc>
          <w:tcPr>
            <w:tcW w:w="1760" w:type="dxa"/>
            <w:gridSpan w:val="2"/>
            <w:tcBorders>
              <w:top w:val="nil"/>
              <w:left w:val="nil"/>
              <w:bottom w:val="single" w:sz="4" w:space="0" w:color="000000"/>
              <w:right w:val="single" w:sz="4" w:space="0" w:color="000000"/>
            </w:tcBorders>
            <w:shd w:val="clear" w:color="000000" w:fill="FFFFFF"/>
            <w:noWrap/>
            <w:vAlign w:val="center"/>
            <w:hideMark/>
          </w:tcPr>
          <w:p w:rsidR="00B33E97" w:rsidRPr="00B74157" w:rsidRDefault="00B33E97" w:rsidP="009D224B">
            <w:pPr>
              <w:widowControl/>
              <w:jc w:val="righ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 xml:space="preserve">　</w:t>
            </w:r>
          </w:p>
        </w:tc>
      </w:tr>
      <w:tr w:rsidR="00B33E97" w:rsidRPr="00B74157" w:rsidTr="00972592">
        <w:trPr>
          <w:trHeight w:val="284"/>
        </w:trPr>
        <w:tc>
          <w:tcPr>
            <w:tcW w:w="3760" w:type="dxa"/>
            <w:tcBorders>
              <w:top w:val="nil"/>
              <w:left w:val="single" w:sz="4" w:space="0" w:color="000000"/>
              <w:bottom w:val="single" w:sz="4" w:space="0" w:color="auto"/>
              <w:right w:val="single" w:sz="4" w:space="0" w:color="000000"/>
            </w:tcBorders>
            <w:shd w:val="clear" w:color="000000" w:fill="FFFFFF"/>
            <w:vAlign w:val="center"/>
            <w:hideMark/>
          </w:tcPr>
          <w:p w:rsidR="00B33E97" w:rsidRPr="00B74157" w:rsidRDefault="00B33E97" w:rsidP="00164F78">
            <w:pPr>
              <w:widowControl/>
              <w:jc w:val="lef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 xml:space="preserve">   20805</w:t>
            </w:r>
            <w:r>
              <w:rPr>
                <w:rFonts w:asciiTheme="minorEastAsia" w:hAnsiTheme="minorEastAsia" w:cs="Arial" w:hint="eastAsia"/>
                <w:color w:val="000000"/>
                <w:kern w:val="0"/>
                <w:sz w:val="20"/>
                <w:szCs w:val="20"/>
              </w:rPr>
              <w:t>02</w:t>
            </w:r>
            <w:r w:rsidRPr="00B74157">
              <w:rPr>
                <w:rFonts w:asciiTheme="minorEastAsia" w:hAnsiTheme="minorEastAsia" w:cs="Arial" w:hint="eastAsia"/>
                <w:color w:val="000000"/>
                <w:kern w:val="0"/>
                <w:sz w:val="20"/>
                <w:szCs w:val="20"/>
              </w:rPr>
              <w:t>事业单位离退休</w:t>
            </w:r>
          </w:p>
        </w:tc>
        <w:tc>
          <w:tcPr>
            <w:tcW w:w="1217" w:type="dxa"/>
            <w:tcBorders>
              <w:top w:val="nil"/>
              <w:left w:val="nil"/>
              <w:bottom w:val="single" w:sz="4" w:space="0" w:color="auto"/>
              <w:right w:val="single" w:sz="4" w:space="0" w:color="auto"/>
            </w:tcBorders>
            <w:shd w:val="clear" w:color="auto" w:fill="auto"/>
            <w:noWrap/>
            <w:hideMark/>
          </w:tcPr>
          <w:p w:rsidR="00B33E97" w:rsidRPr="00B74157" w:rsidRDefault="00B33E97" w:rsidP="009D224B">
            <w:pPr>
              <w:jc w:val="right"/>
              <w:rPr>
                <w:rFonts w:asciiTheme="minorEastAsia" w:hAnsiTheme="minorEastAsia"/>
                <w:sz w:val="20"/>
                <w:szCs w:val="20"/>
              </w:rPr>
            </w:pPr>
            <w:r>
              <w:rPr>
                <w:rFonts w:asciiTheme="minorEastAsia" w:hAnsiTheme="minorEastAsia" w:hint="eastAsia"/>
                <w:sz w:val="20"/>
                <w:szCs w:val="20"/>
              </w:rPr>
              <w:t>44.39</w:t>
            </w:r>
          </w:p>
        </w:tc>
        <w:tc>
          <w:tcPr>
            <w:tcW w:w="1559" w:type="dxa"/>
            <w:gridSpan w:val="2"/>
            <w:tcBorders>
              <w:top w:val="nil"/>
              <w:left w:val="nil"/>
              <w:bottom w:val="single" w:sz="4" w:space="0" w:color="auto"/>
              <w:right w:val="single" w:sz="4" w:space="0" w:color="auto"/>
            </w:tcBorders>
            <w:shd w:val="clear" w:color="auto" w:fill="auto"/>
            <w:noWrap/>
            <w:hideMark/>
          </w:tcPr>
          <w:p w:rsidR="00B33E97" w:rsidRPr="00B74157" w:rsidRDefault="00B33E97" w:rsidP="00972592">
            <w:pPr>
              <w:jc w:val="right"/>
              <w:rPr>
                <w:rFonts w:asciiTheme="minorEastAsia" w:hAnsiTheme="minorEastAsia"/>
                <w:sz w:val="20"/>
                <w:szCs w:val="20"/>
              </w:rPr>
            </w:pPr>
            <w:r>
              <w:rPr>
                <w:rFonts w:asciiTheme="minorEastAsia" w:hAnsiTheme="minorEastAsia" w:hint="eastAsia"/>
                <w:sz w:val="20"/>
                <w:szCs w:val="20"/>
              </w:rPr>
              <w:t>44.39</w:t>
            </w:r>
          </w:p>
        </w:tc>
        <w:tc>
          <w:tcPr>
            <w:tcW w:w="1760" w:type="dxa"/>
            <w:gridSpan w:val="2"/>
            <w:tcBorders>
              <w:top w:val="nil"/>
              <w:left w:val="nil"/>
              <w:bottom w:val="single" w:sz="4" w:space="0" w:color="auto"/>
              <w:right w:val="single" w:sz="4" w:space="0" w:color="000000"/>
            </w:tcBorders>
            <w:shd w:val="clear" w:color="000000" w:fill="FFFFFF"/>
            <w:noWrap/>
            <w:vAlign w:val="center"/>
            <w:hideMark/>
          </w:tcPr>
          <w:p w:rsidR="00B33E97" w:rsidRPr="00B74157" w:rsidRDefault="00B33E97" w:rsidP="009D224B">
            <w:pPr>
              <w:widowControl/>
              <w:jc w:val="righ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 xml:space="preserve">　</w:t>
            </w:r>
          </w:p>
        </w:tc>
      </w:tr>
      <w:tr w:rsidR="00B33E97" w:rsidRPr="00B74157" w:rsidTr="00972592">
        <w:trPr>
          <w:trHeight w:val="284"/>
        </w:trPr>
        <w:tc>
          <w:tcPr>
            <w:tcW w:w="3760" w:type="dxa"/>
            <w:tcBorders>
              <w:top w:val="single" w:sz="4" w:space="0" w:color="auto"/>
              <w:left w:val="single" w:sz="4" w:space="0" w:color="auto"/>
              <w:bottom w:val="single" w:sz="4" w:space="0" w:color="auto"/>
              <w:right w:val="single" w:sz="4" w:space="0" w:color="auto"/>
            </w:tcBorders>
            <w:shd w:val="clear" w:color="000000" w:fill="FFFFFF"/>
            <w:vAlign w:val="center"/>
          </w:tcPr>
          <w:p w:rsidR="00B33E97" w:rsidRPr="00B74157" w:rsidRDefault="00B33E97" w:rsidP="009D224B">
            <w:pPr>
              <w:widowControl/>
              <w:jc w:val="left"/>
              <w:rPr>
                <w:rFonts w:asciiTheme="minorEastAsia" w:hAnsiTheme="minorEastAsia" w:cs="Arial"/>
                <w:color w:val="000000"/>
                <w:kern w:val="0"/>
                <w:sz w:val="20"/>
                <w:szCs w:val="20"/>
              </w:rPr>
            </w:pPr>
            <w:r>
              <w:rPr>
                <w:rFonts w:asciiTheme="minorEastAsia" w:hAnsiTheme="minorEastAsia" w:cs="Arial" w:hint="eastAsia"/>
                <w:color w:val="000000"/>
                <w:kern w:val="0"/>
                <w:sz w:val="20"/>
                <w:szCs w:val="20"/>
              </w:rPr>
              <w:t>208059901老干部医疗补助</w:t>
            </w:r>
          </w:p>
        </w:tc>
        <w:tc>
          <w:tcPr>
            <w:tcW w:w="1217" w:type="dxa"/>
            <w:tcBorders>
              <w:top w:val="single" w:sz="4" w:space="0" w:color="auto"/>
              <w:left w:val="single" w:sz="4" w:space="0" w:color="auto"/>
              <w:bottom w:val="single" w:sz="4" w:space="0" w:color="auto"/>
              <w:right w:val="single" w:sz="4" w:space="0" w:color="auto"/>
            </w:tcBorders>
            <w:shd w:val="clear" w:color="auto" w:fill="auto"/>
            <w:noWrap/>
          </w:tcPr>
          <w:p w:rsidR="00B33E97" w:rsidRDefault="00B33E97" w:rsidP="009D224B">
            <w:pPr>
              <w:jc w:val="right"/>
              <w:rPr>
                <w:rFonts w:asciiTheme="minorEastAsia" w:hAnsiTheme="minorEastAsia" w:cs="Arial"/>
                <w:color w:val="000000"/>
                <w:kern w:val="0"/>
                <w:sz w:val="20"/>
                <w:szCs w:val="20"/>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tcPr>
          <w:p w:rsidR="00B33E97" w:rsidRDefault="00B33E97" w:rsidP="00972592">
            <w:pPr>
              <w:jc w:val="right"/>
              <w:rPr>
                <w:rFonts w:asciiTheme="minorEastAsia" w:hAnsiTheme="minorEastAsia" w:cs="Arial"/>
                <w:color w:val="000000"/>
                <w:kern w:val="0"/>
                <w:sz w:val="20"/>
                <w:szCs w:val="20"/>
              </w:rPr>
            </w:pPr>
          </w:p>
        </w:tc>
        <w:tc>
          <w:tcPr>
            <w:tcW w:w="176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B33E97" w:rsidRPr="00B74157" w:rsidRDefault="00B33E97" w:rsidP="009D224B">
            <w:pPr>
              <w:widowControl/>
              <w:jc w:val="right"/>
              <w:rPr>
                <w:rFonts w:asciiTheme="minorEastAsia" w:hAnsiTheme="minorEastAsia" w:cs="Arial"/>
                <w:color w:val="000000"/>
                <w:kern w:val="0"/>
                <w:sz w:val="20"/>
                <w:szCs w:val="20"/>
              </w:rPr>
            </w:pPr>
          </w:p>
        </w:tc>
      </w:tr>
    </w:tbl>
    <w:p w:rsidR="009D224B" w:rsidRPr="00B74157" w:rsidRDefault="009D224B">
      <w:pPr>
        <w:rPr>
          <w:rFonts w:asciiTheme="minorEastAsia" w:hAnsiTheme="minorEastAsia"/>
          <w:sz w:val="20"/>
          <w:szCs w:val="20"/>
        </w:rPr>
      </w:pPr>
    </w:p>
    <w:p w:rsidR="00550DAE" w:rsidRPr="00B74157" w:rsidRDefault="00550DAE">
      <w:pPr>
        <w:rPr>
          <w:rFonts w:asciiTheme="minorEastAsia" w:hAnsiTheme="minorEastAsia"/>
          <w:sz w:val="20"/>
          <w:szCs w:val="20"/>
        </w:rPr>
      </w:pPr>
    </w:p>
    <w:tbl>
      <w:tblPr>
        <w:tblW w:w="8237" w:type="dxa"/>
        <w:tblInd w:w="93" w:type="dxa"/>
        <w:tblLook w:val="04A0"/>
      </w:tblPr>
      <w:tblGrid>
        <w:gridCol w:w="2765"/>
        <w:gridCol w:w="511"/>
        <w:gridCol w:w="2254"/>
        <w:gridCol w:w="864"/>
        <w:gridCol w:w="1843"/>
      </w:tblGrid>
      <w:tr w:rsidR="009D224B" w:rsidRPr="00B74157" w:rsidTr="009D224B">
        <w:trPr>
          <w:trHeight w:val="390"/>
        </w:trPr>
        <w:tc>
          <w:tcPr>
            <w:tcW w:w="2765" w:type="dxa"/>
            <w:tcBorders>
              <w:top w:val="nil"/>
              <w:left w:val="nil"/>
              <w:bottom w:val="nil"/>
              <w:right w:val="nil"/>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p>
        </w:tc>
        <w:tc>
          <w:tcPr>
            <w:tcW w:w="2765" w:type="dxa"/>
            <w:gridSpan w:val="2"/>
            <w:tcBorders>
              <w:top w:val="nil"/>
              <w:left w:val="nil"/>
              <w:bottom w:val="nil"/>
              <w:right w:val="nil"/>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p>
        </w:tc>
        <w:tc>
          <w:tcPr>
            <w:tcW w:w="2707" w:type="dxa"/>
            <w:gridSpan w:val="2"/>
            <w:tcBorders>
              <w:top w:val="nil"/>
              <w:left w:val="nil"/>
              <w:bottom w:val="nil"/>
              <w:right w:val="nil"/>
            </w:tcBorders>
            <w:shd w:val="clear" w:color="auto" w:fill="auto"/>
            <w:noWrap/>
            <w:vAlign w:val="center"/>
            <w:hideMark/>
          </w:tcPr>
          <w:p w:rsidR="009D224B" w:rsidRPr="00B74157" w:rsidRDefault="009D224B" w:rsidP="009D224B">
            <w:pPr>
              <w:widowControl/>
              <w:jc w:val="right"/>
              <w:rPr>
                <w:rFonts w:asciiTheme="minorEastAsia" w:hAnsiTheme="minorEastAsia" w:cs="Arial"/>
                <w:kern w:val="0"/>
                <w:sz w:val="20"/>
                <w:szCs w:val="20"/>
              </w:rPr>
            </w:pPr>
            <w:r w:rsidRPr="00B74157">
              <w:rPr>
                <w:rFonts w:asciiTheme="minorEastAsia" w:hAnsiTheme="minorEastAsia" w:cs="Arial" w:hint="eastAsia"/>
                <w:kern w:val="0"/>
                <w:sz w:val="20"/>
                <w:szCs w:val="20"/>
              </w:rPr>
              <w:t>表</w:t>
            </w:r>
            <w:r w:rsidRPr="00B74157">
              <w:rPr>
                <w:rFonts w:asciiTheme="minorEastAsia" w:hAnsiTheme="minorEastAsia" w:cs="Arial"/>
                <w:kern w:val="0"/>
                <w:sz w:val="20"/>
                <w:szCs w:val="20"/>
              </w:rPr>
              <w:t>6</w:t>
            </w:r>
          </w:p>
        </w:tc>
      </w:tr>
      <w:tr w:rsidR="009D224B" w:rsidRPr="00B74157" w:rsidTr="009D224B">
        <w:trPr>
          <w:trHeight w:val="499"/>
        </w:trPr>
        <w:tc>
          <w:tcPr>
            <w:tcW w:w="8237" w:type="dxa"/>
            <w:gridSpan w:val="5"/>
            <w:tcBorders>
              <w:top w:val="nil"/>
              <w:left w:val="nil"/>
              <w:bottom w:val="nil"/>
              <w:right w:val="nil"/>
            </w:tcBorders>
            <w:shd w:val="clear" w:color="000000" w:fill="FFFFFF"/>
            <w:noWrap/>
            <w:vAlign w:val="center"/>
            <w:hideMark/>
          </w:tcPr>
          <w:p w:rsidR="002110B1" w:rsidRPr="00B74157" w:rsidRDefault="002110B1" w:rsidP="009D224B">
            <w:pPr>
              <w:widowControl/>
              <w:jc w:val="center"/>
              <w:rPr>
                <w:rFonts w:asciiTheme="minorEastAsia" w:hAnsiTheme="minorEastAsia" w:cs="Arial"/>
                <w:b/>
                <w:bCs/>
                <w:color w:val="000000"/>
                <w:kern w:val="0"/>
                <w:sz w:val="20"/>
                <w:szCs w:val="20"/>
              </w:rPr>
            </w:pPr>
          </w:p>
          <w:p w:rsidR="002110B1" w:rsidRPr="00B74157" w:rsidRDefault="002110B1" w:rsidP="009D224B">
            <w:pPr>
              <w:widowControl/>
              <w:jc w:val="center"/>
              <w:rPr>
                <w:rFonts w:asciiTheme="minorEastAsia" w:hAnsiTheme="minorEastAsia" w:cs="Arial"/>
                <w:b/>
                <w:bCs/>
                <w:color w:val="000000"/>
                <w:kern w:val="0"/>
                <w:sz w:val="20"/>
                <w:szCs w:val="20"/>
              </w:rPr>
            </w:pPr>
          </w:p>
          <w:p w:rsidR="00972592" w:rsidRDefault="00972592" w:rsidP="009D224B">
            <w:pPr>
              <w:widowControl/>
              <w:jc w:val="center"/>
              <w:rPr>
                <w:rFonts w:asciiTheme="minorEastAsia" w:hAnsiTheme="minorEastAsia" w:cs="Arial"/>
                <w:b/>
                <w:bCs/>
                <w:color w:val="000000"/>
                <w:kern w:val="0"/>
                <w:sz w:val="28"/>
                <w:szCs w:val="28"/>
              </w:rPr>
            </w:pPr>
          </w:p>
          <w:p w:rsidR="00972592" w:rsidRDefault="00972592" w:rsidP="009D224B">
            <w:pPr>
              <w:widowControl/>
              <w:jc w:val="center"/>
              <w:rPr>
                <w:rFonts w:asciiTheme="minorEastAsia" w:hAnsiTheme="minorEastAsia" w:cs="Arial"/>
                <w:b/>
                <w:bCs/>
                <w:color w:val="000000"/>
                <w:kern w:val="0"/>
                <w:sz w:val="28"/>
                <w:szCs w:val="28"/>
              </w:rPr>
            </w:pPr>
          </w:p>
          <w:p w:rsidR="009D224B" w:rsidRPr="00B74157" w:rsidRDefault="009D224B" w:rsidP="009D224B">
            <w:pPr>
              <w:widowControl/>
              <w:jc w:val="center"/>
              <w:rPr>
                <w:rFonts w:asciiTheme="minorEastAsia" w:hAnsiTheme="minorEastAsia" w:cs="Arial"/>
                <w:b/>
                <w:bCs/>
                <w:color w:val="000000"/>
                <w:kern w:val="0"/>
                <w:sz w:val="28"/>
                <w:szCs w:val="28"/>
              </w:rPr>
            </w:pPr>
            <w:r w:rsidRPr="00B74157">
              <w:rPr>
                <w:rFonts w:asciiTheme="minorEastAsia" w:hAnsiTheme="minorEastAsia" w:cs="Arial" w:hint="eastAsia"/>
                <w:b/>
                <w:bCs/>
                <w:color w:val="000000"/>
                <w:kern w:val="0"/>
                <w:sz w:val="28"/>
                <w:szCs w:val="28"/>
              </w:rPr>
              <w:lastRenderedPageBreak/>
              <w:t>一般公共预算基本支出情况表（按支出经济分类科目）</w:t>
            </w:r>
          </w:p>
        </w:tc>
      </w:tr>
      <w:tr w:rsidR="009D224B" w:rsidRPr="00B74157" w:rsidTr="009D224B">
        <w:trPr>
          <w:trHeight w:val="499"/>
        </w:trPr>
        <w:tc>
          <w:tcPr>
            <w:tcW w:w="3276" w:type="dxa"/>
            <w:gridSpan w:val="2"/>
            <w:tcBorders>
              <w:top w:val="nil"/>
              <w:left w:val="nil"/>
              <w:bottom w:val="nil"/>
              <w:right w:val="nil"/>
            </w:tcBorders>
            <w:shd w:val="clear" w:color="000000" w:fill="FFFFFF"/>
            <w:noWrap/>
            <w:vAlign w:val="center"/>
            <w:hideMark/>
          </w:tcPr>
          <w:p w:rsidR="009D224B" w:rsidRPr="00B74157" w:rsidRDefault="009D224B" w:rsidP="00B33E97">
            <w:pPr>
              <w:widowControl/>
              <w:jc w:val="lef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lastRenderedPageBreak/>
              <w:t>单位名称：</w:t>
            </w:r>
            <w:r w:rsidR="00522E6C" w:rsidRPr="00B74157">
              <w:rPr>
                <w:rFonts w:asciiTheme="minorEastAsia" w:hAnsiTheme="minorEastAsia" w:cs="Arial" w:hint="eastAsia"/>
                <w:color w:val="000000"/>
                <w:kern w:val="0"/>
                <w:sz w:val="20"/>
                <w:szCs w:val="20"/>
              </w:rPr>
              <w:t>蕉岭县</w:t>
            </w:r>
            <w:r w:rsidR="00B33E97">
              <w:rPr>
                <w:rFonts w:asciiTheme="minorEastAsia" w:hAnsiTheme="minorEastAsia" w:cs="Arial" w:hint="eastAsia"/>
                <w:color w:val="000000"/>
                <w:kern w:val="0"/>
                <w:sz w:val="20"/>
                <w:szCs w:val="20"/>
              </w:rPr>
              <w:t>三</w:t>
            </w:r>
            <w:proofErr w:type="gramStart"/>
            <w:r w:rsidR="00B33E97">
              <w:rPr>
                <w:rFonts w:asciiTheme="minorEastAsia" w:hAnsiTheme="minorEastAsia" w:cs="Arial" w:hint="eastAsia"/>
                <w:color w:val="000000"/>
                <w:kern w:val="0"/>
                <w:sz w:val="20"/>
                <w:szCs w:val="20"/>
              </w:rPr>
              <w:t>圳</w:t>
            </w:r>
            <w:proofErr w:type="gramEnd"/>
            <w:r w:rsidR="00B33E97">
              <w:rPr>
                <w:rFonts w:asciiTheme="minorEastAsia" w:hAnsiTheme="minorEastAsia" w:cs="Arial" w:hint="eastAsia"/>
                <w:color w:val="000000"/>
                <w:kern w:val="0"/>
                <w:sz w:val="20"/>
                <w:szCs w:val="20"/>
              </w:rPr>
              <w:t>镇卫生院</w:t>
            </w:r>
          </w:p>
        </w:tc>
        <w:tc>
          <w:tcPr>
            <w:tcW w:w="3118" w:type="dxa"/>
            <w:gridSpan w:val="2"/>
            <w:tcBorders>
              <w:top w:val="nil"/>
              <w:left w:val="nil"/>
              <w:bottom w:val="nil"/>
              <w:right w:val="nil"/>
            </w:tcBorders>
            <w:shd w:val="clear" w:color="000000" w:fill="FFFFFF"/>
            <w:noWrap/>
            <w:vAlign w:val="center"/>
            <w:hideMark/>
          </w:tcPr>
          <w:p w:rsidR="009D224B" w:rsidRPr="00B74157" w:rsidRDefault="009D224B" w:rsidP="009D224B">
            <w:pPr>
              <w:widowControl/>
              <w:jc w:val="lef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 xml:space="preserve">　</w:t>
            </w:r>
          </w:p>
        </w:tc>
        <w:tc>
          <w:tcPr>
            <w:tcW w:w="1843" w:type="dxa"/>
            <w:tcBorders>
              <w:top w:val="nil"/>
              <w:left w:val="nil"/>
              <w:bottom w:val="nil"/>
              <w:right w:val="nil"/>
            </w:tcBorders>
            <w:shd w:val="clear" w:color="000000" w:fill="FFFFFF"/>
            <w:noWrap/>
            <w:vAlign w:val="center"/>
            <w:hideMark/>
          </w:tcPr>
          <w:p w:rsidR="009D224B" w:rsidRPr="00B74157" w:rsidRDefault="009D224B" w:rsidP="009D224B">
            <w:pPr>
              <w:widowControl/>
              <w:jc w:val="righ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单位：</w:t>
            </w:r>
            <w:r w:rsidR="0044703E">
              <w:rPr>
                <w:rFonts w:asciiTheme="minorEastAsia" w:hAnsiTheme="minorEastAsia" w:cs="Arial" w:hint="eastAsia"/>
                <w:color w:val="000000"/>
                <w:kern w:val="0"/>
                <w:sz w:val="20"/>
                <w:szCs w:val="20"/>
              </w:rPr>
              <w:t>万</w:t>
            </w:r>
            <w:r w:rsidR="005418E9" w:rsidRPr="00B74157">
              <w:rPr>
                <w:rFonts w:asciiTheme="minorEastAsia" w:hAnsiTheme="minorEastAsia" w:cs="Arial" w:hint="eastAsia"/>
                <w:color w:val="000000"/>
                <w:kern w:val="0"/>
                <w:sz w:val="20"/>
                <w:szCs w:val="20"/>
              </w:rPr>
              <w:t>元</w:t>
            </w:r>
          </w:p>
        </w:tc>
      </w:tr>
      <w:tr w:rsidR="009D224B" w:rsidRPr="00B74157" w:rsidTr="009D224B">
        <w:trPr>
          <w:trHeight w:val="397"/>
        </w:trPr>
        <w:tc>
          <w:tcPr>
            <w:tcW w:w="327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center"/>
              <w:rPr>
                <w:rFonts w:asciiTheme="minorEastAsia" w:hAnsiTheme="minorEastAsia" w:cs="Arial"/>
                <w:kern w:val="0"/>
                <w:sz w:val="20"/>
                <w:szCs w:val="20"/>
              </w:rPr>
            </w:pPr>
            <w:r w:rsidRPr="00B74157">
              <w:rPr>
                <w:rFonts w:asciiTheme="minorEastAsia" w:hAnsiTheme="minorEastAsia" w:cs="Arial" w:hint="eastAsia"/>
                <w:kern w:val="0"/>
                <w:sz w:val="20"/>
                <w:szCs w:val="20"/>
              </w:rPr>
              <w:t>政府预算支出经济分类</w:t>
            </w:r>
          </w:p>
        </w:tc>
        <w:tc>
          <w:tcPr>
            <w:tcW w:w="3118" w:type="dxa"/>
            <w:gridSpan w:val="2"/>
            <w:tcBorders>
              <w:top w:val="single" w:sz="4" w:space="0" w:color="auto"/>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center"/>
              <w:rPr>
                <w:rFonts w:asciiTheme="minorEastAsia" w:hAnsiTheme="minorEastAsia" w:cs="Arial"/>
                <w:kern w:val="0"/>
                <w:sz w:val="20"/>
                <w:szCs w:val="20"/>
              </w:rPr>
            </w:pPr>
            <w:r w:rsidRPr="00B74157">
              <w:rPr>
                <w:rFonts w:asciiTheme="minorEastAsia" w:hAnsiTheme="minorEastAsia" w:cs="Arial" w:hint="eastAsia"/>
                <w:kern w:val="0"/>
                <w:sz w:val="20"/>
                <w:szCs w:val="20"/>
              </w:rPr>
              <w:t>部门预算支出经济科目</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9D224B" w:rsidRPr="00B74157" w:rsidRDefault="0044703E" w:rsidP="009D224B">
            <w:pPr>
              <w:widowControl/>
              <w:jc w:val="center"/>
              <w:rPr>
                <w:rFonts w:asciiTheme="minorEastAsia" w:hAnsiTheme="minorEastAsia" w:cs="Arial"/>
                <w:color w:val="000000"/>
                <w:kern w:val="0"/>
                <w:sz w:val="20"/>
                <w:szCs w:val="20"/>
              </w:rPr>
            </w:pPr>
            <w:r>
              <w:rPr>
                <w:rFonts w:asciiTheme="minorEastAsia" w:hAnsiTheme="minorEastAsia" w:cs="Arial" w:hint="eastAsia"/>
                <w:color w:val="000000"/>
                <w:kern w:val="0"/>
                <w:sz w:val="20"/>
                <w:szCs w:val="20"/>
              </w:rPr>
              <w:t>2016</w:t>
            </w:r>
            <w:r w:rsidR="009D224B" w:rsidRPr="00B74157">
              <w:rPr>
                <w:rFonts w:asciiTheme="minorEastAsia" w:hAnsiTheme="minorEastAsia" w:cs="Arial" w:hint="eastAsia"/>
                <w:color w:val="000000"/>
                <w:kern w:val="0"/>
                <w:sz w:val="20"/>
                <w:szCs w:val="20"/>
              </w:rPr>
              <w:t>年预算</w:t>
            </w:r>
          </w:p>
        </w:tc>
      </w:tr>
      <w:tr w:rsidR="009D224B" w:rsidRPr="00B74157" w:rsidTr="009D224B">
        <w:trPr>
          <w:trHeight w:val="397"/>
        </w:trPr>
        <w:tc>
          <w:tcPr>
            <w:tcW w:w="3276" w:type="dxa"/>
            <w:gridSpan w:val="2"/>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w:t>
            </w:r>
          </w:p>
        </w:tc>
        <w:tc>
          <w:tcPr>
            <w:tcW w:w="3118"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center"/>
              <w:rPr>
                <w:rFonts w:asciiTheme="minorEastAsia" w:hAnsiTheme="minorEastAsia" w:cs="Arial"/>
                <w:kern w:val="0"/>
                <w:sz w:val="20"/>
                <w:szCs w:val="20"/>
              </w:rPr>
            </w:pPr>
            <w:r w:rsidRPr="00B74157">
              <w:rPr>
                <w:rFonts w:asciiTheme="minorEastAsia" w:hAnsiTheme="minorEastAsia" w:cs="Arial" w:hint="eastAsia"/>
                <w:kern w:val="0"/>
                <w:sz w:val="20"/>
                <w:szCs w:val="20"/>
              </w:rPr>
              <w:t>合    计</w:t>
            </w:r>
          </w:p>
        </w:tc>
        <w:tc>
          <w:tcPr>
            <w:tcW w:w="1843" w:type="dxa"/>
            <w:tcBorders>
              <w:top w:val="nil"/>
              <w:left w:val="single" w:sz="4" w:space="0" w:color="000000"/>
              <w:bottom w:val="single" w:sz="4" w:space="0" w:color="000000"/>
              <w:right w:val="single" w:sz="4" w:space="0" w:color="000000"/>
            </w:tcBorders>
            <w:shd w:val="clear" w:color="000000" w:fill="FFFFFF"/>
            <w:noWrap/>
            <w:vAlign w:val="center"/>
            <w:hideMark/>
          </w:tcPr>
          <w:p w:rsidR="009D224B" w:rsidRPr="00B74157" w:rsidRDefault="00B33E97" w:rsidP="009D224B">
            <w:pPr>
              <w:widowControl/>
              <w:jc w:val="right"/>
              <w:rPr>
                <w:rFonts w:asciiTheme="minorEastAsia" w:hAnsiTheme="minorEastAsia" w:cs="Arial"/>
                <w:color w:val="000000"/>
                <w:kern w:val="0"/>
                <w:sz w:val="20"/>
                <w:szCs w:val="20"/>
              </w:rPr>
            </w:pPr>
            <w:r>
              <w:rPr>
                <w:rFonts w:asciiTheme="minorEastAsia" w:hAnsiTheme="minorEastAsia" w:cs="Arial" w:hint="eastAsia"/>
                <w:color w:val="000000"/>
                <w:kern w:val="0"/>
                <w:sz w:val="20"/>
                <w:szCs w:val="20"/>
              </w:rPr>
              <w:t>124.93</w:t>
            </w:r>
          </w:p>
        </w:tc>
      </w:tr>
      <w:tr w:rsidR="009D224B" w:rsidRPr="00B74157" w:rsidTr="009D224B">
        <w:trPr>
          <w:trHeight w:val="397"/>
        </w:trPr>
        <w:tc>
          <w:tcPr>
            <w:tcW w:w="3276" w:type="dxa"/>
            <w:gridSpan w:val="2"/>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505对事业单位经常性补助</w:t>
            </w:r>
          </w:p>
        </w:tc>
        <w:tc>
          <w:tcPr>
            <w:tcW w:w="3118"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301工资福利支出</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9D224B" w:rsidRPr="00B74157" w:rsidRDefault="00B33E97" w:rsidP="009D224B">
            <w:pPr>
              <w:jc w:val="right"/>
              <w:rPr>
                <w:rFonts w:asciiTheme="minorEastAsia" w:hAnsiTheme="minorEastAsia"/>
                <w:sz w:val="20"/>
                <w:szCs w:val="20"/>
              </w:rPr>
            </w:pPr>
            <w:r>
              <w:rPr>
                <w:rFonts w:asciiTheme="minorEastAsia" w:hAnsiTheme="minorEastAsia" w:cs="Arial" w:hint="eastAsia"/>
                <w:color w:val="000000"/>
                <w:kern w:val="0"/>
                <w:sz w:val="20"/>
                <w:szCs w:val="20"/>
              </w:rPr>
              <w:t>80.54</w:t>
            </w:r>
          </w:p>
        </w:tc>
      </w:tr>
      <w:tr w:rsidR="009D224B" w:rsidRPr="00B74157" w:rsidTr="009D224B">
        <w:trPr>
          <w:trHeight w:val="397"/>
        </w:trPr>
        <w:tc>
          <w:tcPr>
            <w:tcW w:w="3276" w:type="dxa"/>
            <w:gridSpan w:val="2"/>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50501工作福利支出</w:t>
            </w:r>
          </w:p>
        </w:tc>
        <w:tc>
          <w:tcPr>
            <w:tcW w:w="3118"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30101基本工资</w:t>
            </w:r>
          </w:p>
        </w:tc>
        <w:tc>
          <w:tcPr>
            <w:tcW w:w="1843" w:type="dxa"/>
            <w:tcBorders>
              <w:top w:val="nil"/>
              <w:left w:val="single" w:sz="4" w:space="0" w:color="auto"/>
              <w:bottom w:val="single" w:sz="4" w:space="0" w:color="auto"/>
              <w:right w:val="single" w:sz="4" w:space="0" w:color="auto"/>
            </w:tcBorders>
            <w:shd w:val="clear" w:color="auto" w:fill="auto"/>
            <w:noWrap/>
            <w:hideMark/>
          </w:tcPr>
          <w:p w:rsidR="009D224B" w:rsidRPr="00B74157" w:rsidRDefault="00B33E97" w:rsidP="000F510E">
            <w:pPr>
              <w:jc w:val="right"/>
              <w:rPr>
                <w:rFonts w:asciiTheme="minorEastAsia" w:hAnsiTheme="minorEastAsia"/>
                <w:sz w:val="20"/>
                <w:szCs w:val="20"/>
              </w:rPr>
            </w:pPr>
            <w:r>
              <w:rPr>
                <w:rFonts w:asciiTheme="minorEastAsia" w:hAnsiTheme="minorEastAsia" w:cs="Arial" w:hint="eastAsia"/>
                <w:color w:val="000000"/>
                <w:kern w:val="0"/>
                <w:sz w:val="20"/>
                <w:szCs w:val="20"/>
              </w:rPr>
              <w:t>63.4</w:t>
            </w:r>
          </w:p>
        </w:tc>
      </w:tr>
      <w:tr w:rsidR="009D224B" w:rsidRPr="00B74157" w:rsidTr="009D224B">
        <w:trPr>
          <w:trHeight w:val="397"/>
        </w:trPr>
        <w:tc>
          <w:tcPr>
            <w:tcW w:w="3276" w:type="dxa"/>
            <w:gridSpan w:val="2"/>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50501工作福利支出</w:t>
            </w:r>
          </w:p>
        </w:tc>
        <w:tc>
          <w:tcPr>
            <w:tcW w:w="3118"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30102津贴补贴</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w:t>
            </w:r>
          </w:p>
        </w:tc>
      </w:tr>
      <w:tr w:rsidR="009D224B" w:rsidRPr="00B74157" w:rsidTr="009D224B">
        <w:trPr>
          <w:trHeight w:val="397"/>
        </w:trPr>
        <w:tc>
          <w:tcPr>
            <w:tcW w:w="3276" w:type="dxa"/>
            <w:gridSpan w:val="2"/>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50501工作福利支出</w:t>
            </w:r>
          </w:p>
        </w:tc>
        <w:tc>
          <w:tcPr>
            <w:tcW w:w="3118"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30103奖金</w:t>
            </w:r>
          </w:p>
        </w:tc>
        <w:tc>
          <w:tcPr>
            <w:tcW w:w="1843"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w:t>
            </w:r>
          </w:p>
        </w:tc>
      </w:tr>
      <w:tr w:rsidR="009D224B" w:rsidRPr="00B74157" w:rsidTr="009D224B">
        <w:trPr>
          <w:trHeight w:val="397"/>
        </w:trPr>
        <w:tc>
          <w:tcPr>
            <w:tcW w:w="3276" w:type="dxa"/>
            <w:gridSpan w:val="2"/>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50501工作福利支出</w:t>
            </w:r>
          </w:p>
        </w:tc>
        <w:tc>
          <w:tcPr>
            <w:tcW w:w="3118"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30107绩效工资</w:t>
            </w:r>
          </w:p>
        </w:tc>
        <w:tc>
          <w:tcPr>
            <w:tcW w:w="1843"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B33E97">
            <w:pPr>
              <w:widowControl/>
              <w:ind w:firstLineChars="450" w:firstLine="900"/>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w:t>
            </w:r>
            <w:r w:rsidR="00B33E97">
              <w:rPr>
                <w:rFonts w:asciiTheme="minorEastAsia" w:hAnsiTheme="minorEastAsia" w:cs="Arial" w:hint="eastAsia"/>
                <w:kern w:val="0"/>
                <w:sz w:val="20"/>
                <w:szCs w:val="20"/>
              </w:rPr>
              <w:t>17.14</w:t>
            </w:r>
          </w:p>
        </w:tc>
      </w:tr>
      <w:tr w:rsidR="009D224B" w:rsidRPr="00B74157" w:rsidTr="009D224B">
        <w:trPr>
          <w:trHeight w:val="397"/>
        </w:trPr>
        <w:tc>
          <w:tcPr>
            <w:tcW w:w="3276" w:type="dxa"/>
            <w:gridSpan w:val="2"/>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50501工作福利支出</w:t>
            </w:r>
          </w:p>
        </w:tc>
        <w:tc>
          <w:tcPr>
            <w:tcW w:w="3118"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30113住房公积金</w:t>
            </w:r>
          </w:p>
        </w:tc>
        <w:tc>
          <w:tcPr>
            <w:tcW w:w="1843"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44703E">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w:t>
            </w:r>
            <w:r w:rsidR="006760FA">
              <w:rPr>
                <w:rFonts w:asciiTheme="minorEastAsia" w:hAnsiTheme="minorEastAsia" w:cs="Arial" w:hint="eastAsia"/>
                <w:kern w:val="0"/>
                <w:sz w:val="20"/>
                <w:szCs w:val="20"/>
              </w:rPr>
              <w:t>1</w:t>
            </w:r>
            <w:r w:rsidR="000F510E">
              <w:rPr>
                <w:rFonts w:asciiTheme="minorEastAsia" w:hAnsiTheme="minorEastAsia" w:cs="Arial" w:hint="eastAsia"/>
                <w:kern w:val="0"/>
                <w:sz w:val="20"/>
                <w:szCs w:val="20"/>
              </w:rPr>
              <w:t xml:space="preserve">       </w:t>
            </w:r>
          </w:p>
        </w:tc>
      </w:tr>
      <w:tr w:rsidR="009D224B" w:rsidRPr="00B74157" w:rsidTr="009D224B">
        <w:trPr>
          <w:trHeight w:val="397"/>
        </w:trPr>
        <w:tc>
          <w:tcPr>
            <w:tcW w:w="3276" w:type="dxa"/>
            <w:gridSpan w:val="2"/>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50501工作福利支出</w:t>
            </w:r>
          </w:p>
        </w:tc>
        <w:tc>
          <w:tcPr>
            <w:tcW w:w="3118"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30199其他工资福利支出</w:t>
            </w:r>
          </w:p>
        </w:tc>
        <w:tc>
          <w:tcPr>
            <w:tcW w:w="1843"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w:t>
            </w:r>
          </w:p>
        </w:tc>
      </w:tr>
      <w:tr w:rsidR="009D224B" w:rsidRPr="00B74157" w:rsidTr="009D224B">
        <w:trPr>
          <w:trHeight w:val="397"/>
        </w:trPr>
        <w:tc>
          <w:tcPr>
            <w:tcW w:w="3276" w:type="dxa"/>
            <w:gridSpan w:val="2"/>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505对事业单位经常性补助</w:t>
            </w:r>
          </w:p>
        </w:tc>
        <w:tc>
          <w:tcPr>
            <w:tcW w:w="3118"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302商品和服务支出</w:t>
            </w:r>
          </w:p>
        </w:tc>
        <w:tc>
          <w:tcPr>
            <w:tcW w:w="1843"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w:t>
            </w:r>
          </w:p>
        </w:tc>
      </w:tr>
      <w:tr w:rsidR="009D224B" w:rsidRPr="00B74157" w:rsidTr="009D224B">
        <w:trPr>
          <w:trHeight w:val="397"/>
        </w:trPr>
        <w:tc>
          <w:tcPr>
            <w:tcW w:w="3276" w:type="dxa"/>
            <w:gridSpan w:val="2"/>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50502商品和服务支出</w:t>
            </w:r>
          </w:p>
        </w:tc>
        <w:tc>
          <w:tcPr>
            <w:tcW w:w="3118"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30201办公费</w:t>
            </w:r>
          </w:p>
        </w:tc>
        <w:tc>
          <w:tcPr>
            <w:tcW w:w="1843"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w:t>
            </w:r>
          </w:p>
        </w:tc>
      </w:tr>
      <w:tr w:rsidR="009D224B" w:rsidRPr="00B74157" w:rsidTr="009D224B">
        <w:trPr>
          <w:trHeight w:val="397"/>
        </w:trPr>
        <w:tc>
          <w:tcPr>
            <w:tcW w:w="3276" w:type="dxa"/>
            <w:gridSpan w:val="2"/>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50502商品和服务支出</w:t>
            </w:r>
          </w:p>
        </w:tc>
        <w:tc>
          <w:tcPr>
            <w:tcW w:w="3118"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30299其他商品和服务支出</w:t>
            </w:r>
          </w:p>
        </w:tc>
        <w:tc>
          <w:tcPr>
            <w:tcW w:w="1843"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0F510E">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w:t>
            </w:r>
            <w:r w:rsidR="000F510E">
              <w:rPr>
                <w:rFonts w:asciiTheme="minorEastAsia" w:hAnsiTheme="minorEastAsia" w:cs="Arial" w:hint="eastAsia"/>
                <w:kern w:val="0"/>
                <w:sz w:val="20"/>
                <w:szCs w:val="20"/>
              </w:rPr>
              <w:t xml:space="preserve">     </w:t>
            </w:r>
          </w:p>
        </w:tc>
      </w:tr>
      <w:tr w:rsidR="009D224B" w:rsidRPr="00B74157" w:rsidTr="009D224B">
        <w:trPr>
          <w:trHeight w:val="397"/>
        </w:trPr>
        <w:tc>
          <w:tcPr>
            <w:tcW w:w="3276" w:type="dxa"/>
            <w:gridSpan w:val="2"/>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509对个人和家庭的补助</w:t>
            </w:r>
          </w:p>
        </w:tc>
        <w:tc>
          <w:tcPr>
            <w:tcW w:w="3118"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303对个人和家庭的补助</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224B" w:rsidRPr="00B74157" w:rsidRDefault="00B33E97" w:rsidP="009D224B">
            <w:pPr>
              <w:widowControl/>
              <w:jc w:val="right"/>
              <w:rPr>
                <w:rFonts w:asciiTheme="minorEastAsia" w:hAnsiTheme="minorEastAsia" w:cs="Arial"/>
                <w:color w:val="000000"/>
                <w:kern w:val="0"/>
                <w:sz w:val="20"/>
                <w:szCs w:val="20"/>
              </w:rPr>
            </w:pPr>
            <w:r>
              <w:rPr>
                <w:rFonts w:asciiTheme="minorEastAsia" w:hAnsiTheme="minorEastAsia" w:cs="Arial" w:hint="eastAsia"/>
                <w:color w:val="000000"/>
                <w:kern w:val="0"/>
                <w:sz w:val="20"/>
                <w:szCs w:val="20"/>
              </w:rPr>
              <w:t>44.39</w:t>
            </w:r>
          </w:p>
        </w:tc>
      </w:tr>
      <w:tr w:rsidR="009D224B" w:rsidRPr="00B74157" w:rsidTr="009D224B">
        <w:trPr>
          <w:trHeight w:val="397"/>
        </w:trPr>
        <w:tc>
          <w:tcPr>
            <w:tcW w:w="3276" w:type="dxa"/>
            <w:gridSpan w:val="2"/>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50901社会福利和救助</w:t>
            </w:r>
          </w:p>
        </w:tc>
        <w:tc>
          <w:tcPr>
            <w:tcW w:w="3118"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30304抚恤金</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w:t>
            </w:r>
          </w:p>
        </w:tc>
      </w:tr>
      <w:tr w:rsidR="009D224B" w:rsidRPr="00B74157" w:rsidTr="009D224B">
        <w:trPr>
          <w:trHeight w:val="397"/>
        </w:trPr>
        <w:tc>
          <w:tcPr>
            <w:tcW w:w="3276" w:type="dxa"/>
            <w:gridSpan w:val="2"/>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50901社会福利和救助</w:t>
            </w:r>
          </w:p>
        </w:tc>
        <w:tc>
          <w:tcPr>
            <w:tcW w:w="3118"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30305生活补助</w:t>
            </w:r>
          </w:p>
        </w:tc>
        <w:tc>
          <w:tcPr>
            <w:tcW w:w="1843"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44703E">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w:t>
            </w:r>
            <w:r w:rsidR="000F510E">
              <w:rPr>
                <w:rFonts w:asciiTheme="minorEastAsia" w:hAnsiTheme="minorEastAsia" w:cs="Arial" w:hint="eastAsia"/>
                <w:kern w:val="0"/>
                <w:sz w:val="20"/>
                <w:szCs w:val="20"/>
              </w:rPr>
              <w:t xml:space="preserve">        </w:t>
            </w:r>
          </w:p>
        </w:tc>
      </w:tr>
      <w:tr w:rsidR="009D224B" w:rsidRPr="00B74157" w:rsidTr="009D224B">
        <w:trPr>
          <w:trHeight w:val="397"/>
        </w:trPr>
        <w:tc>
          <w:tcPr>
            <w:tcW w:w="3276" w:type="dxa"/>
            <w:gridSpan w:val="2"/>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50901社会福利和救助</w:t>
            </w:r>
          </w:p>
        </w:tc>
        <w:tc>
          <w:tcPr>
            <w:tcW w:w="3118"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30307医疗费补助</w:t>
            </w:r>
          </w:p>
        </w:tc>
        <w:tc>
          <w:tcPr>
            <w:tcW w:w="1843"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B33E97">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w:t>
            </w:r>
            <w:r w:rsidR="000F510E">
              <w:rPr>
                <w:rFonts w:asciiTheme="minorEastAsia" w:hAnsiTheme="minorEastAsia" w:cs="Arial" w:hint="eastAsia"/>
                <w:kern w:val="0"/>
                <w:sz w:val="20"/>
                <w:szCs w:val="20"/>
              </w:rPr>
              <w:t xml:space="preserve">      </w:t>
            </w:r>
          </w:p>
        </w:tc>
      </w:tr>
      <w:tr w:rsidR="009D224B" w:rsidRPr="00B74157" w:rsidTr="009D224B">
        <w:trPr>
          <w:trHeight w:val="397"/>
        </w:trPr>
        <w:tc>
          <w:tcPr>
            <w:tcW w:w="3276" w:type="dxa"/>
            <w:gridSpan w:val="2"/>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50901社会福利和救助</w:t>
            </w:r>
          </w:p>
        </w:tc>
        <w:tc>
          <w:tcPr>
            <w:tcW w:w="3118"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30309奖励金</w:t>
            </w:r>
          </w:p>
        </w:tc>
        <w:tc>
          <w:tcPr>
            <w:tcW w:w="1843"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w:t>
            </w:r>
          </w:p>
        </w:tc>
      </w:tr>
      <w:tr w:rsidR="009D224B" w:rsidRPr="00B74157" w:rsidTr="009D224B">
        <w:trPr>
          <w:trHeight w:val="397"/>
        </w:trPr>
        <w:tc>
          <w:tcPr>
            <w:tcW w:w="3276" w:type="dxa"/>
            <w:gridSpan w:val="2"/>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50905离退休费</w:t>
            </w:r>
          </w:p>
        </w:tc>
        <w:tc>
          <w:tcPr>
            <w:tcW w:w="3118"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30301离休费</w:t>
            </w:r>
          </w:p>
        </w:tc>
        <w:tc>
          <w:tcPr>
            <w:tcW w:w="1843"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w:t>
            </w:r>
          </w:p>
        </w:tc>
      </w:tr>
      <w:tr w:rsidR="009D224B" w:rsidRPr="00B74157" w:rsidTr="009D224B">
        <w:trPr>
          <w:trHeight w:val="397"/>
        </w:trPr>
        <w:tc>
          <w:tcPr>
            <w:tcW w:w="3276" w:type="dxa"/>
            <w:gridSpan w:val="2"/>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50905离退休费</w:t>
            </w:r>
          </w:p>
        </w:tc>
        <w:tc>
          <w:tcPr>
            <w:tcW w:w="3118" w:type="dxa"/>
            <w:gridSpan w:val="2"/>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30302退休费</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224B" w:rsidRPr="00B74157" w:rsidRDefault="00B33E97" w:rsidP="009D224B">
            <w:pPr>
              <w:widowControl/>
              <w:jc w:val="right"/>
              <w:rPr>
                <w:rFonts w:asciiTheme="minorEastAsia" w:hAnsiTheme="minorEastAsia" w:cs="Arial"/>
                <w:color w:val="000000"/>
                <w:kern w:val="0"/>
                <w:sz w:val="20"/>
                <w:szCs w:val="20"/>
              </w:rPr>
            </w:pPr>
            <w:r>
              <w:rPr>
                <w:rFonts w:asciiTheme="minorEastAsia" w:hAnsiTheme="minorEastAsia" w:cs="Arial" w:hint="eastAsia"/>
                <w:color w:val="000000"/>
                <w:kern w:val="0"/>
                <w:sz w:val="20"/>
                <w:szCs w:val="20"/>
              </w:rPr>
              <w:t>44.39</w:t>
            </w:r>
          </w:p>
        </w:tc>
      </w:tr>
    </w:tbl>
    <w:p w:rsidR="009D224B" w:rsidRDefault="009D224B"/>
    <w:tbl>
      <w:tblPr>
        <w:tblW w:w="8237" w:type="dxa"/>
        <w:tblInd w:w="93" w:type="dxa"/>
        <w:tblLook w:val="04A0"/>
      </w:tblPr>
      <w:tblGrid>
        <w:gridCol w:w="3275"/>
        <w:gridCol w:w="3275"/>
        <w:gridCol w:w="1687"/>
      </w:tblGrid>
      <w:tr w:rsidR="009D224B" w:rsidRPr="009D224B" w:rsidTr="00B416BA">
        <w:trPr>
          <w:trHeight w:val="390"/>
        </w:trPr>
        <w:tc>
          <w:tcPr>
            <w:tcW w:w="3275" w:type="dxa"/>
            <w:tcBorders>
              <w:top w:val="nil"/>
              <w:left w:val="nil"/>
              <w:bottom w:val="nil"/>
              <w:right w:val="nil"/>
            </w:tcBorders>
            <w:shd w:val="clear" w:color="auto" w:fill="auto"/>
            <w:noWrap/>
            <w:vAlign w:val="center"/>
            <w:hideMark/>
          </w:tcPr>
          <w:p w:rsidR="009D224B" w:rsidRPr="009D224B" w:rsidRDefault="009D224B" w:rsidP="009D224B">
            <w:pPr>
              <w:widowControl/>
              <w:jc w:val="left"/>
              <w:rPr>
                <w:rFonts w:ascii="Arial" w:eastAsia="宋体" w:hAnsi="Arial" w:cs="Arial"/>
                <w:kern w:val="0"/>
                <w:sz w:val="20"/>
                <w:szCs w:val="20"/>
              </w:rPr>
            </w:pPr>
          </w:p>
        </w:tc>
        <w:tc>
          <w:tcPr>
            <w:tcW w:w="3275" w:type="dxa"/>
            <w:tcBorders>
              <w:top w:val="nil"/>
              <w:left w:val="nil"/>
              <w:bottom w:val="nil"/>
              <w:right w:val="nil"/>
            </w:tcBorders>
            <w:shd w:val="clear" w:color="auto" w:fill="auto"/>
            <w:noWrap/>
            <w:vAlign w:val="center"/>
            <w:hideMark/>
          </w:tcPr>
          <w:p w:rsidR="009D224B" w:rsidRPr="009D224B" w:rsidRDefault="009D224B" w:rsidP="009D224B">
            <w:pPr>
              <w:widowControl/>
              <w:jc w:val="left"/>
              <w:rPr>
                <w:rFonts w:ascii="Arial" w:eastAsia="宋体" w:hAnsi="Arial" w:cs="Arial"/>
                <w:kern w:val="0"/>
                <w:sz w:val="20"/>
                <w:szCs w:val="20"/>
              </w:rPr>
            </w:pPr>
          </w:p>
        </w:tc>
        <w:tc>
          <w:tcPr>
            <w:tcW w:w="1687" w:type="dxa"/>
            <w:tcBorders>
              <w:top w:val="nil"/>
              <w:left w:val="nil"/>
              <w:bottom w:val="nil"/>
              <w:right w:val="nil"/>
            </w:tcBorders>
            <w:shd w:val="clear" w:color="auto" w:fill="auto"/>
            <w:noWrap/>
            <w:vAlign w:val="center"/>
            <w:hideMark/>
          </w:tcPr>
          <w:p w:rsidR="009D224B" w:rsidRPr="009D224B" w:rsidRDefault="009D224B" w:rsidP="009D224B">
            <w:pPr>
              <w:widowControl/>
              <w:jc w:val="right"/>
              <w:rPr>
                <w:rFonts w:ascii="宋体" w:eastAsia="宋体" w:hAnsi="宋体" w:cs="Arial"/>
                <w:kern w:val="0"/>
                <w:sz w:val="20"/>
                <w:szCs w:val="20"/>
              </w:rPr>
            </w:pPr>
            <w:r w:rsidRPr="009D224B">
              <w:rPr>
                <w:rFonts w:ascii="宋体" w:eastAsia="宋体" w:hAnsi="宋体" w:cs="Arial" w:hint="eastAsia"/>
                <w:kern w:val="0"/>
                <w:sz w:val="20"/>
                <w:szCs w:val="20"/>
              </w:rPr>
              <w:t>表7</w:t>
            </w:r>
          </w:p>
        </w:tc>
      </w:tr>
      <w:tr w:rsidR="009D224B" w:rsidRPr="009D224B" w:rsidTr="00B416BA">
        <w:trPr>
          <w:trHeight w:val="499"/>
        </w:trPr>
        <w:tc>
          <w:tcPr>
            <w:tcW w:w="8237" w:type="dxa"/>
            <w:gridSpan w:val="3"/>
            <w:tcBorders>
              <w:top w:val="nil"/>
              <w:left w:val="nil"/>
              <w:bottom w:val="nil"/>
              <w:right w:val="nil"/>
            </w:tcBorders>
            <w:shd w:val="clear" w:color="000000" w:fill="FFFFFF"/>
            <w:noWrap/>
            <w:vAlign w:val="center"/>
            <w:hideMark/>
          </w:tcPr>
          <w:p w:rsidR="009D224B" w:rsidRPr="009D224B" w:rsidRDefault="009D224B" w:rsidP="009D224B">
            <w:pPr>
              <w:widowControl/>
              <w:jc w:val="center"/>
              <w:rPr>
                <w:rFonts w:ascii="宋体" w:eastAsia="宋体" w:hAnsi="宋体" w:cs="Arial"/>
                <w:b/>
                <w:bCs/>
                <w:color w:val="000000"/>
                <w:kern w:val="0"/>
                <w:sz w:val="28"/>
                <w:szCs w:val="28"/>
              </w:rPr>
            </w:pPr>
            <w:r w:rsidRPr="009D224B">
              <w:rPr>
                <w:rFonts w:ascii="宋体" w:eastAsia="宋体" w:hAnsi="宋体" w:cs="Arial" w:hint="eastAsia"/>
                <w:b/>
                <w:bCs/>
                <w:color w:val="000000"/>
                <w:kern w:val="0"/>
                <w:sz w:val="28"/>
                <w:szCs w:val="28"/>
              </w:rPr>
              <w:t>一般公共预算项目支出情况表（按支出经济分类科目）</w:t>
            </w:r>
          </w:p>
        </w:tc>
      </w:tr>
      <w:tr w:rsidR="009D224B" w:rsidRPr="009D224B" w:rsidTr="00B416BA">
        <w:trPr>
          <w:trHeight w:val="499"/>
        </w:trPr>
        <w:tc>
          <w:tcPr>
            <w:tcW w:w="3275" w:type="dxa"/>
            <w:tcBorders>
              <w:top w:val="nil"/>
              <w:left w:val="nil"/>
              <w:bottom w:val="nil"/>
              <w:right w:val="nil"/>
            </w:tcBorders>
            <w:shd w:val="clear" w:color="000000" w:fill="FFFFFF"/>
            <w:noWrap/>
            <w:vAlign w:val="center"/>
            <w:hideMark/>
          </w:tcPr>
          <w:p w:rsidR="009D224B" w:rsidRPr="009D224B" w:rsidRDefault="009D224B" w:rsidP="009D224B">
            <w:pPr>
              <w:widowControl/>
              <w:jc w:val="left"/>
              <w:rPr>
                <w:rFonts w:ascii="宋体" w:eastAsia="宋体" w:hAnsi="宋体" w:cs="Arial"/>
                <w:color w:val="000000"/>
                <w:kern w:val="0"/>
                <w:sz w:val="20"/>
                <w:szCs w:val="20"/>
              </w:rPr>
            </w:pPr>
            <w:r w:rsidRPr="009D224B">
              <w:rPr>
                <w:rFonts w:ascii="宋体" w:eastAsia="宋体" w:hAnsi="宋体" w:cs="Arial" w:hint="eastAsia"/>
                <w:color w:val="000000"/>
                <w:kern w:val="0"/>
                <w:sz w:val="20"/>
                <w:szCs w:val="20"/>
              </w:rPr>
              <w:t>单位名称：</w:t>
            </w:r>
            <w:r w:rsidR="00B33E97" w:rsidRPr="00B74157">
              <w:rPr>
                <w:rFonts w:asciiTheme="minorEastAsia" w:hAnsiTheme="minorEastAsia" w:cs="Arial" w:hint="eastAsia"/>
                <w:color w:val="000000"/>
                <w:kern w:val="0"/>
                <w:sz w:val="20"/>
                <w:szCs w:val="20"/>
              </w:rPr>
              <w:t>蕉岭县</w:t>
            </w:r>
            <w:r w:rsidR="00B33E97">
              <w:rPr>
                <w:rFonts w:asciiTheme="minorEastAsia" w:hAnsiTheme="minorEastAsia" w:cs="Arial" w:hint="eastAsia"/>
                <w:color w:val="000000"/>
                <w:kern w:val="0"/>
                <w:sz w:val="20"/>
                <w:szCs w:val="20"/>
              </w:rPr>
              <w:t>三</w:t>
            </w:r>
            <w:proofErr w:type="gramStart"/>
            <w:r w:rsidR="00B33E97">
              <w:rPr>
                <w:rFonts w:asciiTheme="minorEastAsia" w:hAnsiTheme="minorEastAsia" w:cs="Arial" w:hint="eastAsia"/>
                <w:color w:val="000000"/>
                <w:kern w:val="0"/>
                <w:sz w:val="20"/>
                <w:szCs w:val="20"/>
              </w:rPr>
              <w:t>圳</w:t>
            </w:r>
            <w:proofErr w:type="gramEnd"/>
            <w:r w:rsidR="00B33E97">
              <w:rPr>
                <w:rFonts w:asciiTheme="minorEastAsia" w:hAnsiTheme="minorEastAsia" w:cs="Arial" w:hint="eastAsia"/>
                <w:color w:val="000000"/>
                <w:kern w:val="0"/>
                <w:sz w:val="20"/>
                <w:szCs w:val="20"/>
              </w:rPr>
              <w:t>镇卫生院</w:t>
            </w:r>
          </w:p>
        </w:tc>
        <w:tc>
          <w:tcPr>
            <w:tcW w:w="3275" w:type="dxa"/>
            <w:tcBorders>
              <w:top w:val="nil"/>
              <w:left w:val="nil"/>
              <w:bottom w:val="nil"/>
              <w:right w:val="nil"/>
            </w:tcBorders>
            <w:shd w:val="clear" w:color="000000" w:fill="FFFFFF"/>
            <w:noWrap/>
            <w:vAlign w:val="center"/>
            <w:hideMark/>
          </w:tcPr>
          <w:p w:rsidR="009D224B" w:rsidRPr="009D224B" w:rsidRDefault="009D224B" w:rsidP="009D224B">
            <w:pPr>
              <w:widowControl/>
              <w:jc w:val="left"/>
              <w:rPr>
                <w:rFonts w:ascii="宋体" w:eastAsia="宋体" w:hAnsi="宋体" w:cs="Arial"/>
                <w:color w:val="000000"/>
                <w:kern w:val="0"/>
                <w:sz w:val="20"/>
                <w:szCs w:val="20"/>
              </w:rPr>
            </w:pPr>
            <w:r w:rsidRPr="009D224B">
              <w:rPr>
                <w:rFonts w:ascii="宋体" w:eastAsia="宋体" w:hAnsi="宋体" w:cs="Arial" w:hint="eastAsia"/>
                <w:color w:val="000000"/>
                <w:kern w:val="0"/>
                <w:sz w:val="20"/>
                <w:szCs w:val="20"/>
              </w:rPr>
              <w:t xml:space="preserve">　</w:t>
            </w:r>
          </w:p>
        </w:tc>
        <w:tc>
          <w:tcPr>
            <w:tcW w:w="1687" w:type="dxa"/>
            <w:tcBorders>
              <w:top w:val="nil"/>
              <w:left w:val="nil"/>
              <w:bottom w:val="nil"/>
              <w:right w:val="nil"/>
            </w:tcBorders>
            <w:shd w:val="clear" w:color="000000" w:fill="FFFFFF"/>
            <w:noWrap/>
            <w:vAlign w:val="center"/>
            <w:hideMark/>
          </w:tcPr>
          <w:p w:rsidR="009D224B" w:rsidRPr="009D224B" w:rsidRDefault="009D224B" w:rsidP="009D224B">
            <w:pPr>
              <w:widowControl/>
              <w:jc w:val="right"/>
              <w:rPr>
                <w:rFonts w:ascii="宋体" w:eastAsia="宋体" w:hAnsi="宋体" w:cs="Arial"/>
                <w:color w:val="000000"/>
                <w:kern w:val="0"/>
                <w:sz w:val="20"/>
                <w:szCs w:val="20"/>
              </w:rPr>
            </w:pPr>
            <w:r w:rsidRPr="009D224B">
              <w:rPr>
                <w:rFonts w:ascii="宋体" w:eastAsia="宋体" w:hAnsi="宋体" w:cs="Arial" w:hint="eastAsia"/>
                <w:color w:val="000000"/>
                <w:kern w:val="0"/>
                <w:sz w:val="20"/>
                <w:szCs w:val="20"/>
              </w:rPr>
              <w:t>单位：</w:t>
            </w:r>
            <w:r w:rsidR="0044703E">
              <w:rPr>
                <w:rFonts w:ascii="宋体" w:eastAsia="宋体" w:hAnsi="宋体" w:cs="Arial" w:hint="eastAsia"/>
                <w:color w:val="000000"/>
                <w:kern w:val="0"/>
                <w:sz w:val="20"/>
                <w:szCs w:val="20"/>
              </w:rPr>
              <w:t>万</w:t>
            </w:r>
            <w:r w:rsidR="005418E9">
              <w:rPr>
                <w:rFonts w:ascii="宋体" w:eastAsia="宋体" w:hAnsi="宋体" w:cs="Arial" w:hint="eastAsia"/>
                <w:color w:val="000000"/>
                <w:kern w:val="0"/>
                <w:sz w:val="20"/>
                <w:szCs w:val="20"/>
              </w:rPr>
              <w:t>元</w:t>
            </w:r>
          </w:p>
        </w:tc>
      </w:tr>
      <w:tr w:rsidR="009D224B" w:rsidRPr="009D224B" w:rsidTr="00B416BA">
        <w:trPr>
          <w:trHeight w:val="284"/>
        </w:trPr>
        <w:tc>
          <w:tcPr>
            <w:tcW w:w="3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center"/>
              <w:rPr>
                <w:rFonts w:asciiTheme="minorEastAsia" w:hAnsiTheme="minorEastAsia" w:cs="Arial"/>
                <w:kern w:val="0"/>
                <w:sz w:val="20"/>
                <w:szCs w:val="20"/>
              </w:rPr>
            </w:pPr>
            <w:r w:rsidRPr="00B74157">
              <w:rPr>
                <w:rFonts w:asciiTheme="minorEastAsia" w:hAnsiTheme="minorEastAsia" w:cs="Arial" w:hint="eastAsia"/>
                <w:kern w:val="0"/>
                <w:sz w:val="20"/>
                <w:szCs w:val="20"/>
              </w:rPr>
              <w:t>政府预算支出经济分类</w:t>
            </w:r>
          </w:p>
        </w:tc>
        <w:tc>
          <w:tcPr>
            <w:tcW w:w="3275" w:type="dxa"/>
            <w:tcBorders>
              <w:top w:val="single" w:sz="4" w:space="0" w:color="auto"/>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center"/>
              <w:rPr>
                <w:rFonts w:asciiTheme="minorEastAsia" w:hAnsiTheme="minorEastAsia" w:cs="Arial"/>
                <w:kern w:val="0"/>
                <w:sz w:val="20"/>
                <w:szCs w:val="20"/>
              </w:rPr>
            </w:pPr>
            <w:r w:rsidRPr="00B74157">
              <w:rPr>
                <w:rFonts w:asciiTheme="minorEastAsia" w:hAnsiTheme="minorEastAsia" w:cs="Arial" w:hint="eastAsia"/>
                <w:kern w:val="0"/>
                <w:sz w:val="20"/>
                <w:szCs w:val="20"/>
              </w:rPr>
              <w:t>部门预算支出经济科目</w:t>
            </w:r>
          </w:p>
        </w:tc>
        <w:tc>
          <w:tcPr>
            <w:tcW w:w="1687"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9D224B" w:rsidRPr="009D224B" w:rsidRDefault="0044703E" w:rsidP="009D224B">
            <w:pPr>
              <w:widowControl/>
              <w:jc w:val="center"/>
              <w:rPr>
                <w:rFonts w:ascii="宋体" w:eastAsia="宋体" w:hAnsi="宋体" w:cs="Arial"/>
                <w:color w:val="000000"/>
                <w:kern w:val="0"/>
                <w:sz w:val="22"/>
                <w:szCs w:val="22"/>
              </w:rPr>
            </w:pPr>
            <w:r>
              <w:rPr>
                <w:rFonts w:ascii="宋体" w:eastAsia="宋体" w:hAnsi="宋体" w:cs="Arial" w:hint="eastAsia"/>
                <w:color w:val="000000"/>
                <w:kern w:val="0"/>
                <w:sz w:val="22"/>
                <w:szCs w:val="22"/>
              </w:rPr>
              <w:t>2016</w:t>
            </w:r>
            <w:r w:rsidR="009D224B" w:rsidRPr="009D224B">
              <w:rPr>
                <w:rFonts w:ascii="宋体" w:eastAsia="宋体" w:hAnsi="宋体" w:cs="Arial" w:hint="eastAsia"/>
                <w:color w:val="000000"/>
                <w:kern w:val="0"/>
                <w:sz w:val="22"/>
                <w:szCs w:val="22"/>
              </w:rPr>
              <w:t>年预算</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center"/>
              <w:rPr>
                <w:rFonts w:asciiTheme="minorEastAsia" w:hAnsiTheme="minorEastAsia" w:cs="Arial"/>
                <w:kern w:val="0"/>
                <w:sz w:val="20"/>
                <w:szCs w:val="20"/>
              </w:rPr>
            </w:pPr>
            <w:r w:rsidRPr="00B74157">
              <w:rPr>
                <w:rFonts w:asciiTheme="minorEastAsia" w:hAnsiTheme="minorEastAsia" w:cs="Arial" w:hint="eastAsia"/>
                <w:kern w:val="0"/>
                <w:sz w:val="20"/>
                <w:szCs w:val="20"/>
              </w:rPr>
              <w:t>合    计</w:t>
            </w:r>
          </w:p>
        </w:tc>
        <w:tc>
          <w:tcPr>
            <w:tcW w:w="1687" w:type="dxa"/>
            <w:tcBorders>
              <w:top w:val="nil"/>
              <w:left w:val="single" w:sz="4" w:space="0" w:color="000000"/>
              <w:bottom w:val="single" w:sz="4" w:space="0" w:color="000000"/>
              <w:right w:val="single" w:sz="4" w:space="0" w:color="000000"/>
            </w:tcBorders>
            <w:shd w:val="clear" w:color="000000" w:fill="FFFFFF"/>
            <w:noWrap/>
            <w:vAlign w:val="center"/>
            <w:hideMark/>
          </w:tcPr>
          <w:p w:rsidR="009D224B" w:rsidRPr="009D224B" w:rsidRDefault="0044703E" w:rsidP="009D224B">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0</w:t>
            </w:r>
            <w:r w:rsidR="009D224B" w:rsidRPr="009D224B">
              <w:rPr>
                <w:rFonts w:ascii="宋体" w:eastAsia="宋体" w:hAnsi="宋体" w:cs="Arial" w:hint="eastAsia"/>
                <w:color w:val="000000"/>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501机关工资福利支出</w:t>
            </w:r>
          </w:p>
        </w:tc>
        <w:tc>
          <w:tcPr>
            <w:tcW w:w="3275" w:type="dxa"/>
            <w:tcBorders>
              <w:top w:val="nil"/>
              <w:left w:val="nil"/>
              <w:bottom w:val="single" w:sz="4" w:space="0" w:color="auto"/>
              <w:right w:val="single" w:sz="4" w:space="0" w:color="auto"/>
            </w:tcBorders>
            <w:shd w:val="clear" w:color="000000" w:fill="FFFFFF"/>
            <w:vAlign w:val="center"/>
            <w:hideMark/>
          </w:tcPr>
          <w:p w:rsidR="009D224B" w:rsidRPr="00B74157" w:rsidRDefault="009D224B" w:rsidP="009D224B">
            <w:pPr>
              <w:widowControl/>
              <w:jc w:val="left"/>
              <w:rPr>
                <w:rFonts w:asciiTheme="minorEastAsia" w:hAnsiTheme="minorEastAsia" w:cs="Arial"/>
                <w:color w:val="000000"/>
                <w:kern w:val="0"/>
                <w:sz w:val="20"/>
                <w:szCs w:val="20"/>
              </w:rPr>
            </w:pPr>
            <w:r w:rsidRPr="00B74157">
              <w:rPr>
                <w:rFonts w:asciiTheme="minorEastAsia" w:hAnsiTheme="minorEastAsia" w:cs="Arial" w:hint="eastAsia"/>
                <w:color w:val="000000"/>
                <w:kern w:val="0"/>
                <w:sz w:val="20"/>
                <w:szCs w:val="20"/>
              </w:rPr>
              <w:t>301工资福利支出</w:t>
            </w:r>
          </w:p>
        </w:tc>
        <w:tc>
          <w:tcPr>
            <w:tcW w:w="1687" w:type="dxa"/>
            <w:tcBorders>
              <w:top w:val="single" w:sz="4" w:space="0" w:color="auto"/>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50199其他工资福利支出</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30106伙食补助费</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50199其他工资福利支出</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30199其他工资福利支出</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502机关商品和服务支出</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302商品和服务支出</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50201办公经费</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30201办公费</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50201办公经费</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30202印刷费</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50201办公经费</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30204手续费</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50201办公经费</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30205水费</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lastRenderedPageBreak/>
              <w:t xml:space="preserve">  50201办公经费</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30206电费</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50201办公经费</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30207邮电费</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50201办公经费</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30209物业管理费</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50201办公经费</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30211差旅费</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50201办公经费</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30214租赁费</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50201办公经费</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30239其他交通费用</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50202会议费</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30215会议费</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50203培训费</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30216培训费</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50205委托业务费</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30203咨询费</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50205委托业务费</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30226劳务费</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50206公务接待费</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30217公务接待费</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50208公务用车运行维护费</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30231公务用车运行维护费</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50209维修（护）费</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30213维修（护）费</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50299其他商品和服务支出</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30299其他商品和服务支出</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503机关资本性支出（一）</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310资本性支出</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50301房屋建筑物构建</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31001房屋建筑物构建</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50303公务用车购置</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31013公务用车购置</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50306设备购置</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31002办公设备购置</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50306设备购置</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31003专用设备购置</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50306设备购置</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31007信息网络及软件购置更新</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50307大型修缮</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31006大型修缮</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50399其他资本性支出</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31099其他资本性支出</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509对个人和家庭的补助</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303对个人和家庭的补助</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1569F1">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50901社会福利和救助</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30307医疗费补助</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9D224B">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r w:rsidR="009D224B" w:rsidRPr="009D224B" w:rsidTr="00B416BA">
        <w:trPr>
          <w:trHeight w:val="284"/>
        </w:trPr>
        <w:tc>
          <w:tcPr>
            <w:tcW w:w="3275" w:type="dxa"/>
            <w:tcBorders>
              <w:top w:val="nil"/>
              <w:left w:val="single" w:sz="4" w:space="0" w:color="auto"/>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50999其他队个人和家庭的补助</w:t>
            </w:r>
          </w:p>
        </w:tc>
        <w:tc>
          <w:tcPr>
            <w:tcW w:w="3275" w:type="dxa"/>
            <w:tcBorders>
              <w:top w:val="nil"/>
              <w:left w:val="nil"/>
              <w:bottom w:val="single" w:sz="4" w:space="0" w:color="auto"/>
              <w:right w:val="single" w:sz="4" w:space="0" w:color="auto"/>
            </w:tcBorders>
            <w:shd w:val="clear" w:color="auto" w:fill="auto"/>
            <w:noWrap/>
            <w:vAlign w:val="center"/>
            <w:hideMark/>
          </w:tcPr>
          <w:p w:rsidR="009D224B" w:rsidRPr="00B74157" w:rsidRDefault="009D224B" w:rsidP="009D224B">
            <w:pPr>
              <w:widowControl/>
              <w:jc w:val="left"/>
              <w:rPr>
                <w:rFonts w:asciiTheme="minorEastAsia" w:hAnsiTheme="minorEastAsia" w:cs="Arial"/>
                <w:kern w:val="0"/>
                <w:sz w:val="20"/>
                <w:szCs w:val="20"/>
              </w:rPr>
            </w:pPr>
            <w:r w:rsidRPr="00B74157">
              <w:rPr>
                <w:rFonts w:asciiTheme="minorEastAsia" w:hAnsiTheme="minorEastAsia" w:cs="Arial" w:hint="eastAsia"/>
                <w:kern w:val="0"/>
                <w:sz w:val="20"/>
                <w:szCs w:val="20"/>
              </w:rPr>
              <w:t xml:space="preserve">  30399其他队个人和家庭的补助</w:t>
            </w:r>
          </w:p>
        </w:tc>
        <w:tc>
          <w:tcPr>
            <w:tcW w:w="1687" w:type="dxa"/>
            <w:tcBorders>
              <w:top w:val="nil"/>
              <w:left w:val="nil"/>
              <w:bottom w:val="single" w:sz="4" w:space="0" w:color="auto"/>
              <w:right w:val="single" w:sz="4" w:space="0" w:color="auto"/>
            </w:tcBorders>
            <w:shd w:val="clear" w:color="auto" w:fill="auto"/>
            <w:noWrap/>
            <w:vAlign w:val="center"/>
            <w:hideMark/>
          </w:tcPr>
          <w:p w:rsidR="009D224B" w:rsidRPr="009D224B" w:rsidRDefault="009D224B" w:rsidP="001569F1">
            <w:pPr>
              <w:widowControl/>
              <w:jc w:val="left"/>
              <w:rPr>
                <w:rFonts w:ascii="宋体" w:eastAsia="宋体" w:hAnsi="宋体" w:cs="Arial"/>
                <w:kern w:val="0"/>
                <w:sz w:val="22"/>
                <w:szCs w:val="22"/>
              </w:rPr>
            </w:pPr>
            <w:r w:rsidRPr="009D224B">
              <w:rPr>
                <w:rFonts w:ascii="宋体" w:eastAsia="宋体" w:hAnsi="宋体" w:cs="Arial" w:hint="eastAsia"/>
                <w:kern w:val="0"/>
                <w:sz w:val="22"/>
                <w:szCs w:val="22"/>
              </w:rPr>
              <w:t xml:space="preserve">　</w:t>
            </w:r>
          </w:p>
        </w:tc>
      </w:tr>
    </w:tbl>
    <w:p w:rsidR="009D224B" w:rsidRDefault="009D224B"/>
    <w:tbl>
      <w:tblPr>
        <w:tblW w:w="0" w:type="auto"/>
        <w:tblInd w:w="93" w:type="dxa"/>
        <w:tblLayout w:type="fixed"/>
        <w:tblLook w:val="04A0"/>
      </w:tblPr>
      <w:tblGrid>
        <w:gridCol w:w="1480"/>
        <w:gridCol w:w="236"/>
        <w:gridCol w:w="796"/>
        <w:gridCol w:w="190"/>
        <w:gridCol w:w="1120"/>
        <w:gridCol w:w="670"/>
        <w:gridCol w:w="450"/>
        <w:gridCol w:w="701"/>
        <w:gridCol w:w="219"/>
        <w:gridCol w:w="590"/>
        <w:gridCol w:w="330"/>
        <w:gridCol w:w="746"/>
        <w:gridCol w:w="669"/>
      </w:tblGrid>
      <w:tr w:rsidR="00B416BA" w:rsidRPr="00B416BA" w:rsidTr="00455E9D">
        <w:trPr>
          <w:trHeight w:val="499"/>
        </w:trPr>
        <w:tc>
          <w:tcPr>
            <w:tcW w:w="8197" w:type="dxa"/>
            <w:gridSpan w:val="13"/>
            <w:tcBorders>
              <w:top w:val="nil"/>
              <w:left w:val="nil"/>
              <w:bottom w:val="nil"/>
              <w:right w:val="nil"/>
            </w:tcBorders>
            <w:shd w:val="clear" w:color="auto" w:fill="auto"/>
            <w:noWrap/>
            <w:vAlign w:val="center"/>
            <w:hideMark/>
          </w:tcPr>
          <w:p w:rsidR="00972592" w:rsidRDefault="00972592" w:rsidP="00B416BA">
            <w:pPr>
              <w:widowControl/>
              <w:jc w:val="center"/>
              <w:rPr>
                <w:rFonts w:ascii="宋体" w:eastAsia="宋体" w:hAnsi="宋体" w:cs="Arial"/>
                <w:b/>
                <w:bCs/>
                <w:kern w:val="0"/>
                <w:sz w:val="32"/>
                <w:szCs w:val="32"/>
              </w:rPr>
            </w:pPr>
          </w:p>
          <w:p w:rsidR="00972592" w:rsidRDefault="00972592" w:rsidP="00B416BA">
            <w:pPr>
              <w:widowControl/>
              <w:jc w:val="center"/>
              <w:rPr>
                <w:rFonts w:ascii="宋体" w:eastAsia="宋体" w:hAnsi="宋体" w:cs="Arial"/>
                <w:b/>
                <w:bCs/>
                <w:kern w:val="0"/>
                <w:sz w:val="32"/>
                <w:szCs w:val="32"/>
              </w:rPr>
            </w:pPr>
          </w:p>
          <w:p w:rsidR="00B416BA" w:rsidRPr="00B416BA" w:rsidRDefault="00B416BA" w:rsidP="00B416BA">
            <w:pPr>
              <w:widowControl/>
              <w:jc w:val="center"/>
              <w:rPr>
                <w:rFonts w:ascii="Arial" w:eastAsia="宋体" w:hAnsi="Arial" w:cs="Arial"/>
                <w:b/>
                <w:bCs/>
                <w:kern w:val="0"/>
                <w:sz w:val="32"/>
                <w:szCs w:val="32"/>
              </w:rPr>
            </w:pPr>
            <w:r w:rsidRPr="00B416BA">
              <w:rPr>
                <w:rFonts w:ascii="宋体" w:eastAsia="宋体" w:hAnsi="宋体" w:cs="Arial" w:hint="eastAsia"/>
                <w:b/>
                <w:bCs/>
                <w:kern w:val="0"/>
                <w:sz w:val="32"/>
                <w:szCs w:val="32"/>
              </w:rPr>
              <w:t>一般公共预算安排的行政经费及</w:t>
            </w:r>
            <w:r w:rsidRPr="00B416BA">
              <w:rPr>
                <w:rFonts w:ascii="Arial" w:eastAsia="宋体" w:hAnsi="Arial" w:cs="Arial"/>
                <w:b/>
                <w:bCs/>
                <w:kern w:val="0"/>
                <w:sz w:val="32"/>
                <w:szCs w:val="32"/>
              </w:rPr>
              <w:t>“</w:t>
            </w:r>
            <w:r w:rsidRPr="00B416BA">
              <w:rPr>
                <w:rFonts w:ascii="宋体" w:eastAsia="宋体" w:hAnsi="宋体" w:cs="Arial" w:hint="eastAsia"/>
                <w:b/>
                <w:bCs/>
                <w:kern w:val="0"/>
                <w:sz w:val="32"/>
                <w:szCs w:val="32"/>
              </w:rPr>
              <w:t>三公</w:t>
            </w:r>
            <w:r w:rsidRPr="00B416BA">
              <w:rPr>
                <w:rFonts w:ascii="Arial" w:eastAsia="宋体" w:hAnsi="Arial" w:cs="Arial"/>
                <w:b/>
                <w:bCs/>
                <w:kern w:val="0"/>
                <w:sz w:val="32"/>
                <w:szCs w:val="32"/>
              </w:rPr>
              <w:t>”</w:t>
            </w:r>
            <w:r w:rsidRPr="00B416BA">
              <w:rPr>
                <w:rFonts w:ascii="宋体" w:eastAsia="宋体" w:hAnsi="宋体" w:cs="Arial" w:hint="eastAsia"/>
                <w:b/>
                <w:bCs/>
                <w:kern w:val="0"/>
                <w:sz w:val="32"/>
                <w:szCs w:val="32"/>
              </w:rPr>
              <w:t>经费预算表</w:t>
            </w:r>
          </w:p>
        </w:tc>
      </w:tr>
      <w:tr w:rsidR="00B416BA" w:rsidRPr="00B416BA" w:rsidTr="00455E9D">
        <w:trPr>
          <w:trHeight w:val="499"/>
        </w:trPr>
        <w:tc>
          <w:tcPr>
            <w:tcW w:w="5643" w:type="dxa"/>
            <w:gridSpan w:val="8"/>
            <w:tcBorders>
              <w:top w:val="nil"/>
              <w:left w:val="nil"/>
              <w:bottom w:val="nil"/>
              <w:right w:val="nil"/>
            </w:tcBorders>
            <w:shd w:val="clear" w:color="auto" w:fill="auto"/>
            <w:noWrap/>
            <w:vAlign w:val="center"/>
            <w:hideMark/>
          </w:tcPr>
          <w:p w:rsidR="00B416BA" w:rsidRPr="00B416BA" w:rsidRDefault="00B416BA" w:rsidP="00B416BA">
            <w:pPr>
              <w:widowControl/>
              <w:jc w:val="left"/>
              <w:rPr>
                <w:rFonts w:ascii="宋体" w:eastAsia="宋体" w:hAnsi="宋体" w:cs="Arial"/>
                <w:kern w:val="0"/>
                <w:sz w:val="24"/>
              </w:rPr>
            </w:pPr>
            <w:r w:rsidRPr="00B416BA">
              <w:rPr>
                <w:rFonts w:ascii="宋体" w:eastAsia="宋体" w:hAnsi="宋体" w:cs="Arial" w:hint="eastAsia"/>
                <w:kern w:val="0"/>
                <w:sz w:val="24"/>
              </w:rPr>
              <w:t>单位名称：</w:t>
            </w:r>
            <w:r w:rsidR="00B33E97" w:rsidRPr="00B74157">
              <w:rPr>
                <w:rFonts w:asciiTheme="minorEastAsia" w:hAnsiTheme="minorEastAsia" w:cs="Arial" w:hint="eastAsia"/>
                <w:color w:val="000000"/>
                <w:kern w:val="0"/>
                <w:sz w:val="20"/>
                <w:szCs w:val="20"/>
              </w:rPr>
              <w:t>蕉岭县</w:t>
            </w:r>
            <w:r w:rsidR="00B33E97">
              <w:rPr>
                <w:rFonts w:asciiTheme="minorEastAsia" w:hAnsiTheme="minorEastAsia" w:cs="Arial" w:hint="eastAsia"/>
                <w:color w:val="000000"/>
                <w:kern w:val="0"/>
                <w:sz w:val="20"/>
                <w:szCs w:val="20"/>
              </w:rPr>
              <w:t>三</w:t>
            </w:r>
            <w:proofErr w:type="gramStart"/>
            <w:r w:rsidR="00B33E97">
              <w:rPr>
                <w:rFonts w:asciiTheme="minorEastAsia" w:hAnsiTheme="minorEastAsia" w:cs="Arial" w:hint="eastAsia"/>
                <w:color w:val="000000"/>
                <w:kern w:val="0"/>
                <w:sz w:val="20"/>
                <w:szCs w:val="20"/>
              </w:rPr>
              <w:t>圳</w:t>
            </w:r>
            <w:proofErr w:type="gramEnd"/>
            <w:r w:rsidR="00B33E97">
              <w:rPr>
                <w:rFonts w:asciiTheme="minorEastAsia" w:hAnsiTheme="minorEastAsia" w:cs="Arial" w:hint="eastAsia"/>
                <w:color w:val="000000"/>
                <w:kern w:val="0"/>
                <w:sz w:val="20"/>
                <w:szCs w:val="20"/>
              </w:rPr>
              <w:t>镇卫生院</w:t>
            </w:r>
          </w:p>
        </w:tc>
        <w:tc>
          <w:tcPr>
            <w:tcW w:w="2554" w:type="dxa"/>
            <w:gridSpan w:val="5"/>
            <w:tcBorders>
              <w:top w:val="nil"/>
              <w:left w:val="nil"/>
              <w:bottom w:val="nil"/>
              <w:right w:val="nil"/>
            </w:tcBorders>
            <w:shd w:val="clear" w:color="auto" w:fill="auto"/>
            <w:noWrap/>
            <w:vAlign w:val="center"/>
            <w:hideMark/>
          </w:tcPr>
          <w:p w:rsidR="00B416BA" w:rsidRPr="00B416BA" w:rsidRDefault="00B416BA" w:rsidP="00B416BA">
            <w:pPr>
              <w:widowControl/>
              <w:jc w:val="right"/>
              <w:rPr>
                <w:rFonts w:ascii="宋体" w:eastAsia="宋体" w:hAnsi="宋体" w:cs="Arial"/>
                <w:kern w:val="0"/>
                <w:sz w:val="24"/>
              </w:rPr>
            </w:pPr>
            <w:r w:rsidRPr="00B416BA">
              <w:rPr>
                <w:rFonts w:ascii="宋体" w:eastAsia="宋体" w:hAnsi="宋体" w:cs="Arial" w:hint="eastAsia"/>
                <w:kern w:val="0"/>
                <w:sz w:val="24"/>
              </w:rPr>
              <w:t>单位：</w:t>
            </w:r>
            <w:r w:rsidR="0044703E">
              <w:rPr>
                <w:rFonts w:ascii="宋体" w:eastAsia="宋体" w:hAnsi="宋体" w:cs="Arial" w:hint="eastAsia"/>
                <w:kern w:val="0"/>
                <w:sz w:val="24"/>
              </w:rPr>
              <w:t>万</w:t>
            </w:r>
            <w:r w:rsidR="005418E9">
              <w:rPr>
                <w:rFonts w:ascii="宋体" w:eastAsia="宋体" w:hAnsi="宋体" w:cs="Arial" w:hint="eastAsia"/>
                <w:kern w:val="0"/>
                <w:sz w:val="24"/>
              </w:rPr>
              <w:t>元</w:t>
            </w:r>
          </w:p>
        </w:tc>
      </w:tr>
      <w:tr w:rsidR="00B416BA" w:rsidRPr="00B416BA" w:rsidTr="00455E9D">
        <w:trPr>
          <w:trHeight w:val="284"/>
        </w:trPr>
        <w:tc>
          <w:tcPr>
            <w:tcW w:w="5643"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16BA" w:rsidRPr="00B74157" w:rsidRDefault="00B416BA" w:rsidP="00B416BA">
            <w:pPr>
              <w:widowControl/>
              <w:jc w:val="center"/>
              <w:rPr>
                <w:rFonts w:ascii="宋体" w:eastAsia="宋体" w:hAnsi="宋体" w:cs="Arial"/>
                <w:color w:val="000000"/>
                <w:kern w:val="0"/>
                <w:sz w:val="20"/>
                <w:szCs w:val="20"/>
              </w:rPr>
            </w:pPr>
            <w:r w:rsidRPr="00B74157">
              <w:rPr>
                <w:rFonts w:ascii="宋体" w:eastAsia="宋体" w:hAnsi="宋体" w:cs="Arial" w:hint="eastAsia"/>
                <w:color w:val="000000"/>
                <w:kern w:val="0"/>
                <w:sz w:val="20"/>
                <w:szCs w:val="20"/>
              </w:rPr>
              <w:t>项    目</w:t>
            </w:r>
          </w:p>
        </w:tc>
        <w:tc>
          <w:tcPr>
            <w:tcW w:w="2554" w:type="dxa"/>
            <w:gridSpan w:val="5"/>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B416BA" w:rsidRPr="00B74157" w:rsidRDefault="0044703E" w:rsidP="00B416BA">
            <w:pPr>
              <w:widowControl/>
              <w:jc w:val="center"/>
              <w:rPr>
                <w:rFonts w:ascii="宋体" w:eastAsia="宋体" w:hAnsi="宋体" w:cs="Arial"/>
                <w:color w:val="000000"/>
                <w:kern w:val="0"/>
                <w:sz w:val="20"/>
                <w:szCs w:val="20"/>
              </w:rPr>
            </w:pPr>
            <w:r>
              <w:rPr>
                <w:rFonts w:ascii="宋体" w:eastAsia="宋体" w:hAnsi="宋体" w:cs="Arial" w:hint="eastAsia"/>
                <w:color w:val="000000"/>
                <w:kern w:val="0"/>
                <w:sz w:val="20"/>
                <w:szCs w:val="20"/>
              </w:rPr>
              <w:t>2016</w:t>
            </w:r>
            <w:r w:rsidR="00B416BA" w:rsidRPr="00B74157">
              <w:rPr>
                <w:rFonts w:ascii="宋体" w:eastAsia="宋体" w:hAnsi="宋体" w:cs="Arial" w:hint="eastAsia"/>
                <w:color w:val="000000"/>
                <w:kern w:val="0"/>
                <w:sz w:val="20"/>
                <w:szCs w:val="20"/>
              </w:rPr>
              <w:t>年预算</w:t>
            </w:r>
          </w:p>
        </w:tc>
      </w:tr>
      <w:tr w:rsidR="00B416BA" w:rsidRPr="00B416BA" w:rsidTr="00455E9D">
        <w:trPr>
          <w:trHeight w:val="284"/>
        </w:trPr>
        <w:tc>
          <w:tcPr>
            <w:tcW w:w="5643" w:type="dxa"/>
            <w:gridSpan w:val="8"/>
            <w:tcBorders>
              <w:top w:val="nil"/>
              <w:left w:val="single" w:sz="4" w:space="0" w:color="auto"/>
              <w:bottom w:val="single" w:sz="4" w:space="0" w:color="auto"/>
              <w:right w:val="single" w:sz="4" w:space="0" w:color="auto"/>
            </w:tcBorders>
            <w:shd w:val="clear" w:color="auto" w:fill="auto"/>
            <w:noWrap/>
            <w:vAlign w:val="center"/>
            <w:hideMark/>
          </w:tcPr>
          <w:p w:rsidR="00B416BA" w:rsidRPr="00B74157" w:rsidRDefault="00B416BA" w:rsidP="00B74157">
            <w:pPr>
              <w:widowControl/>
              <w:jc w:val="center"/>
              <w:rPr>
                <w:rFonts w:ascii="宋体" w:eastAsia="宋体" w:hAnsi="宋体" w:cs="Arial"/>
                <w:color w:val="000000"/>
                <w:kern w:val="0"/>
                <w:sz w:val="20"/>
                <w:szCs w:val="20"/>
              </w:rPr>
            </w:pPr>
            <w:r w:rsidRPr="00B74157">
              <w:rPr>
                <w:rFonts w:ascii="宋体" w:eastAsia="宋体" w:hAnsi="宋体" w:cs="Arial" w:hint="eastAsia"/>
                <w:color w:val="000000"/>
                <w:kern w:val="0"/>
                <w:sz w:val="20"/>
                <w:szCs w:val="20"/>
              </w:rPr>
              <w:t>行政经费</w:t>
            </w:r>
          </w:p>
        </w:tc>
        <w:tc>
          <w:tcPr>
            <w:tcW w:w="2554" w:type="dxa"/>
            <w:gridSpan w:val="5"/>
            <w:tcBorders>
              <w:top w:val="single" w:sz="4" w:space="0" w:color="auto"/>
              <w:left w:val="nil"/>
              <w:bottom w:val="single" w:sz="4" w:space="0" w:color="auto"/>
              <w:right w:val="single" w:sz="4" w:space="0" w:color="auto"/>
            </w:tcBorders>
            <w:shd w:val="clear" w:color="auto" w:fill="auto"/>
            <w:noWrap/>
            <w:vAlign w:val="center"/>
            <w:hideMark/>
          </w:tcPr>
          <w:p w:rsidR="00B416BA" w:rsidRPr="00B74157" w:rsidRDefault="00B416BA" w:rsidP="00B74157">
            <w:pPr>
              <w:widowControl/>
              <w:jc w:val="center"/>
              <w:rPr>
                <w:rFonts w:ascii="宋体" w:eastAsia="宋体" w:hAnsi="宋体" w:cs="Arial"/>
                <w:color w:val="000000"/>
                <w:kern w:val="0"/>
                <w:sz w:val="20"/>
                <w:szCs w:val="20"/>
              </w:rPr>
            </w:pPr>
            <w:r w:rsidRPr="00B74157">
              <w:rPr>
                <w:rFonts w:ascii="宋体" w:eastAsia="宋体" w:hAnsi="宋体" w:cs="Arial"/>
                <w:color w:val="000000"/>
                <w:kern w:val="0"/>
                <w:sz w:val="20"/>
                <w:szCs w:val="20"/>
              </w:rPr>
              <w:t xml:space="preserve">　</w:t>
            </w:r>
          </w:p>
        </w:tc>
      </w:tr>
      <w:tr w:rsidR="00B416BA" w:rsidRPr="00B416BA" w:rsidTr="00455E9D">
        <w:trPr>
          <w:trHeight w:val="284"/>
        </w:trPr>
        <w:tc>
          <w:tcPr>
            <w:tcW w:w="5643" w:type="dxa"/>
            <w:gridSpan w:val="8"/>
            <w:tcBorders>
              <w:top w:val="nil"/>
              <w:left w:val="single" w:sz="4" w:space="0" w:color="auto"/>
              <w:bottom w:val="single" w:sz="4" w:space="0" w:color="auto"/>
              <w:right w:val="single" w:sz="4" w:space="0" w:color="auto"/>
            </w:tcBorders>
            <w:shd w:val="clear" w:color="auto" w:fill="auto"/>
            <w:noWrap/>
            <w:vAlign w:val="center"/>
            <w:hideMark/>
          </w:tcPr>
          <w:p w:rsidR="00B416BA" w:rsidRPr="00B74157" w:rsidRDefault="00B416BA" w:rsidP="00B74157">
            <w:pPr>
              <w:widowControl/>
              <w:jc w:val="center"/>
              <w:rPr>
                <w:rFonts w:ascii="宋体" w:eastAsia="宋体" w:hAnsi="宋体" w:cs="Arial"/>
                <w:color w:val="000000"/>
                <w:kern w:val="0"/>
                <w:sz w:val="20"/>
                <w:szCs w:val="20"/>
              </w:rPr>
            </w:pPr>
            <w:r w:rsidRPr="00B74157">
              <w:rPr>
                <w:rFonts w:ascii="宋体" w:eastAsia="宋体" w:hAnsi="宋体" w:cs="Arial"/>
                <w:color w:val="000000"/>
                <w:kern w:val="0"/>
                <w:sz w:val="20"/>
                <w:szCs w:val="20"/>
              </w:rPr>
              <w:t>“</w:t>
            </w:r>
            <w:r w:rsidRPr="00B74157">
              <w:rPr>
                <w:rFonts w:ascii="宋体" w:eastAsia="宋体" w:hAnsi="宋体" w:cs="Arial" w:hint="eastAsia"/>
                <w:color w:val="000000"/>
                <w:kern w:val="0"/>
                <w:sz w:val="20"/>
                <w:szCs w:val="20"/>
              </w:rPr>
              <w:t>三公”经费</w:t>
            </w:r>
          </w:p>
        </w:tc>
        <w:tc>
          <w:tcPr>
            <w:tcW w:w="2554" w:type="dxa"/>
            <w:gridSpan w:val="5"/>
            <w:tcBorders>
              <w:top w:val="nil"/>
              <w:left w:val="nil"/>
              <w:bottom w:val="single" w:sz="4" w:space="0" w:color="auto"/>
              <w:right w:val="single" w:sz="4" w:space="0" w:color="auto"/>
            </w:tcBorders>
            <w:shd w:val="clear" w:color="auto" w:fill="auto"/>
            <w:noWrap/>
            <w:vAlign w:val="center"/>
            <w:hideMark/>
          </w:tcPr>
          <w:p w:rsidR="00B416BA" w:rsidRPr="00B74157" w:rsidRDefault="00B416BA" w:rsidP="00B74157">
            <w:pPr>
              <w:widowControl/>
              <w:jc w:val="center"/>
              <w:rPr>
                <w:rFonts w:ascii="宋体" w:eastAsia="宋体" w:hAnsi="宋体" w:cs="Arial"/>
                <w:color w:val="000000"/>
                <w:kern w:val="0"/>
                <w:sz w:val="20"/>
                <w:szCs w:val="20"/>
              </w:rPr>
            </w:pPr>
          </w:p>
        </w:tc>
      </w:tr>
      <w:tr w:rsidR="00B416BA" w:rsidRPr="00B416BA" w:rsidTr="00455E9D">
        <w:trPr>
          <w:trHeight w:val="284"/>
        </w:trPr>
        <w:tc>
          <w:tcPr>
            <w:tcW w:w="5643" w:type="dxa"/>
            <w:gridSpan w:val="8"/>
            <w:tcBorders>
              <w:top w:val="nil"/>
              <w:left w:val="single" w:sz="4" w:space="0" w:color="auto"/>
              <w:bottom w:val="single" w:sz="4" w:space="0" w:color="auto"/>
              <w:right w:val="single" w:sz="4" w:space="0" w:color="auto"/>
            </w:tcBorders>
            <w:shd w:val="clear" w:color="auto" w:fill="auto"/>
            <w:noWrap/>
            <w:vAlign w:val="center"/>
            <w:hideMark/>
          </w:tcPr>
          <w:p w:rsidR="00B416BA" w:rsidRPr="00B74157" w:rsidRDefault="00B416BA" w:rsidP="00B74157">
            <w:pPr>
              <w:widowControl/>
              <w:jc w:val="center"/>
              <w:rPr>
                <w:rFonts w:ascii="宋体" w:eastAsia="宋体" w:hAnsi="宋体" w:cs="Arial"/>
                <w:color w:val="000000"/>
                <w:kern w:val="0"/>
                <w:sz w:val="20"/>
                <w:szCs w:val="20"/>
              </w:rPr>
            </w:pPr>
            <w:r w:rsidRPr="00B74157">
              <w:rPr>
                <w:rFonts w:ascii="宋体" w:eastAsia="宋体" w:hAnsi="宋体" w:cs="Arial" w:hint="eastAsia"/>
                <w:color w:val="000000"/>
                <w:kern w:val="0"/>
                <w:sz w:val="20"/>
                <w:szCs w:val="20"/>
              </w:rPr>
              <w:t xml:space="preserve">    其中：（一）因公出国（境）支出</w:t>
            </w:r>
          </w:p>
        </w:tc>
        <w:tc>
          <w:tcPr>
            <w:tcW w:w="2554" w:type="dxa"/>
            <w:gridSpan w:val="5"/>
            <w:tcBorders>
              <w:top w:val="nil"/>
              <w:left w:val="nil"/>
              <w:bottom w:val="single" w:sz="4" w:space="0" w:color="auto"/>
              <w:right w:val="single" w:sz="4" w:space="0" w:color="auto"/>
            </w:tcBorders>
            <w:shd w:val="clear" w:color="auto" w:fill="auto"/>
            <w:noWrap/>
            <w:vAlign w:val="center"/>
            <w:hideMark/>
          </w:tcPr>
          <w:p w:rsidR="00B416BA" w:rsidRPr="00B74157" w:rsidRDefault="00B416BA" w:rsidP="00B74157">
            <w:pPr>
              <w:widowControl/>
              <w:jc w:val="center"/>
              <w:rPr>
                <w:rFonts w:ascii="宋体" w:eastAsia="宋体" w:hAnsi="宋体" w:cs="Arial"/>
                <w:color w:val="000000"/>
                <w:kern w:val="0"/>
                <w:sz w:val="20"/>
                <w:szCs w:val="20"/>
              </w:rPr>
            </w:pPr>
            <w:r w:rsidRPr="00B74157">
              <w:rPr>
                <w:rFonts w:ascii="宋体" w:eastAsia="宋体" w:hAnsi="宋体" w:cs="Arial"/>
                <w:color w:val="000000"/>
                <w:kern w:val="0"/>
                <w:sz w:val="20"/>
                <w:szCs w:val="20"/>
              </w:rPr>
              <w:t xml:space="preserve">　</w:t>
            </w:r>
          </w:p>
        </w:tc>
      </w:tr>
      <w:tr w:rsidR="00B416BA" w:rsidRPr="00B416BA" w:rsidTr="00455E9D">
        <w:trPr>
          <w:trHeight w:val="284"/>
        </w:trPr>
        <w:tc>
          <w:tcPr>
            <w:tcW w:w="5643" w:type="dxa"/>
            <w:gridSpan w:val="8"/>
            <w:tcBorders>
              <w:top w:val="nil"/>
              <w:left w:val="single" w:sz="4" w:space="0" w:color="auto"/>
              <w:bottom w:val="single" w:sz="4" w:space="0" w:color="auto"/>
              <w:right w:val="single" w:sz="4" w:space="0" w:color="auto"/>
            </w:tcBorders>
            <w:shd w:val="clear" w:color="auto" w:fill="auto"/>
            <w:noWrap/>
            <w:vAlign w:val="center"/>
            <w:hideMark/>
          </w:tcPr>
          <w:p w:rsidR="00B416BA" w:rsidRPr="00B74157" w:rsidRDefault="00B416BA" w:rsidP="00B74157">
            <w:pPr>
              <w:widowControl/>
              <w:jc w:val="center"/>
              <w:rPr>
                <w:rFonts w:ascii="宋体" w:eastAsia="宋体" w:hAnsi="宋体" w:cs="Arial"/>
                <w:color w:val="000000"/>
                <w:kern w:val="0"/>
                <w:sz w:val="20"/>
                <w:szCs w:val="20"/>
              </w:rPr>
            </w:pPr>
            <w:r w:rsidRPr="00B74157">
              <w:rPr>
                <w:rFonts w:ascii="宋体" w:eastAsia="宋体" w:hAnsi="宋体" w:cs="Arial" w:hint="eastAsia"/>
                <w:color w:val="000000"/>
                <w:kern w:val="0"/>
                <w:sz w:val="20"/>
                <w:szCs w:val="20"/>
              </w:rPr>
              <w:t xml:space="preserve">          （二）公务用车购置及运行维护支出</w:t>
            </w:r>
          </w:p>
        </w:tc>
        <w:tc>
          <w:tcPr>
            <w:tcW w:w="2554" w:type="dxa"/>
            <w:gridSpan w:val="5"/>
            <w:tcBorders>
              <w:top w:val="nil"/>
              <w:left w:val="nil"/>
              <w:bottom w:val="single" w:sz="4" w:space="0" w:color="auto"/>
              <w:right w:val="single" w:sz="4" w:space="0" w:color="auto"/>
            </w:tcBorders>
            <w:shd w:val="clear" w:color="auto" w:fill="auto"/>
            <w:noWrap/>
            <w:vAlign w:val="center"/>
            <w:hideMark/>
          </w:tcPr>
          <w:p w:rsidR="00B416BA" w:rsidRPr="00B74157" w:rsidRDefault="00B416BA" w:rsidP="00B74157">
            <w:pPr>
              <w:widowControl/>
              <w:jc w:val="center"/>
              <w:rPr>
                <w:rFonts w:ascii="宋体" w:eastAsia="宋体" w:hAnsi="宋体" w:cs="Arial"/>
                <w:color w:val="000000"/>
                <w:kern w:val="0"/>
                <w:sz w:val="20"/>
                <w:szCs w:val="20"/>
              </w:rPr>
            </w:pPr>
            <w:r w:rsidRPr="00B74157">
              <w:rPr>
                <w:rFonts w:ascii="宋体" w:eastAsia="宋体" w:hAnsi="宋体" w:cs="Arial"/>
                <w:color w:val="000000"/>
                <w:kern w:val="0"/>
                <w:sz w:val="20"/>
                <w:szCs w:val="20"/>
              </w:rPr>
              <w:t xml:space="preserve">　</w:t>
            </w:r>
          </w:p>
        </w:tc>
      </w:tr>
      <w:tr w:rsidR="00B416BA" w:rsidRPr="00B416BA" w:rsidTr="00455E9D">
        <w:trPr>
          <w:trHeight w:val="284"/>
        </w:trPr>
        <w:tc>
          <w:tcPr>
            <w:tcW w:w="5643" w:type="dxa"/>
            <w:gridSpan w:val="8"/>
            <w:tcBorders>
              <w:top w:val="nil"/>
              <w:left w:val="single" w:sz="4" w:space="0" w:color="auto"/>
              <w:bottom w:val="single" w:sz="4" w:space="0" w:color="auto"/>
              <w:right w:val="single" w:sz="4" w:space="0" w:color="auto"/>
            </w:tcBorders>
            <w:shd w:val="clear" w:color="auto" w:fill="auto"/>
            <w:noWrap/>
            <w:vAlign w:val="center"/>
            <w:hideMark/>
          </w:tcPr>
          <w:p w:rsidR="00B416BA" w:rsidRPr="00B74157" w:rsidRDefault="00B416BA" w:rsidP="00B74157">
            <w:pPr>
              <w:widowControl/>
              <w:jc w:val="center"/>
              <w:rPr>
                <w:rFonts w:ascii="宋体" w:eastAsia="宋体" w:hAnsi="宋体" w:cs="Arial"/>
                <w:color w:val="000000"/>
                <w:kern w:val="0"/>
                <w:sz w:val="20"/>
                <w:szCs w:val="20"/>
              </w:rPr>
            </w:pPr>
            <w:r w:rsidRPr="00B74157">
              <w:rPr>
                <w:rFonts w:ascii="宋体" w:eastAsia="宋体" w:hAnsi="宋体" w:cs="Arial"/>
                <w:color w:val="000000"/>
                <w:kern w:val="0"/>
                <w:sz w:val="20"/>
                <w:szCs w:val="20"/>
              </w:rPr>
              <w:t xml:space="preserve">                   1</w:t>
            </w:r>
            <w:r w:rsidRPr="00B74157">
              <w:rPr>
                <w:rFonts w:ascii="宋体" w:eastAsia="宋体" w:hAnsi="宋体" w:cs="Arial" w:hint="eastAsia"/>
                <w:color w:val="000000"/>
                <w:kern w:val="0"/>
                <w:sz w:val="20"/>
                <w:szCs w:val="20"/>
              </w:rPr>
              <w:t>、公务用车购置</w:t>
            </w:r>
          </w:p>
        </w:tc>
        <w:tc>
          <w:tcPr>
            <w:tcW w:w="2554" w:type="dxa"/>
            <w:gridSpan w:val="5"/>
            <w:tcBorders>
              <w:top w:val="nil"/>
              <w:left w:val="nil"/>
              <w:bottom w:val="single" w:sz="4" w:space="0" w:color="auto"/>
              <w:right w:val="single" w:sz="4" w:space="0" w:color="auto"/>
            </w:tcBorders>
            <w:shd w:val="clear" w:color="auto" w:fill="auto"/>
            <w:noWrap/>
            <w:vAlign w:val="center"/>
            <w:hideMark/>
          </w:tcPr>
          <w:p w:rsidR="00B416BA" w:rsidRPr="00B74157" w:rsidRDefault="00B416BA" w:rsidP="00B74157">
            <w:pPr>
              <w:widowControl/>
              <w:jc w:val="center"/>
              <w:rPr>
                <w:rFonts w:ascii="宋体" w:eastAsia="宋体" w:hAnsi="宋体" w:cs="Arial"/>
                <w:color w:val="000000"/>
                <w:kern w:val="0"/>
                <w:sz w:val="20"/>
                <w:szCs w:val="20"/>
              </w:rPr>
            </w:pPr>
            <w:r w:rsidRPr="00B74157">
              <w:rPr>
                <w:rFonts w:ascii="宋体" w:eastAsia="宋体" w:hAnsi="宋体" w:cs="Arial"/>
                <w:color w:val="000000"/>
                <w:kern w:val="0"/>
                <w:sz w:val="20"/>
                <w:szCs w:val="20"/>
              </w:rPr>
              <w:t xml:space="preserve">　</w:t>
            </w:r>
          </w:p>
        </w:tc>
      </w:tr>
      <w:tr w:rsidR="00B416BA" w:rsidRPr="00B416BA" w:rsidTr="00455E9D">
        <w:trPr>
          <w:trHeight w:val="284"/>
        </w:trPr>
        <w:tc>
          <w:tcPr>
            <w:tcW w:w="5643" w:type="dxa"/>
            <w:gridSpan w:val="8"/>
            <w:tcBorders>
              <w:top w:val="nil"/>
              <w:left w:val="single" w:sz="4" w:space="0" w:color="auto"/>
              <w:bottom w:val="single" w:sz="4" w:space="0" w:color="auto"/>
              <w:right w:val="single" w:sz="4" w:space="0" w:color="auto"/>
            </w:tcBorders>
            <w:shd w:val="clear" w:color="auto" w:fill="auto"/>
            <w:noWrap/>
            <w:vAlign w:val="center"/>
            <w:hideMark/>
          </w:tcPr>
          <w:p w:rsidR="00B416BA" w:rsidRPr="00B74157" w:rsidRDefault="00B416BA" w:rsidP="00B74157">
            <w:pPr>
              <w:widowControl/>
              <w:jc w:val="center"/>
              <w:rPr>
                <w:rFonts w:ascii="宋体" w:eastAsia="宋体" w:hAnsi="宋体" w:cs="Arial"/>
                <w:color w:val="000000"/>
                <w:kern w:val="0"/>
                <w:sz w:val="20"/>
                <w:szCs w:val="20"/>
              </w:rPr>
            </w:pPr>
            <w:r w:rsidRPr="00B74157">
              <w:rPr>
                <w:rFonts w:ascii="宋体" w:eastAsia="宋体" w:hAnsi="宋体" w:cs="Arial"/>
                <w:color w:val="000000"/>
                <w:kern w:val="0"/>
                <w:sz w:val="20"/>
                <w:szCs w:val="20"/>
              </w:rPr>
              <w:t xml:space="preserve">                   2</w:t>
            </w:r>
            <w:r w:rsidRPr="00B74157">
              <w:rPr>
                <w:rFonts w:ascii="宋体" w:eastAsia="宋体" w:hAnsi="宋体" w:cs="Arial" w:hint="eastAsia"/>
                <w:color w:val="000000"/>
                <w:kern w:val="0"/>
                <w:sz w:val="20"/>
                <w:szCs w:val="20"/>
              </w:rPr>
              <w:t>、公务用车运行维护费</w:t>
            </w:r>
          </w:p>
        </w:tc>
        <w:tc>
          <w:tcPr>
            <w:tcW w:w="2554" w:type="dxa"/>
            <w:gridSpan w:val="5"/>
            <w:tcBorders>
              <w:top w:val="nil"/>
              <w:left w:val="nil"/>
              <w:bottom w:val="single" w:sz="4" w:space="0" w:color="auto"/>
              <w:right w:val="single" w:sz="4" w:space="0" w:color="auto"/>
            </w:tcBorders>
            <w:shd w:val="clear" w:color="auto" w:fill="auto"/>
            <w:noWrap/>
            <w:vAlign w:val="center"/>
            <w:hideMark/>
          </w:tcPr>
          <w:p w:rsidR="00B416BA" w:rsidRPr="00B74157" w:rsidRDefault="00B416BA" w:rsidP="00B74157">
            <w:pPr>
              <w:widowControl/>
              <w:jc w:val="center"/>
              <w:rPr>
                <w:rFonts w:ascii="宋体" w:eastAsia="宋体" w:hAnsi="宋体" w:cs="Arial"/>
                <w:color w:val="000000"/>
                <w:kern w:val="0"/>
                <w:sz w:val="20"/>
                <w:szCs w:val="20"/>
              </w:rPr>
            </w:pPr>
          </w:p>
        </w:tc>
      </w:tr>
      <w:tr w:rsidR="00B416BA" w:rsidRPr="00B416BA" w:rsidTr="00455E9D">
        <w:trPr>
          <w:trHeight w:val="284"/>
        </w:trPr>
        <w:tc>
          <w:tcPr>
            <w:tcW w:w="5643" w:type="dxa"/>
            <w:gridSpan w:val="8"/>
            <w:tcBorders>
              <w:top w:val="nil"/>
              <w:left w:val="single" w:sz="4" w:space="0" w:color="auto"/>
              <w:bottom w:val="single" w:sz="4" w:space="0" w:color="auto"/>
              <w:right w:val="single" w:sz="4" w:space="0" w:color="auto"/>
            </w:tcBorders>
            <w:shd w:val="clear" w:color="auto" w:fill="auto"/>
            <w:noWrap/>
            <w:vAlign w:val="center"/>
            <w:hideMark/>
          </w:tcPr>
          <w:p w:rsidR="00B416BA" w:rsidRPr="00B74157" w:rsidRDefault="00B416BA" w:rsidP="00B74157">
            <w:pPr>
              <w:widowControl/>
              <w:jc w:val="center"/>
              <w:rPr>
                <w:rFonts w:ascii="宋体" w:eastAsia="宋体" w:hAnsi="宋体" w:cs="Arial"/>
                <w:color w:val="000000"/>
                <w:kern w:val="0"/>
                <w:sz w:val="20"/>
                <w:szCs w:val="20"/>
              </w:rPr>
            </w:pPr>
            <w:r w:rsidRPr="00B74157">
              <w:rPr>
                <w:rFonts w:ascii="宋体" w:eastAsia="宋体" w:hAnsi="宋体" w:cs="Arial" w:hint="eastAsia"/>
                <w:color w:val="000000"/>
                <w:kern w:val="0"/>
                <w:sz w:val="20"/>
                <w:szCs w:val="20"/>
              </w:rPr>
              <w:t xml:space="preserve">          （三）公务接待费支出</w:t>
            </w:r>
          </w:p>
        </w:tc>
        <w:tc>
          <w:tcPr>
            <w:tcW w:w="2554" w:type="dxa"/>
            <w:gridSpan w:val="5"/>
            <w:tcBorders>
              <w:top w:val="nil"/>
              <w:left w:val="nil"/>
              <w:bottom w:val="single" w:sz="4" w:space="0" w:color="auto"/>
              <w:right w:val="single" w:sz="4" w:space="0" w:color="auto"/>
            </w:tcBorders>
            <w:shd w:val="clear" w:color="auto" w:fill="auto"/>
            <w:noWrap/>
            <w:vAlign w:val="center"/>
            <w:hideMark/>
          </w:tcPr>
          <w:p w:rsidR="00B416BA" w:rsidRPr="00B74157" w:rsidRDefault="00B416BA" w:rsidP="00B74157">
            <w:pPr>
              <w:widowControl/>
              <w:jc w:val="center"/>
              <w:rPr>
                <w:rFonts w:ascii="宋体" w:eastAsia="宋体" w:hAnsi="宋体" w:cs="Arial"/>
                <w:color w:val="000000"/>
                <w:kern w:val="0"/>
                <w:sz w:val="20"/>
                <w:szCs w:val="20"/>
              </w:rPr>
            </w:pPr>
            <w:r w:rsidRPr="00B74157">
              <w:rPr>
                <w:rFonts w:ascii="宋体" w:eastAsia="宋体" w:hAnsi="宋体" w:cs="Arial"/>
                <w:color w:val="000000"/>
                <w:kern w:val="0"/>
                <w:sz w:val="20"/>
                <w:szCs w:val="20"/>
              </w:rPr>
              <w:t xml:space="preserve">　</w:t>
            </w:r>
          </w:p>
        </w:tc>
      </w:tr>
      <w:tr w:rsidR="00550DAE" w:rsidRPr="00B416BA" w:rsidTr="00455E9D">
        <w:trPr>
          <w:trHeight w:val="284"/>
        </w:trPr>
        <w:tc>
          <w:tcPr>
            <w:tcW w:w="5643" w:type="dxa"/>
            <w:gridSpan w:val="8"/>
            <w:tcBorders>
              <w:top w:val="nil"/>
              <w:left w:val="single" w:sz="4" w:space="0" w:color="auto"/>
              <w:bottom w:val="single" w:sz="4" w:space="0" w:color="auto"/>
              <w:right w:val="single" w:sz="4" w:space="0" w:color="auto"/>
            </w:tcBorders>
            <w:shd w:val="clear" w:color="auto" w:fill="auto"/>
            <w:noWrap/>
            <w:vAlign w:val="center"/>
            <w:hideMark/>
          </w:tcPr>
          <w:p w:rsidR="00550DAE" w:rsidRPr="00B416BA" w:rsidRDefault="00550DAE" w:rsidP="00B416BA">
            <w:pPr>
              <w:widowControl/>
              <w:jc w:val="left"/>
              <w:rPr>
                <w:rFonts w:ascii="宋体" w:eastAsia="宋体" w:hAnsi="宋体" w:cs="Arial"/>
                <w:kern w:val="0"/>
                <w:sz w:val="24"/>
              </w:rPr>
            </w:pPr>
          </w:p>
        </w:tc>
        <w:tc>
          <w:tcPr>
            <w:tcW w:w="2554" w:type="dxa"/>
            <w:gridSpan w:val="5"/>
            <w:tcBorders>
              <w:top w:val="nil"/>
              <w:left w:val="nil"/>
              <w:bottom w:val="single" w:sz="4" w:space="0" w:color="auto"/>
              <w:right w:val="single" w:sz="4" w:space="0" w:color="auto"/>
            </w:tcBorders>
            <w:shd w:val="clear" w:color="auto" w:fill="auto"/>
            <w:noWrap/>
            <w:vAlign w:val="center"/>
            <w:hideMark/>
          </w:tcPr>
          <w:p w:rsidR="00550DAE" w:rsidRPr="00B416BA" w:rsidRDefault="00550DAE" w:rsidP="00B416BA">
            <w:pPr>
              <w:widowControl/>
              <w:jc w:val="left"/>
              <w:rPr>
                <w:rFonts w:ascii="Arial" w:eastAsia="宋体" w:hAnsi="Arial" w:cs="Arial"/>
                <w:kern w:val="0"/>
                <w:sz w:val="24"/>
              </w:rPr>
            </w:pPr>
          </w:p>
        </w:tc>
      </w:tr>
      <w:tr w:rsidR="00B416BA" w:rsidRPr="00B416BA" w:rsidTr="00455E9D">
        <w:trPr>
          <w:trHeight w:val="360"/>
        </w:trPr>
        <w:tc>
          <w:tcPr>
            <w:tcW w:w="2512" w:type="dxa"/>
            <w:gridSpan w:val="3"/>
            <w:tcBorders>
              <w:top w:val="nil"/>
              <w:left w:val="nil"/>
              <w:bottom w:val="nil"/>
              <w:right w:val="nil"/>
            </w:tcBorders>
            <w:shd w:val="clear" w:color="auto" w:fill="auto"/>
            <w:noWrap/>
            <w:vAlign w:val="bottom"/>
            <w:hideMark/>
          </w:tcPr>
          <w:p w:rsidR="00550DAE" w:rsidRPr="00B416BA" w:rsidRDefault="00550DAE" w:rsidP="00B416BA">
            <w:pPr>
              <w:widowControl/>
              <w:jc w:val="left"/>
              <w:rPr>
                <w:rFonts w:ascii="Arial" w:eastAsia="宋体" w:hAnsi="Arial" w:cs="Arial"/>
                <w:kern w:val="0"/>
                <w:sz w:val="20"/>
                <w:szCs w:val="20"/>
              </w:rPr>
            </w:pPr>
          </w:p>
        </w:tc>
        <w:tc>
          <w:tcPr>
            <w:tcW w:w="1980" w:type="dxa"/>
            <w:gridSpan w:val="3"/>
            <w:tcBorders>
              <w:top w:val="nil"/>
              <w:left w:val="nil"/>
              <w:bottom w:val="nil"/>
              <w:right w:val="nil"/>
            </w:tcBorders>
            <w:shd w:val="clear" w:color="auto" w:fill="auto"/>
            <w:noWrap/>
            <w:vAlign w:val="bottom"/>
            <w:hideMark/>
          </w:tcPr>
          <w:p w:rsidR="00B416BA" w:rsidRPr="00B416BA" w:rsidRDefault="00B416BA" w:rsidP="00B416BA">
            <w:pPr>
              <w:widowControl/>
              <w:jc w:val="left"/>
              <w:rPr>
                <w:rFonts w:ascii="Arial" w:eastAsia="宋体" w:hAnsi="Arial" w:cs="Arial"/>
                <w:kern w:val="0"/>
                <w:sz w:val="20"/>
                <w:szCs w:val="20"/>
              </w:rPr>
            </w:pPr>
          </w:p>
        </w:tc>
        <w:tc>
          <w:tcPr>
            <w:tcW w:w="1960" w:type="dxa"/>
            <w:gridSpan w:val="4"/>
            <w:tcBorders>
              <w:top w:val="nil"/>
              <w:left w:val="nil"/>
              <w:bottom w:val="nil"/>
              <w:right w:val="nil"/>
            </w:tcBorders>
            <w:shd w:val="clear" w:color="auto" w:fill="auto"/>
            <w:noWrap/>
            <w:vAlign w:val="bottom"/>
            <w:hideMark/>
          </w:tcPr>
          <w:p w:rsidR="00B416BA" w:rsidRPr="00B416BA" w:rsidRDefault="00B416BA" w:rsidP="00B416BA">
            <w:pPr>
              <w:widowControl/>
              <w:jc w:val="left"/>
              <w:rPr>
                <w:rFonts w:ascii="Arial" w:eastAsia="宋体" w:hAnsi="Arial" w:cs="Arial"/>
                <w:kern w:val="0"/>
                <w:sz w:val="20"/>
                <w:szCs w:val="20"/>
              </w:rPr>
            </w:pPr>
          </w:p>
        </w:tc>
        <w:tc>
          <w:tcPr>
            <w:tcW w:w="1745" w:type="dxa"/>
            <w:gridSpan w:val="3"/>
            <w:tcBorders>
              <w:top w:val="nil"/>
              <w:left w:val="nil"/>
              <w:bottom w:val="nil"/>
              <w:right w:val="nil"/>
            </w:tcBorders>
            <w:shd w:val="clear" w:color="000000" w:fill="FFFFFF"/>
            <w:noWrap/>
            <w:vAlign w:val="center"/>
            <w:hideMark/>
          </w:tcPr>
          <w:p w:rsidR="00B416BA" w:rsidRPr="00B416BA" w:rsidRDefault="00B416BA" w:rsidP="00B416BA">
            <w:pPr>
              <w:widowControl/>
              <w:jc w:val="right"/>
              <w:rPr>
                <w:rFonts w:ascii="宋体" w:eastAsia="宋体" w:hAnsi="宋体" w:cs="Arial"/>
                <w:color w:val="000000"/>
                <w:kern w:val="0"/>
                <w:sz w:val="18"/>
                <w:szCs w:val="18"/>
              </w:rPr>
            </w:pPr>
            <w:r w:rsidRPr="00B416BA">
              <w:rPr>
                <w:rFonts w:ascii="宋体" w:eastAsia="宋体" w:hAnsi="宋体" w:cs="Arial" w:hint="eastAsia"/>
                <w:color w:val="000000"/>
                <w:kern w:val="0"/>
                <w:sz w:val="18"/>
                <w:szCs w:val="18"/>
              </w:rPr>
              <w:t>表9</w:t>
            </w:r>
          </w:p>
        </w:tc>
      </w:tr>
      <w:tr w:rsidR="00B416BA" w:rsidRPr="00B416BA" w:rsidTr="00455E9D">
        <w:trPr>
          <w:trHeight w:val="540"/>
        </w:trPr>
        <w:tc>
          <w:tcPr>
            <w:tcW w:w="8197" w:type="dxa"/>
            <w:gridSpan w:val="13"/>
            <w:tcBorders>
              <w:top w:val="nil"/>
              <w:left w:val="nil"/>
              <w:bottom w:val="nil"/>
              <w:right w:val="nil"/>
            </w:tcBorders>
            <w:shd w:val="clear" w:color="000000" w:fill="FFFFFF"/>
            <w:noWrap/>
            <w:vAlign w:val="center"/>
            <w:hideMark/>
          </w:tcPr>
          <w:p w:rsidR="00B416BA" w:rsidRPr="00B416BA" w:rsidRDefault="0044703E" w:rsidP="00D21BE7">
            <w:pPr>
              <w:widowControl/>
              <w:ind w:firstLineChars="350" w:firstLine="1265"/>
              <w:rPr>
                <w:rFonts w:ascii="宋体" w:eastAsia="宋体" w:hAnsi="宋体" w:cs="Arial"/>
                <w:b/>
                <w:bCs/>
                <w:color w:val="000000"/>
                <w:kern w:val="0"/>
                <w:sz w:val="36"/>
                <w:szCs w:val="36"/>
              </w:rPr>
            </w:pPr>
            <w:r>
              <w:rPr>
                <w:rFonts w:ascii="宋体" w:eastAsia="宋体" w:hAnsi="宋体" w:cs="Arial" w:hint="eastAsia"/>
                <w:b/>
                <w:bCs/>
                <w:color w:val="000000"/>
                <w:kern w:val="0"/>
                <w:sz w:val="36"/>
                <w:szCs w:val="36"/>
              </w:rPr>
              <w:t>2016</w:t>
            </w:r>
            <w:r w:rsidR="00B416BA" w:rsidRPr="00B416BA">
              <w:rPr>
                <w:rFonts w:ascii="宋体" w:eastAsia="宋体" w:hAnsi="宋体" w:cs="Arial" w:hint="eastAsia"/>
                <w:b/>
                <w:bCs/>
                <w:color w:val="000000"/>
                <w:kern w:val="0"/>
                <w:sz w:val="36"/>
                <w:szCs w:val="36"/>
              </w:rPr>
              <w:t>年政府性基金预算支出情况表</w:t>
            </w:r>
          </w:p>
        </w:tc>
      </w:tr>
      <w:tr w:rsidR="00455E9D" w:rsidRPr="00B416BA" w:rsidTr="00455E9D">
        <w:trPr>
          <w:trHeight w:val="499"/>
        </w:trPr>
        <w:tc>
          <w:tcPr>
            <w:tcW w:w="4492" w:type="dxa"/>
            <w:gridSpan w:val="6"/>
            <w:tcBorders>
              <w:top w:val="nil"/>
              <w:left w:val="nil"/>
              <w:bottom w:val="nil"/>
              <w:right w:val="nil"/>
            </w:tcBorders>
            <w:shd w:val="clear" w:color="000000" w:fill="FFFFFF"/>
            <w:noWrap/>
            <w:vAlign w:val="center"/>
            <w:hideMark/>
          </w:tcPr>
          <w:p w:rsidR="00455E9D" w:rsidRPr="00B416BA" w:rsidRDefault="00455E9D" w:rsidP="00B416BA">
            <w:pPr>
              <w:widowControl/>
              <w:jc w:val="left"/>
              <w:rPr>
                <w:rFonts w:ascii="Arial" w:eastAsia="宋体" w:hAnsi="Arial" w:cs="Arial"/>
                <w:kern w:val="0"/>
                <w:sz w:val="20"/>
                <w:szCs w:val="20"/>
              </w:rPr>
            </w:pPr>
            <w:r w:rsidRPr="00B416BA">
              <w:rPr>
                <w:rFonts w:ascii="宋体" w:eastAsia="宋体" w:hAnsi="宋体" w:cs="Arial" w:hint="eastAsia"/>
                <w:color w:val="000000"/>
                <w:kern w:val="0"/>
                <w:sz w:val="20"/>
                <w:szCs w:val="20"/>
              </w:rPr>
              <w:t>单位名称：</w:t>
            </w:r>
            <w:r w:rsidR="00B33E97" w:rsidRPr="00B74157">
              <w:rPr>
                <w:rFonts w:asciiTheme="minorEastAsia" w:hAnsiTheme="minorEastAsia" w:cs="Arial" w:hint="eastAsia"/>
                <w:color w:val="000000"/>
                <w:kern w:val="0"/>
                <w:sz w:val="20"/>
                <w:szCs w:val="20"/>
              </w:rPr>
              <w:t>蕉岭县</w:t>
            </w:r>
            <w:r w:rsidR="00B33E97">
              <w:rPr>
                <w:rFonts w:asciiTheme="minorEastAsia" w:hAnsiTheme="minorEastAsia" w:cs="Arial" w:hint="eastAsia"/>
                <w:color w:val="000000"/>
                <w:kern w:val="0"/>
                <w:sz w:val="20"/>
                <w:szCs w:val="20"/>
              </w:rPr>
              <w:t>三</w:t>
            </w:r>
            <w:proofErr w:type="gramStart"/>
            <w:r w:rsidR="00B33E97">
              <w:rPr>
                <w:rFonts w:asciiTheme="minorEastAsia" w:hAnsiTheme="minorEastAsia" w:cs="Arial" w:hint="eastAsia"/>
                <w:color w:val="000000"/>
                <w:kern w:val="0"/>
                <w:sz w:val="20"/>
                <w:szCs w:val="20"/>
              </w:rPr>
              <w:t>圳</w:t>
            </w:r>
            <w:proofErr w:type="gramEnd"/>
            <w:r w:rsidR="00B33E97">
              <w:rPr>
                <w:rFonts w:asciiTheme="minorEastAsia" w:hAnsiTheme="minorEastAsia" w:cs="Arial" w:hint="eastAsia"/>
                <w:color w:val="000000"/>
                <w:kern w:val="0"/>
                <w:sz w:val="20"/>
                <w:szCs w:val="20"/>
              </w:rPr>
              <w:t>镇卫生院</w:t>
            </w:r>
          </w:p>
        </w:tc>
        <w:tc>
          <w:tcPr>
            <w:tcW w:w="1960" w:type="dxa"/>
            <w:gridSpan w:val="4"/>
            <w:tcBorders>
              <w:top w:val="nil"/>
              <w:left w:val="nil"/>
              <w:bottom w:val="nil"/>
              <w:right w:val="nil"/>
            </w:tcBorders>
            <w:shd w:val="clear" w:color="auto" w:fill="auto"/>
            <w:noWrap/>
            <w:vAlign w:val="bottom"/>
            <w:hideMark/>
          </w:tcPr>
          <w:p w:rsidR="00455E9D" w:rsidRPr="00B416BA" w:rsidRDefault="00455E9D" w:rsidP="00B416BA">
            <w:pPr>
              <w:widowControl/>
              <w:jc w:val="left"/>
              <w:rPr>
                <w:rFonts w:ascii="Arial" w:eastAsia="宋体" w:hAnsi="Arial" w:cs="Arial"/>
                <w:kern w:val="0"/>
                <w:sz w:val="20"/>
                <w:szCs w:val="20"/>
              </w:rPr>
            </w:pPr>
          </w:p>
        </w:tc>
        <w:tc>
          <w:tcPr>
            <w:tcW w:w="1745" w:type="dxa"/>
            <w:gridSpan w:val="3"/>
            <w:tcBorders>
              <w:top w:val="nil"/>
              <w:left w:val="nil"/>
              <w:bottom w:val="nil"/>
              <w:right w:val="nil"/>
            </w:tcBorders>
            <w:shd w:val="clear" w:color="000000" w:fill="FFFFFF"/>
            <w:noWrap/>
            <w:vAlign w:val="center"/>
            <w:hideMark/>
          </w:tcPr>
          <w:p w:rsidR="00455E9D" w:rsidRPr="00B416BA" w:rsidRDefault="00455E9D" w:rsidP="00B416BA">
            <w:pPr>
              <w:widowControl/>
              <w:jc w:val="right"/>
              <w:rPr>
                <w:rFonts w:ascii="宋体" w:eastAsia="宋体" w:hAnsi="宋体" w:cs="Arial"/>
                <w:color w:val="000000"/>
                <w:kern w:val="0"/>
                <w:sz w:val="20"/>
                <w:szCs w:val="20"/>
              </w:rPr>
            </w:pPr>
            <w:r w:rsidRPr="00B416BA">
              <w:rPr>
                <w:rFonts w:ascii="宋体" w:eastAsia="宋体" w:hAnsi="宋体" w:cs="Arial" w:hint="eastAsia"/>
                <w:color w:val="000000"/>
                <w:kern w:val="0"/>
                <w:sz w:val="20"/>
                <w:szCs w:val="20"/>
              </w:rPr>
              <w:t>单位：</w:t>
            </w:r>
            <w:r w:rsidR="0044703E">
              <w:rPr>
                <w:rFonts w:ascii="宋体" w:eastAsia="宋体" w:hAnsi="宋体" w:cs="Arial" w:hint="eastAsia"/>
                <w:color w:val="000000"/>
                <w:kern w:val="0"/>
                <w:sz w:val="20"/>
                <w:szCs w:val="20"/>
              </w:rPr>
              <w:t>万</w:t>
            </w:r>
            <w:r w:rsidR="005418E9">
              <w:rPr>
                <w:rFonts w:ascii="宋体" w:eastAsia="宋体" w:hAnsi="宋体" w:cs="Arial" w:hint="eastAsia"/>
                <w:color w:val="000000"/>
                <w:kern w:val="0"/>
                <w:sz w:val="20"/>
                <w:szCs w:val="20"/>
              </w:rPr>
              <w:t>元</w:t>
            </w:r>
          </w:p>
        </w:tc>
      </w:tr>
      <w:tr w:rsidR="00B416BA" w:rsidRPr="00B416BA" w:rsidTr="00455E9D">
        <w:trPr>
          <w:trHeight w:val="284"/>
        </w:trPr>
        <w:tc>
          <w:tcPr>
            <w:tcW w:w="2512" w:type="dxa"/>
            <w:gridSpan w:val="3"/>
            <w:vMerge w:val="restart"/>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B416BA" w:rsidRPr="00B416BA" w:rsidRDefault="00B416BA" w:rsidP="00B416BA">
            <w:pPr>
              <w:widowControl/>
              <w:jc w:val="center"/>
              <w:rPr>
                <w:rFonts w:ascii="宋体" w:eastAsia="宋体" w:hAnsi="宋体" w:cs="Arial"/>
                <w:color w:val="000000"/>
                <w:kern w:val="0"/>
                <w:sz w:val="20"/>
                <w:szCs w:val="20"/>
              </w:rPr>
            </w:pPr>
            <w:r w:rsidRPr="00B416BA">
              <w:rPr>
                <w:rFonts w:ascii="宋体" w:eastAsia="宋体" w:hAnsi="宋体" w:cs="Arial" w:hint="eastAsia"/>
                <w:color w:val="000000"/>
                <w:kern w:val="0"/>
                <w:sz w:val="20"/>
                <w:szCs w:val="20"/>
              </w:rPr>
              <w:t>功能科目名称</w:t>
            </w:r>
          </w:p>
        </w:tc>
        <w:tc>
          <w:tcPr>
            <w:tcW w:w="5685" w:type="dxa"/>
            <w:gridSpan w:val="10"/>
            <w:tcBorders>
              <w:top w:val="single" w:sz="4" w:space="0" w:color="000000"/>
              <w:left w:val="nil"/>
              <w:bottom w:val="single" w:sz="4" w:space="0" w:color="000000"/>
              <w:right w:val="single" w:sz="4" w:space="0" w:color="000000"/>
            </w:tcBorders>
            <w:shd w:val="clear" w:color="000000" w:fill="FFFFFF"/>
            <w:noWrap/>
            <w:vAlign w:val="center"/>
            <w:hideMark/>
          </w:tcPr>
          <w:p w:rsidR="00B416BA" w:rsidRPr="00B416BA" w:rsidRDefault="00B416BA" w:rsidP="00B416BA">
            <w:pPr>
              <w:widowControl/>
              <w:jc w:val="center"/>
              <w:rPr>
                <w:rFonts w:ascii="宋体" w:eastAsia="宋体" w:hAnsi="宋体" w:cs="Arial"/>
                <w:color w:val="000000"/>
                <w:kern w:val="0"/>
                <w:sz w:val="20"/>
                <w:szCs w:val="20"/>
              </w:rPr>
            </w:pPr>
            <w:r w:rsidRPr="00B416BA">
              <w:rPr>
                <w:rFonts w:ascii="宋体" w:eastAsia="宋体" w:hAnsi="宋体" w:cs="Arial" w:hint="eastAsia"/>
                <w:color w:val="000000"/>
                <w:kern w:val="0"/>
                <w:sz w:val="20"/>
                <w:szCs w:val="20"/>
              </w:rPr>
              <w:t>政府性基金预算支出</w:t>
            </w:r>
          </w:p>
        </w:tc>
      </w:tr>
      <w:tr w:rsidR="00B416BA" w:rsidRPr="00B416BA" w:rsidTr="00455E9D">
        <w:trPr>
          <w:trHeight w:val="284"/>
        </w:trPr>
        <w:tc>
          <w:tcPr>
            <w:tcW w:w="2512" w:type="dxa"/>
            <w:gridSpan w:val="3"/>
            <w:vMerge/>
            <w:tcBorders>
              <w:top w:val="single" w:sz="4" w:space="0" w:color="000000"/>
              <w:left w:val="single" w:sz="4" w:space="0" w:color="000000"/>
              <w:bottom w:val="single" w:sz="4" w:space="0" w:color="000000"/>
              <w:right w:val="single" w:sz="4" w:space="0" w:color="000000"/>
            </w:tcBorders>
            <w:vAlign w:val="center"/>
            <w:hideMark/>
          </w:tcPr>
          <w:p w:rsidR="00B416BA" w:rsidRPr="00B416BA" w:rsidRDefault="00B416BA" w:rsidP="00B416BA">
            <w:pPr>
              <w:widowControl/>
              <w:jc w:val="left"/>
              <w:rPr>
                <w:rFonts w:ascii="宋体" w:eastAsia="宋体" w:hAnsi="宋体" w:cs="Arial"/>
                <w:color w:val="000000"/>
                <w:kern w:val="0"/>
                <w:sz w:val="20"/>
                <w:szCs w:val="20"/>
              </w:rPr>
            </w:pPr>
          </w:p>
        </w:tc>
        <w:tc>
          <w:tcPr>
            <w:tcW w:w="1980" w:type="dxa"/>
            <w:gridSpan w:val="3"/>
            <w:tcBorders>
              <w:top w:val="nil"/>
              <w:left w:val="nil"/>
              <w:bottom w:val="nil"/>
              <w:right w:val="single" w:sz="4" w:space="0" w:color="000000"/>
            </w:tcBorders>
            <w:shd w:val="clear" w:color="000000" w:fill="FFFFFF"/>
            <w:vAlign w:val="center"/>
            <w:hideMark/>
          </w:tcPr>
          <w:p w:rsidR="00B416BA" w:rsidRPr="00B416BA" w:rsidRDefault="00B416BA" w:rsidP="00B416BA">
            <w:pPr>
              <w:widowControl/>
              <w:jc w:val="center"/>
              <w:rPr>
                <w:rFonts w:ascii="宋体" w:eastAsia="宋体" w:hAnsi="宋体" w:cs="Arial"/>
                <w:color w:val="000000"/>
                <w:kern w:val="0"/>
                <w:sz w:val="20"/>
                <w:szCs w:val="20"/>
              </w:rPr>
            </w:pPr>
            <w:r w:rsidRPr="00B416BA">
              <w:rPr>
                <w:rFonts w:ascii="宋体" w:eastAsia="宋体" w:hAnsi="宋体" w:cs="Arial" w:hint="eastAsia"/>
                <w:color w:val="000000"/>
                <w:kern w:val="0"/>
                <w:sz w:val="20"/>
                <w:szCs w:val="20"/>
              </w:rPr>
              <w:t>小计</w:t>
            </w:r>
          </w:p>
        </w:tc>
        <w:tc>
          <w:tcPr>
            <w:tcW w:w="1960" w:type="dxa"/>
            <w:gridSpan w:val="4"/>
            <w:tcBorders>
              <w:top w:val="nil"/>
              <w:left w:val="nil"/>
              <w:bottom w:val="nil"/>
              <w:right w:val="single" w:sz="4" w:space="0" w:color="000000"/>
            </w:tcBorders>
            <w:shd w:val="clear" w:color="000000" w:fill="FFFFFF"/>
            <w:vAlign w:val="center"/>
            <w:hideMark/>
          </w:tcPr>
          <w:p w:rsidR="00B416BA" w:rsidRPr="00B416BA" w:rsidRDefault="00B416BA" w:rsidP="00B416BA">
            <w:pPr>
              <w:widowControl/>
              <w:jc w:val="center"/>
              <w:rPr>
                <w:rFonts w:ascii="宋体" w:eastAsia="宋体" w:hAnsi="宋体" w:cs="Arial"/>
                <w:color w:val="000000"/>
                <w:kern w:val="0"/>
                <w:sz w:val="20"/>
                <w:szCs w:val="20"/>
              </w:rPr>
            </w:pPr>
            <w:r w:rsidRPr="00B416BA">
              <w:rPr>
                <w:rFonts w:ascii="宋体" w:eastAsia="宋体" w:hAnsi="宋体" w:cs="Arial" w:hint="eastAsia"/>
                <w:color w:val="000000"/>
                <w:kern w:val="0"/>
                <w:sz w:val="20"/>
                <w:szCs w:val="20"/>
              </w:rPr>
              <w:t>其中：基本支出</w:t>
            </w:r>
          </w:p>
        </w:tc>
        <w:tc>
          <w:tcPr>
            <w:tcW w:w="1745" w:type="dxa"/>
            <w:gridSpan w:val="3"/>
            <w:tcBorders>
              <w:top w:val="nil"/>
              <w:left w:val="nil"/>
              <w:bottom w:val="nil"/>
              <w:right w:val="single" w:sz="4" w:space="0" w:color="000000"/>
            </w:tcBorders>
            <w:shd w:val="clear" w:color="000000" w:fill="FFFFFF"/>
            <w:vAlign w:val="center"/>
            <w:hideMark/>
          </w:tcPr>
          <w:p w:rsidR="00B416BA" w:rsidRPr="00B416BA" w:rsidRDefault="00B416BA" w:rsidP="00B416BA">
            <w:pPr>
              <w:widowControl/>
              <w:jc w:val="center"/>
              <w:rPr>
                <w:rFonts w:ascii="宋体" w:eastAsia="宋体" w:hAnsi="宋体" w:cs="Arial"/>
                <w:color w:val="000000"/>
                <w:kern w:val="0"/>
                <w:sz w:val="20"/>
                <w:szCs w:val="20"/>
              </w:rPr>
            </w:pPr>
            <w:r w:rsidRPr="00B416BA">
              <w:rPr>
                <w:rFonts w:ascii="宋体" w:eastAsia="宋体" w:hAnsi="宋体" w:cs="Arial" w:hint="eastAsia"/>
                <w:color w:val="000000"/>
                <w:kern w:val="0"/>
                <w:sz w:val="20"/>
                <w:szCs w:val="20"/>
              </w:rPr>
              <w:t>项目支出</w:t>
            </w:r>
          </w:p>
        </w:tc>
      </w:tr>
      <w:tr w:rsidR="00B416BA" w:rsidRPr="00B416BA" w:rsidTr="00455E9D">
        <w:trPr>
          <w:trHeight w:val="284"/>
        </w:trPr>
        <w:tc>
          <w:tcPr>
            <w:tcW w:w="2512" w:type="dxa"/>
            <w:gridSpan w:val="3"/>
            <w:tcBorders>
              <w:top w:val="nil"/>
              <w:left w:val="single" w:sz="4" w:space="0" w:color="000000"/>
              <w:bottom w:val="single" w:sz="4" w:space="0" w:color="000000"/>
              <w:right w:val="single" w:sz="4" w:space="0" w:color="000000"/>
            </w:tcBorders>
            <w:shd w:val="clear" w:color="000000" w:fill="FFFFFF"/>
            <w:vAlign w:val="center"/>
            <w:hideMark/>
          </w:tcPr>
          <w:p w:rsidR="00B416BA" w:rsidRPr="00B416BA" w:rsidRDefault="00B416BA" w:rsidP="00B416BA">
            <w:pPr>
              <w:widowControl/>
              <w:jc w:val="left"/>
              <w:rPr>
                <w:rFonts w:ascii="宋体" w:eastAsia="宋体" w:hAnsi="宋体" w:cs="Arial"/>
                <w:color w:val="000000"/>
                <w:kern w:val="0"/>
                <w:sz w:val="20"/>
                <w:szCs w:val="20"/>
              </w:rPr>
            </w:pPr>
            <w:r w:rsidRPr="00B416BA">
              <w:rPr>
                <w:rFonts w:ascii="宋体" w:eastAsia="宋体" w:hAnsi="宋体" w:cs="Arial" w:hint="eastAsia"/>
                <w:color w:val="000000"/>
                <w:kern w:val="0"/>
                <w:sz w:val="20"/>
                <w:szCs w:val="20"/>
              </w:rPr>
              <w:t xml:space="preserve">　</w:t>
            </w:r>
          </w:p>
        </w:tc>
        <w:tc>
          <w:tcPr>
            <w:tcW w:w="1980" w:type="dxa"/>
            <w:gridSpan w:val="3"/>
            <w:tcBorders>
              <w:top w:val="single" w:sz="4" w:space="0" w:color="000000"/>
              <w:left w:val="nil"/>
              <w:bottom w:val="single" w:sz="4" w:space="0" w:color="000000"/>
              <w:right w:val="single" w:sz="4" w:space="0" w:color="000000"/>
            </w:tcBorders>
            <w:shd w:val="clear" w:color="000000" w:fill="FFFFFF"/>
            <w:noWrap/>
            <w:vAlign w:val="center"/>
            <w:hideMark/>
          </w:tcPr>
          <w:p w:rsidR="00B416BA" w:rsidRPr="00B416BA" w:rsidRDefault="00B416BA" w:rsidP="00B416BA">
            <w:pPr>
              <w:widowControl/>
              <w:jc w:val="right"/>
              <w:rPr>
                <w:rFonts w:ascii="宋体" w:eastAsia="宋体" w:hAnsi="宋体" w:cs="Arial"/>
                <w:color w:val="000000"/>
                <w:kern w:val="0"/>
                <w:sz w:val="20"/>
                <w:szCs w:val="20"/>
              </w:rPr>
            </w:pPr>
            <w:r w:rsidRPr="00B416BA">
              <w:rPr>
                <w:rFonts w:ascii="宋体" w:eastAsia="宋体" w:hAnsi="宋体" w:cs="Arial" w:hint="eastAsia"/>
                <w:color w:val="000000"/>
                <w:kern w:val="0"/>
                <w:sz w:val="20"/>
                <w:szCs w:val="20"/>
              </w:rPr>
              <w:t xml:space="preserve">　</w:t>
            </w:r>
          </w:p>
        </w:tc>
        <w:tc>
          <w:tcPr>
            <w:tcW w:w="1960" w:type="dxa"/>
            <w:gridSpan w:val="4"/>
            <w:tcBorders>
              <w:top w:val="single" w:sz="4" w:space="0" w:color="000000"/>
              <w:left w:val="nil"/>
              <w:bottom w:val="single" w:sz="4" w:space="0" w:color="000000"/>
              <w:right w:val="single" w:sz="4" w:space="0" w:color="000000"/>
            </w:tcBorders>
            <w:shd w:val="clear" w:color="000000" w:fill="FFFFFF"/>
            <w:noWrap/>
            <w:vAlign w:val="center"/>
            <w:hideMark/>
          </w:tcPr>
          <w:p w:rsidR="00B416BA" w:rsidRPr="00B416BA" w:rsidRDefault="00B416BA" w:rsidP="00B416BA">
            <w:pPr>
              <w:widowControl/>
              <w:jc w:val="right"/>
              <w:rPr>
                <w:rFonts w:ascii="宋体" w:eastAsia="宋体" w:hAnsi="宋体" w:cs="Arial"/>
                <w:color w:val="000000"/>
                <w:kern w:val="0"/>
                <w:sz w:val="20"/>
                <w:szCs w:val="20"/>
              </w:rPr>
            </w:pPr>
            <w:r w:rsidRPr="00B416BA">
              <w:rPr>
                <w:rFonts w:ascii="宋体" w:eastAsia="宋体" w:hAnsi="宋体" w:cs="Arial" w:hint="eastAsia"/>
                <w:color w:val="000000"/>
                <w:kern w:val="0"/>
                <w:sz w:val="20"/>
                <w:szCs w:val="20"/>
              </w:rPr>
              <w:t xml:space="preserve">　</w:t>
            </w:r>
          </w:p>
        </w:tc>
        <w:tc>
          <w:tcPr>
            <w:tcW w:w="1745" w:type="dxa"/>
            <w:gridSpan w:val="3"/>
            <w:tcBorders>
              <w:top w:val="single" w:sz="4" w:space="0" w:color="000000"/>
              <w:left w:val="nil"/>
              <w:bottom w:val="single" w:sz="4" w:space="0" w:color="000000"/>
              <w:right w:val="single" w:sz="4" w:space="0" w:color="000000"/>
            </w:tcBorders>
            <w:shd w:val="clear" w:color="000000" w:fill="FFFFFF"/>
            <w:noWrap/>
            <w:vAlign w:val="center"/>
            <w:hideMark/>
          </w:tcPr>
          <w:p w:rsidR="00B416BA" w:rsidRPr="00B416BA" w:rsidRDefault="00B416BA" w:rsidP="00B416BA">
            <w:pPr>
              <w:widowControl/>
              <w:jc w:val="right"/>
              <w:rPr>
                <w:rFonts w:ascii="宋体" w:eastAsia="宋体" w:hAnsi="宋体" w:cs="Arial"/>
                <w:color w:val="000000"/>
                <w:kern w:val="0"/>
                <w:sz w:val="20"/>
                <w:szCs w:val="20"/>
              </w:rPr>
            </w:pPr>
            <w:r w:rsidRPr="00B416BA">
              <w:rPr>
                <w:rFonts w:ascii="宋体" w:eastAsia="宋体" w:hAnsi="宋体" w:cs="Arial" w:hint="eastAsia"/>
                <w:color w:val="000000"/>
                <w:kern w:val="0"/>
                <w:sz w:val="20"/>
                <w:szCs w:val="20"/>
              </w:rPr>
              <w:t xml:space="preserve">　</w:t>
            </w:r>
          </w:p>
        </w:tc>
      </w:tr>
      <w:tr w:rsidR="00B416BA" w:rsidRPr="00B416BA" w:rsidTr="0018413A">
        <w:trPr>
          <w:trHeight w:val="237"/>
        </w:trPr>
        <w:tc>
          <w:tcPr>
            <w:tcW w:w="2512" w:type="dxa"/>
            <w:gridSpan w:val="3"/>
            <w:tcBorders>
              <w:top w:val="nil"/>
              <w:left w:val="single" w:sz="4" w:space="0" w:color="000000"/>
              <w:bottom w:val="single" w:sz="4" w:space="0" w:color="000000"/>
              <w:right w:val="single" w:sz="4" w:space="0" w:color="000000"/>
            </w:tcBorders>
            <w:shd w:val="clear" w:color="auto" w:fill="auto"/>
            <w:noWrap/>
            <w:vAlign w:val="bottom"/>
            <w:hideMark/>
          </w:tcPr>
          <w:p w:rsidR="00B416BA" w:rsidRPr="00B416BA" w:rsidRDefault="00B416BA" w:rsidP="00B416BA">
            <w:pPr>
              <w:widowControl/>
              <w:jc w:val="left"/>
              <w:rPr>
                <w:rFonts w:ascii="Arial" w:eastAsia="宋体" w:hAnsi="Arial" w:cs="Arial"/>
                <w:kern w:val="0"/>
                <w:sz w:val="20"/>
                <w:szCs w:val="20"/>
              </w:rPr>
            </w:pPr>
            <w:r w:rsidRPr="00B416BA">
              <w:rPr>
                <w:rFonts w:ascii="Arial" w:eastAsia="宋体" w:hAnsi="Arial" w:cs="Arial"/>
                <w:kern w:val="0"/>
                <w:sz w:val="20"/>
                <w:szCs w:val="20"/>
              </w:rPr>
              <w:t xml:space="preserve">　</w:t>
            </w:r>
          </w:p>
        </w:tc>
        <w:tc>
          <w:tcPr>
            <w:tcW w:w="1980" w:type="dxa"/>
            <w:gridSpan w:val="3"/>
            <w:tcBorders>
              <w:top w:val="nil"/>
              <w:left w:val="nil"/>
              <w:bottom w:val="single" w:sz="4" w:space="0" w:color="000000"/>
              <w:right w:val="single" w:sz="4" w:space="0" w:color="000000"/>
            </w:tcBorders>
            <w:shd w:val="clear" w:color="auto" w:fill="auto"/>
            <w:noWrap/>
            <w:vAlign w:val="bottom"/>
            <w:hideMark/>
          </w:tcPr>
          <w:p w:rsidR="00B416BA" w:rsidRPr="00B416BA" w:rsidRDefault="00B416BA" w:rsidP="00B416BA">
            <w:pPr>
              <w:widowControl/>
              <w:jc w:val="left"/>
              <w:rPr>
                <w:rFonts w:ascii="Arial" w:eastAsia="宋体" w:hAnsi="Arial" w:cs="Arial"/>
                <w:kern w:val="0"/>
                <w:sz w:val="20"/>
                <w:szCs w:val="20"/>
              </w:rPr>
            </w:pPr>
            <w:r w:rsidRPr="00B416BA">
              <w:rPr>
                <w:rFonts w:ascii="Arial" w:eastAsia="宋体" w:hAnsi="Arial" w:cs="Arial"/>
                <w:kern w:val="0"/>
                <w:sz w:val="20"/>
                <w:szCs w:val="20"/>
              </w:rPr>
              <w:t xml:space="preserve">　</w:t>
            </w:r>
          </w:p>
        </w:tc>
        <w:tc>
          <w:tcPr>
            <w:tcW w:w="1960" w:type="dxa"/>
            <w:gridSpan w:val="4"/>
            <w:tcBorders>
              <w:top w:val="nil"/>
              <w:left w:val="nil"/>
              <w:bottom w:val="single" w:sz="4" w:space="0" w:color="000000"/>
              <w:right w:val="single" w:sz="4" w:space="0" w:color="000000"/>
            </w:tcBorders>
            <w:shd w:val="clear" w:color="auto" w:fill="auto"/>
            <w:noWrap/>
            <w:vAlign w:val="bottom"/>
            <w:hideMark/>
          </w:tcPr>
          <w:p w:rsidR="00B416BA" w:rsidRPr="00B416BA" w:rsidRDefault="00B416BA" w:rsidP="00B416BA">
            <w:pPr>
              <w:widowControl/>
              <w:jc w:val="left"/>
              <w:rPr>
                <w:rFonts w:ascii="Arial" w:eastAsia="宋体" w:hAnsi="Arial" w:cs="Arial"/>
                <w:kern w:val="0"/>
                <w:sz w:val="20"/>
                <w:szCs w:val="20"/>
              </w:rPr>
            </w:pPr>
            <w:r w:rsidRPr="00B416BA">
              <w:rPr>
                <w:rFonts w:ascii="Arial" w:eastAsia="宋体" w:hAnsi="Arial" w:cs="Arial"/>
                <w:kern w:val="0"/>
                <w:sz w:val="20"/>
                <w:szCs w:val="20"/>
              </w:rPr>
              <w:t xml:space="preserve">　</w:t>
            </w:r>
          </w:p>
        </w:tc>
        <w:tc>
          <w:tcPr>
            <w:tcW w:w="1745" w:type="dxa"/>
            <w:gridSpan w:val="3"/>
            <w:tcBorders>
              <w:top w:val="nil"/>
              <w:left w:val="nil"/>
              <w:bottom w:val="single" w:sz="4" w:space="0" w:color="000000"/>
              <w:right w:val="single" w:sz="4" w:space="0" w:color="000000"/>
            </w:tcBorders>
            <w:shd w:val="clear" w:color="auto" w:fill="auto"/>
            <w:noWrap/>
            <w:vAlign w:val="bottom"/>
            <w:hideMark/>
          </w:tcPr>
          <w:p w:rsidR="00B416BA" w:rsidRPr="00B416BA" w:rsidRDefault="00B416BA" w:rsidP="00B416BA">
            <w:pPr>
              <w:widowControl/>
              <w:jc w:val="left"/>
              <w:rPr>
                <w:rFonts w:ascii="Arial" w:eastAsia="宋体" w:hAnsi="Arial" w:cs="Arial"/>
                <w:kern w:val="0"/>
                <w:sz w:val="20"/>
                <w:szCs w:val="20"/>
              </w:rPr>
            </w:pPr>
            <w:r w:rsidRPr="00B416BA">
              <w:rPr>
                <w:rFonts w:ascii="Arial" w:eastAsia="宋体" w:hAnsi="Arial" w:cs="Arial"/>
                <w:kern w:val="0"/>
                <w:sz w:val="20"/>
                <w:szCs w:val="20"/>
              </w:rPr>
              <w:t xml:space="preserve">　</w:t>
            </w:r>
          </w:p>
        </w:tc>
      </w:tr>
      <w:tr w:rsidR="00B416BA" w:rsidRPr="00B416BA" w:rsidTr="0018413A">
        <w:trPr>
          <w:trHeight w:val="185"/>
        </w:trPr>
        <w:tc>
          <w:tcPr>
            <w:tcW w:w="2512" w:type="dxa"/>
            <w:gridSpan w:val="3"/>
            <w:tcBorders>
              <w:top w:val="nil"/>
              <w:left w:val="single" w:sz="4" w:space="0" w:color="000000"/>
              <w:bottom w:val="single" w:sz="4" w:space="0" w:color="000000"/>
              <w:right w:val="single" w:sz="4" w:space="0" w:color="000000"/>
            </w:tcBorders>
            <w:shd w:val="clear" w:color="auto" w:fill="auto"/>
            <w:noWrap/>
            <w:vAlign w:val="bottom"/>
            <w:hideMark/>
          </w:tcPr>
          <w:p w:rsidR="00B416BA" w:rsidRPr="00B416BA" w:rsidRDefault="00B416BA" w:rsidP="00B416BA">
            <w:pPr>
              <w:widowControl/>
              <w:jc w:val="left"/>
              <w:rPr>
                <w:rFonts w:ascii="Arial" w:eastAsia="宋体" w:hAnsi="Arial" w:cs="Arial"/>
                <w:kern w:val="0"/>
                <w:sz w:val="20"/>
                <w:szCs w:val="20"/>
              </w:rPr>
            </w:pPr>
            <w:r w:rsidRPr="00B416BA">
              <w:rPr>
                <w:rFonts w:ascii="Arial" w:eastAsia="宋体" w:hAnsi="Arial" w:cs="Arial"/>
                <w:kern w:val="0"/>
                <w:sz w:val="20"/>
                <w:szCs w:val="20"/>
              </w:rPr>
              <w:t xml:space="preserve">　</w:t>
            </w:r>
          </w:p>
        </w:tc>
        <w:tc>
          <w:tcPr>
            <w:tcW w:w="1980" w:type="dxa"/>
            <w:gridSpan w:val="3"/>
            <w:tcBorders>
              <w:top w:val="nil"/>
              <w:left w:val="nil"/>
              <w:bottom w:val="single" w:sz="4" w:space="0" w:color="000000"/>
              <w:right w:val="single" w:sz="4" w:space="0" w:color="000000"/>
            </w:tcBorders>
            <w:shd w:val="clear" w:color="auto" w:fill="auto"/>
            <w:noWrap/>
            <w:vAlign w:val="bottom"/>
            <w:hideMark/>
          </w:tcPr>
          <w:p w:rsidR="00B416BA" w:rsidRPr="00B416BA" w:rsidRDefault="00B416BA" w:rsidP="00B416BA">
            <w:pPr>
              <w:widowControl/>
              <w:jc w:val="left"/>
              <w:rPr>
                <w:rFonts w:ascii="Arial" w:eastAsia="宋体" w:hAnsi="Arial" w:cs="Arial"/>
                <w:kern w:val="0"/>
                <w:sz w:val="20"/>
                <w:szCs w:val="20"/>
              </w:rPr>
            </w:pPr>
            <w:r w:rsidRPr="00B416BA">
              <w:rPr>
                <w:rFonts w:ascii="Arial" w:eastAsia="宋体" w:hAnsi="Arial" w:cs="Arial"/>
                <w:kern w:val="0"/>
                <w:sz w:val="20"/>
                <w:szCs w:val="20"/>
              </w:rPr>
              <w:t xml:space="preserve">　</w:t>
            </w:r>
          </w:p>
        </w:tc>
        <w:tc>
          <w:tcPr>
            <w:tcW w:w="1960" w:type="dxa"/>
            <w:gridSpan w:val="4"/>
            <w:tcBorders>
              <w:top w:val="nil"/>
              <w:left w:val="nil"/>
              <w:bottom w:val="single" w:sz="4" w:space="0" w:color="000000"/>
              <w:right w:val="single" w:sz="4" w:space="0" w:color="000000"/>
            </w:tcBorders>
            <w:shd w:val="clear" w:color="auto" w:fill="auto"/>
            <w:noWrap/>
            <w:vAlign w:val="bottom"/>
            <w:hideMark/>
          </w:tcPr>
          <w:p w:rsidR="00B416BA" w:rsidRPr="00B416BA" w:rsidRDefault="00B416BA" w:rsidP="00B416BA">
            <w:pPr>
              <w:widowControl/>
              <w:jc w:val="left"/>
              <w:rPr>
                <w:rFonts w:ascii="Arial" w:eastAsia="宋体" w:hAnsi="Arial" w:cs="Arial"/>
                <w:kern w:val="0"/>
                <w:sz w:val="20"/>
                <w:szCs w:val="20"/>
              </w:rPr>
            </w:pPr>
            <w:r w:rsidRPr="00B416BA">
              <w:rPr>
                <w:rFonts w:ascii="Arial" w:eastAsia="宋体" w:hAnsi="Arial" w:cs="Arial"/>
                <w:kern w:val="0"/>
                <w:sz w:val="20"/>
                <w:szCs w:val="20"/>
              </w:rPr>
              <w:t xml:space="preserve">　</w:t>
            </w:r>
          </w:p>
        </w:tc>
        <w:tc>
          <w:tcPr>
            <w:tcW w:w="1745" w:type="dxa"/>
            <w:gridSpan w:val="3"/>
            <w:tcBorders>
              <w:top w:val="nil"/>
              <w:left w:val="nil"/>
              <w:bottom w:val="single" w:sz="4" w:space="0" w:color="000000"/>
              <w:right w:val="single" w:sz="4" w:space="0" w:color="000000"/>
            </w:tcBorders>
            <w:shd w:val="clear" w:color="auto" w:fill="auto"/>
            <w:noWrap/>
            <w:vAlign w:val="bottom"/>
            <w:hideMark/>
          </w:tcPr>
          <w:p w:rsidR="00B416BA" w:rsidRPr="00B416BA" w:rsidRDefault="00B416BA" w:rsidP="00B416BA">
            <w:pPr>
              <w:widowControl/>
              <w:jc w:val="left"/>
              <w:rPr>
                <w:rFonts w:ascii="Arial" w:eastAsia="宋体" w:hAnsi="Arial" w:cs="Arial"/>
                <w:kern w:val="0"/>
                <w:sz w:val="20"/>
                <w:szCs w:val="20"/>
              </w:rPr>
            </w:pPr>
            <w:r w:rsidRPr="00B416BA">
              <w:rPr>
                <w:rFonts w:ascii="Arial" w:eastAsia="宋体" w:hAnsi="Arial" w:cs="Arial"/>
                <w:kern w:val="0"/>
                <w:sz w:val="20"/>
                <w:szCs w:val="20"/>
              </w:rPr>
              <w:t xml:space="preserve">　</w:t>
            </w:r>
          </w:p>
        </w:tc>
      </w:tr>
      <w:tr w:rsidR="00B416BA" w:rsidRPr="00B416BA" w:rsidTr="0018413A">
        <w:trPr>
          <w:trHeight w:val="161"/>
        </w:trPr>
        <w:tc>
          <w:tcPr>
            <w:tcW w:w="2512" w:type="dxa"/>
            <w:gridSpan w:val="3"/>
            <w:tcBorders>
              <w:top w:val="nil"/>
              <w:left w:val="single" w:sz="4" w:space="0" w:color="000000"/>
              <w:bottom w:val="single" w:sz="4" w:space="0" w:color="000000"/>
              <w:right w:val="single" w:sz="4" w:space="0" w:color="000000"/>
            </w:tcBorders>
            <w:shd w:val="clear" w:color="auto" w:fill="auto"/>
            <w:noWrap/>
            <w:vAlign w:val="bottom"/>
            <w:hideMark/>
          </w:tcPr>
          <w:p w:rsidR="00B416BA" w:rsidRPr="00B416BA" w:rsidRDefault="00B416BA" w:rsidP="00B416BA">
            <w:pPr>
              <w:widowControl/>
              <w:jc w:val="left"/>
              <w:rPr>
                <w:rFonts w:ascii="Arial" w:eastAsia="宋体" w:hAnsi="Arial" w:cs="Arial"/>
                <w:kern w:val="0"/>
                <w:sz w:val="20"/>
                <w:szCs w:val="20"/>
              </w:rPr>
            </w:pPr>
            <w:r w:rsidRPr="00B416BA">
              <w:rPr>
                <w:rFonts w:ascii="Arial" w:eastAsia="宋体" w:hAnsi="Arial" w:cs="Arial"/>
                <w:kern w:val="0"/>
                <w:sz w:val="20"/>
                <w:szCs w:val="20"/>
              </w:rPr>
              <w:t xml:space="preserve">　</w:t>
            </w:r>
          </w:p>
        </w:tc>
        <w:tc>
          <w:tcPr>
            <w:tcW w:w="1980" w:type="dxa"/>
            <w:gridSpan w:val="3"/>
            <w:tcBorders>
              <w:top w:val="nil"/>
              <w:left w:val="nil"/>
              <w:bottom w:val="single" w:sz="4" w:space="0" w:color="000000"/>
              <w:right w:val="single" w:sz="4" w:space="0" w:color="000000"/>
            </w:tcBorders>
            <w:shd w:val="clear" w:color="auto" w:fill="auto"/>
            <w:noWrap/>
            <w:vAlign w:val="bottom"/>
            <w:hideMark/>
          </w:tcPr>
          <w:p w:rsidR="00B416BA" w:rsidRPr="00B416BA" w:rsidRDefault="00B416BA" w:rsidP="00B416BA">
            <w:pPr>
              <w:widowControl/>
              <w:jc w:val="left"/>
              <w:rPr>
                <w:rFonts w:ascii="Arial" w:eastAsia="宋体" w:hAnsi="Arial" w:cs="Arial"/>
                <w:kern w:val="0"/>
                <w:sz w:val="20"/>
                <w:szCs w:val="20"/>
              </w:rPr>
            </w:pPr>
            <w:r w:rsidRPr="00B416BA">
              <w:rPr>
                <w:rFonts w:ascii="Arial" w:eastAsia="宋体" w:hAnsi="Arial" w:cs="Arial"/>
                <w:kern w:val="0"/>
                <w:sz w:val="20"/>
                <w:szCs w:val="20"/>
              </w:rPr>
              <w:t xml:space="preserve">　</w:t>
            </w:r>
          </w:p>
        </w:tc>
        <w:tc>
          <w:tcPr>
            <w:tcW w:w="1960" w:type="dxa"/>
            <w:gridSpan w:val="4"/>
            <w:tcBorders>
              <w:top w:val="nil"/>
              <w:left w:val="nil"/>
              <w:bottom w:val="single" w:sz="4" w:space="0" w:color="000000"/>
              <w:right w:val="single" w:sz="4" w:space="0" w:color="000000"/>
            </w:tcBorders>
            <w:shd w:val="clear" w:color="auto" w:fill="auto"/>
            <w:noWrap/>
            <w:vAlign w:val="bottom"/>
            <w:hideMark/>
          </w:tcPr>
          <w:p w:rsidR="00B416BA" w:rsidRPr="00B416BA" w:rsidRDefault="00B416BA" w:rsidP="00B416BA">
            <w:pPr>
              <w:widowControl/>
              <w:jc w:val="left"/>
              <w:rPr>
                <w:rFonts w:ascii="Arial" w:eastAsia="宋体" w:hAnsi="Arial" w:cs="Arial"/>
                <w:kern w:val="0"/>
                <w:sz w:val="20"/>
                <w:szCs w:val="20"/>
              </w:rPr>
            </w:pPr>
            <w:r w:rsidRPr="00B416BA">
              <w:rPr>
                <w:rFonts w:ascii="Arial" w:eastAsia="宋体" w:hAnsi="Arial" w:cs="Arial"/>
                <w:kern w:val="0"/>
                <w:sz w:val="20"/>
                <w:szCs w:val="20"/>
              </w:rPr>
              <w:t xml:space="preserve">　</w:t>
            </w:r>
          </w:p>
        </w:tc>
        <w:tc>
          <w:tcPr>
            <w:tcW w:w="1745" w:type="dxa"/>
            <w:gridSpan w:val="3"/>
            <w:tcBorders>
              <w:top w:val="nil"/>
              <w:left w:val="nil"/>
              <w:bottom w:val="single" w:sz="4" w:space="0" w:color="000000"/>
              <w:right w:val="single" w:sz="4" w:space="0" w:color="000000"/>
            </w:tcBorders>
            <w:shd w:val="clear" w:color="auto" w:fill="auto"/>
            <w:noWrap/>
            <w:vAlign w:val="bottom"/>
            <w:hideMark/>
          </w:tcPr>
          <w:p w:rsidR="00B416BA" w:rsidRPr="00B416BA" w:rsidRDefault="00B416BA" w:rsidP="00B416BA">
            <w:pPr>
              <w:widowControl/>
              <w:jc w:val="left"/>
              <w:rPr>
                <w:rFonts w:ascii="Arial" w:eastAsia="宋体" w:hAnsi="Arial" w:cs="Arial"/>
                <w:kern w:val="0"/>
                <w:sz w:val="20"/>
                <w:szCs w:val="20"/>
              </w:rPr>
            </w:pPr>
            <w:r w:rsidRPr="00B416BA">
              <w:rPr>
                <w:rFonts w:ascii="Arial" w:eastAsia="宋体" w:hAnsi="Arial" w:cs="Arial"/>
                <w:kern w:val="0"/>
                <w:sz w:val="20"/>
                <w:szCs w:val="20"/>
              </w:rPr>
              <w:t xml:space="preserve">　</w:t>
            </w:r>
          </w:p>
        </w:tc>
      </w:tr>
      <w:tr w:rsidR="00455E9D" w:rsidRPr="00B416BA" w:rsidTr="00D112F1">
        <w:trPr>
          <w:trHeight w:val="402"/>
        </w:trPr>
        <w:tc>
          <w:tcPr>
            <w:tcW w:w="1480" w:type="dxa"/>
            <w:tcBorders>
              <w:top w:val="nil"/>
              <w:left w:val="nil"/>
              <w:bottom w:val="nil"/>
              <w:right w:val="nil"/>
            </w:tcBorders>
            <w:shd w:val="clear" w:color="auto" w:fill="auto"/>
            <w:noWrap/>
            <w:vAlign w:val="bottom"/>
            <w:hideMark/>
          </w:tcPr>
          <w:p w:rsidR="0018413A" w:rsidRPr="00B416BA" w:rsidRDefault="0018413A" w:rsidP="00B416BA">
            <w:pPr>
              <w:widowControl/>
              <w:jc w:val="left"/>
              <w:rPr>
                <w:rFonts w:ascii="Arial" w:eastAsia="宋体" w:hAnsi="Arial" w:cs="Arial"/>
                <w:kern w:val="0"/>
                <w:sz w:val="20"/>
                <w:szCs w:val="20"/>
              </w:rPr>
            </w:pPr>
          </w:p>
        </w:tc>
        <w:tc>
          <w:tcPr>
            <w:tcW w:w="1222" w:type="dxa"/>
            <w:gridSpan w:val="3"/>
            <w:tcBorders>
              <w:top w:val="nil"/>
              <w:left w:val="nil"/>
              <w:bottom w:val="nil"/>
              <w:right w:val="nil"/>
            </w:tcBorders>
            <w:shd w:val="clear" w:color="auto" w:fill="auto"/>
            <w:noWrap/>
            <w:vAlign w:val="bottom"/>
            <w:hideMark/>
          </w:tcPr>
          <w:p w:rsidR="00455E9D" w:rsidRPr="00B416BA" w:rsidRDefault="00455E9D" w:rsidP="00B416BA">
            <w:pPr>
              <w:widowControl/>
              <w:jc w:val="left"/>
              <w:rPr>
                <w:rFonts w:ascii="Arial" w:eastAsia="宋体" w:hAnsi="Arial" w:cs="Arial"/>
                <w:kern w:val="0"/>
                <w:sz w:val="20"/>
                <w:szCs w:val="20"/>
              </w:rPr>
            </w:pPr>
          </w:p>
        </w:tc>
        <w:tc>
          <w:tcPr>
            <w:tcW w:w="1120" w:type="dxa"/>
            <w:tcBorders>
              <w:top w:val="nil"/>
              <w:left w:val="nil"/>
              <w:bottom w:val="nil"/>
              <w:right w:val="nil"/>
            </w:tcBorders>
            <w:shd w:val="clear" w:color="auto" w:fill="auto"/>
            <w:noWrap/>
            <w:vAlign w:val="bottom"/>
            <w:hideMark/>
          </w:tcPr>
          <w:p w:rsidR="00455E9D" w:rsidRPr="00B416BA" w:rsidRDefault="00455E9D" w:rsidP="00B416BA">
            <w:pPr>
              <w:widowControl/>
              <w:jc w:val="left"/>
              <w:rPr>
                <w:rFonts w:ascii="Arial" w:eastAsia="宋体" w:hAnsi="Arial" w:cs="Arial"/>
                <w:kern w:val="0"/>
                <w:sz w:val="20"/>
                <w:szCs w:val="20"/>
              </w:rPr>
            </w:pPr>
          </w:p>
        </w:tc>
        <w:tc>
          <w:tcPr>
            <w:tcW w:w="1120" w:type="dxa"/>
            <w:gridSpan w:val="2"/>
            <w:tcBorders>
              <w:top w:val="nil"/>
              <w:left w:val="nil"/>
              <w:bottom w:val="nil"/>
              <w:right w:val="nil"/>
            </w:tcBorders>
            <w:shd w:val="clear" w:color="auto" w:fill="auto"/>
            <w:noWrap/>
            <w:vAlign w:val="bottom"/>
            <w:hideMark/>
          </w:tcPr>
          <w:p w:rsidR="00455E9D" w:rsidRPr="00B416BA" w:rsidRDefault="00455E9D" w:rsidP="00B416BA">
            <w:pPr>
              <w:widowControl/>
              <w:jc w:val="left"/>
              <w:rPr>
                <w:rFonts w:ascii="Arial" w:eastAsia="宋体" w:hAnsi="Arial" w:cs="Arial"/>
                <w:kern w:val="0"/>
                <w:sz w:val="20"/>
                <w:szCs w:val="20"/>
              </w:rPr>
            </w:pPr>
          </w:p>
        </w:tc>
        <w:tc>
          <w:tcPr>
            <w:tcW w:w="920" w:type="dxa"/>
            <w:gridSpan w:val="2"/>
            <w:tcBorders>
              <w:top w:val="nil"/>
              <w:left w:val="nil"/>
              <w:bottom w:val="nil"/>
              <w:right w:val="nil"/>
            </w:tcBorders>
            <w:shd w:val="clear" w:color="auto" w:fill="auto"/>
            <w:noWrap/>
            <w:vAlign w:val="bottom"/>
            <w:hideMark/>
          </w:tcPr>
          <w:p w:rsidR="00455E9D" w:rsidRPr="00B416BA" w:rsidRDefault="00455E9D" w:rsidP="00B416BA">
            <w:pPr>
              <w:widowControl/>
              <w:jc w:val="left"/>
              <w:rPr>
                <w:rFonts w:ascii="Arial" w:eastAsia="宋体" w:hAnsi="Arial" w:cs="Arial"/>
                <w:kern w:val="0"/>
                <w:sz w:val="20"/>
                <w:szCs w:val="20"/>
              </w:rPr>
            </w:pPr>
          </w:p>
        </w:tc>
        <w:tc>
          <w:tcPr>
            <w:tcW w:w="920" w:type="dxa"/>
            <w:gridSpan w:val="2"/>
            <w:tcBorders>
              <w:top w:val="nil"/>
              <w:left w:val="nil"/>
              <w:bottom w:val="nil"/>
              <w:right w:val="nil"/>
            </w:tcBorders>
            <w:shd w:val="clear" w:color="auto" w:fill="auto"/>
            <w:noWrap/>
            <w:vAlign w:val="bottom"/>
            <w:hideMark/>
          </w:tcPr>
          <w:p w:rsidR="00455E9D" w:rsidRPr="00B416BA" w:rsidRDefault="00455E9D" w:rsidP="00B416BA">
            <w:pPr>
              <w:widowControl/>
              <w:jc w:val="left"/>
              <w:rPr>
                <w:rFonts w:ascii="Arial" w:eastAsia="宋体" w:hAnsi="Arial" w:cs="Arial"/>
                <w:kern w:val="0"/>
                <w:sz w:val="20"/>
                <w:szCs w:val="20"/>
              </w:rPr>
            </w:pPr>
          </w:p>
        </w:tc>
        <w:tc>
          <w:tcPr>
            <w:tcW w:w="1415" w:type="dxa"/>
            <w:gridSpan w:val="2"/>
            <w:tcBorders>
              <w:top w:val="nil"/>
              <w:left w:val="nil"/>
              <w:bottom w:val="nil"/>
              <w:right w:val="nil"/>
            </w:tcBorders>
            <w:shd w:val="clear" w:color="auto" w:fill="auto"/>
            <w:noWrap/>
            <w:vAlign w:val="bottom"/>
            <w:hideMark/>
          </w:tcPr>
          <w:p w:rsidR="00455E9D" w:rsidRPr="00B416BA" w:rsidRDefault="00455E9D" w:rsidP="00B416BA">
            <w:pPr>
              <w:widowControl/>
              <w:jc w:val="right"/>
              <w:rPr>
                <w:rFonts w:ascii="宋体" w:eastAsia="宋体" w:hAnsi="宋体" w:cs="Arial"/>
                <w:kern w:val="0"/>
                <w:sz w:val="20"/>
                <w:szCs w:val="20"/>
              </w:rPr>
            </w:pPr>
            <w:r w:rsidRPr="00B416BA">
              <w:rPr>
                <w:rFonts w:ascii="宋体" w:eastAsia="宋体" w:hAnsi="宋体" w:cs="Arial" w:hint="eastAsia"/>
                <w:kern w:val="0"/>
                <w:sz w:val="20"/>
                <w:szCs w:val="20"/>
              </w:rPr>
              <w:t>表10</w:t>
            </w:r>
          </w:p>
        </w:tc>
      </w:tr>
      <w:tr w:rsidR="00B416BA" w:rsidRPr="00B416BA" w:rsidTr="00455E9D">
        <w:trPr>
          <w:trHeight w:val="499"/>
        </w:trPr>
        <w:tc>
          <w:tcPr>
            <w:tcW w:w="8197" w:type="dxa"/>
            <w:gridSpan w:val="13"/>
            <w:tcBorders>
              <w:top w:val="nil"/>
              <w:left w:val="nil"/>
              <w:bottom w:val="nil"/>
              <w:right w:val="nil"/>
            </w:tcBorders>
            <w:shd w:val="clear" w:color="auto" w:fill="auto"/>
            <w:noWrap/>
            <w:vAlign w:val="center"/>
            <w:hideMark/>
          </w:tcPr>
          <w:p w:rsidR="00B416BA" w:rsidRPr="00B416BA" w:rsidRDefault="0044703E" w:rsidP="00D21BE7">
            <w:pPr>
              <w:widowControl/>
              <w:ind w:firstLineChars="400" w:firstLine="1124"/>
              <w:rPr>
                <w:rFonts w:ascii="宋体" w:eastAsia="宋体" w:hAnsi="宋体" w:cs="Arial"/>
                <w:b/>
                <w:bCs/>
                <w:kern w:val="0"/>
                <w:sz w:val="28"/>
                <w:szCs w:val="28"/>
              </w:rPr>
            </w:pPr>
            <w:r>
              <w:rPr>
                <w:rFonts w:ascii="宋体" w:eastAsia="宋体" w:hAnsi="宋体" w:cs="Arial" w:hint="eastAsia"/>
                <w:b/>
                <w:bCs/>
                <w:kern w:val="0"/>
                <w:sz w:val="28"/>
                <w:szCs w:val="28"/>
              </w:rPr>
              <w:t>2016</w:t>
            </w:r>
            <w:r w:rsidR="00B416BA" w:rsidRPr="00B416BA">
              <w:rPr>
                <w:rFonts w:ascii="宋体" w:eastAsia="宋体" w:hAnsi="宋体" w:cs="Arial" w:hint="eastAsia"/>
                <w:b/>
                <w:bCs/>
                <w:kern w:val="0"/>
                <w:sz w:val="28"/>
                <w:szCs w:val="28"/>
              </w:rPr>
              <w:t>年部门预算基本支出预算表</w:t>
            </w:r>
          </w:p>
        </w:tc>
      </w:tr>
      <w:tr w:rsidR="00455E9D" w:rsidRPr="00B416BA" w:rsidTr="00D112F1">
        <w:trPr>
          <w:trHeight w:val="402"/>
        </w:trPr>
        <w:tc>
          <w:tcPr>
            <w:tcW w:w="2702" w:type="dxa"/>
            <w:gridSpan w:val="4"/>
            <w:tcBorders>
              <w:top w:val="nil"/>
              <w:left w:val="nil"/>
              <w:bottom w:val="nil"/>
              <w:right w:val="nil"/>
            </w:tcBorders>
            <w:shd w:val="clear" w:color="auto" w:fill="auto"/>
            <w:noWrap/>
            <w:vAlign w:val="center"/>
            <w:hideMark/>
          </w:tcPr>
          <w:p w:rsidR="00455E9D" w:rsidRPr="00B416BA" w:rsidRDefault="00455E9D" w:rsidP="0018413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单位名称：</w:t>
            </w:r>
            <w:r w:rsidR="00B33E97" w:rsidRPr="00B74157">
              <w:rPr>
                <w:rFonts w:asciiTheme="minorEastAsia" w:hAnsiTheme="minorEastAsia" w:cs="Arial" w:hint="eastAsia"/>
                <w:color w:val="000000"/>
                <w:kern w:val="0"/>
                <w:sz w:val="20"/>
                <w:szCs w:val="20"/>
              </w:rPr>
              <w:t>蕉岭县</w:t>
            </w:r>
            <w:r w:rsidR="00B33E97">
              <w:rPr>
                <w:rFonts w:asciiTheme="minorEastAsia" w:hAnsiTheme="minorEastAsia" w:cs="Arial" w:hint="eastAsia"/>
                <w:color w:val="000000"/>
                <w:kern w:val="0"/>
                <w:sz w:val="20"/>
                <w:szCs w:val="20"/>
              </w:rPr>
              <w:t>三</w:t>
            </w:r>
            <w:proofErr w:type="gramStart"/>
            <w:r w:rsidR="00B33E97">
              <w:rPr>
                <w:rFonts w:asciiTheme="minorEastAsia" w:hAnsiTheme="minorEastAsia" w:cs="Arial" w:hint="eastAsia"/>
                <w:color w:val="000000"/>
                <w:kern w:val="0"/>
                <w:sz w:val="20"/>
                <w:szCs w:val="20"/>
              </w:rPr>
              <w:t>圳</w:t>
            </w:r>
            <w:proofErr w:type="gramEnd"/>
            <w:r w:rsidR="00B33E97">
              <w:rPr>
                <w:rFonts w:asciiTheme="minorEastAsia" w:hAnsiTheme="minorEastAsia" w:cs="Arial" w:hint="eastAsia"/>
                <w:color w:val="000000"/>
                <w:kern w:val="0"/>
                <w:sz w:val="20"/>
                <w:szCs w:val="20"/>
              </w:rPr>
              <w:t>镇卫生院</w:t>
            </w:r>
          </w:p>
        </w:tc>
        <w:tc>
          <w:tcPr>
            <w:tcW w:w="1120" w:type="dxa"/>
            <w:tcBorders>
              <w:top w:val="nil"/>
              <w:left w:val="nil"/>
              <w:bottom w:val="nil"/>
              <w:right w:val="nil"/>
            </w:tcBorders>
            <w:shd w:val="clear" w:color="auto" w:fill="auto"/>
            <w:noWrap/>
            <w:vAlign w:val="center"/>
            <w:hideMark/>
          </w:tcPr>
          <w:p w:rsidR="00455E9D" w:rsidRPr="00B416BA" w:rsidRDefault="00455E9D" w:rsidP="00B416BA">
            <w:pPr>
              <w:widowControl/>
              <w:jc w:val="left"/>
              <w:rPr>
                <w:rFonts w:ascii="宋体" w:eastAsia="宋体" w:hAnsi="宋体" w:cs="Arial"/>
                <w:kern w:val="0"/>
                <w:sz w:val="20"/>
                <w:szCs w:val="20"/>
              </w:rPr>
            </w:pPr>
          </w:p>
        </w:tc>
        <w:tc>
          <w:tcPr>
            <w:tcW w:w="1120" w:type="dxa"/>
            <w:gridSpan w:val="2"/>
            <w:tcBorders>
              <w:top w:val="nil"/>
              <w:left w:val="nil"/>
              <w:bottom w:val="nil"/>
              <w:right w:val="nil"/>
            </w:tcBorders>
            <w:shd w:val="clear" w:color="auto" w:fill="auto"/>
            <w:noWrap/>
            <w:vAlign w:val="center"/>
            <w:hideMark/>
          </w:tcPr>
          <w:p w:rsidR="00455E9D" w:rsidRPr="00B416BA" w:rsidRDefault="00455E9D" w:rsidP="00B416BA">
            <w:pPr>
              <w:widowControl/>
              <w:jc w:val="left"/>
              <w:rPr>
                <w:rFonts w:ascii="宋体" w:eastAsia="宋体" w:hAnsi="宋体" w:cs="Arial"/>
                <w:kern w:val="0"/>
                <w:sz w:val="20"/>
                <w:szCs w:val="20"/>
              </w:rPr>
            </w:pPr>
          </w:p>
        </w:tc>
        <w:tc>
          <w:tcPr>
            <w:tcW w:w="920" w:type="dxa"/>
            <w:gridSpan w:val="2"/>
            <w:tcBorders>
              <w:top w:val="nil"/>
              <w:left w:val="nil"/>
              <w:bottom w:val="nil"/>
              <w:right w:val="nil"/>
            </w:tcBorders>
            <w:shd w:val="clear" w:color="auto" w:fill="auto"/>
            <w:noWrap/>
            <w:vAlign w:val="center"/>
            <w:hideMark/>
          </w:tcPr>
          <w:p w:rsidR="00455E9D" w:rsidRPr="00B416BA" w:rsidRDefault="00455E9D" w:rsidP="00B416BA">
            <w:pPr>
              <w:widowControl/>
              <w:jc w:val="left"/>
              <w:rPr>
                <w:rFonts w:ascii="宋体" w:eastAsia="宋体" w:hAnsi="宋体" w:cs="Arial"/>
                <w:kern w:val="0"/>
                <w:sz w:val="20"/>
                <w:szCs w:val="20"/>
              </w:rPr>
            </w:pPr>
          </w:p>
        </w:tc>
        <w:tc>
          <w:tcPr>
            <w:tcW w:w="920" w:type="dxa"/>
            <w:gridSpan w:val="2"/>
            <w:tcBorders>
              <w:top w:val="nil"/>
              <w:left w:val="nil"/>
              <w:bottom w:val="nil"/>
              <w:right w:val="nil"/>
            </w:tcBorders>
            <w:shd w:val="clear" w:color="auto" w:fill="auto"/>
            <w:noWrap/>
            <w:vAlign w:val="center"/>
            <w:hideMark/>
          </w:tcPr>
          <w:p w:rsidR="00455E9D" w:rsidRPr="00B416BA" w:rsidRDefault="00455E9D" w:rsidP="00B416BA">
            <w:pPr>
              <w:widowControl/>
              <w:jc w:val="left"/>
              <w:rPr>
                <w:rFonts w:ascii="宋体" w:eastAsia="宋体" w:hAnsi="宋体" w:cs="Arial"/>
                <w:kern w:val="0"/>
                <w:sz w:val="20"/>
                <w:szCs w:val="20"/>
              </w:rPr>
            </w:pPr>
          </w:p>
        </w:tc>
        <w:tc>
          <w:tcPr>
            <w:tcW w:w="1415" w:type="dxa"/>
            <w:gridSpan w:val="2"/>
            <w:tcBorders>
              <w:top w:val="nil"/>
              <w:left w:val="nil"/>
              <w:bottom w:val="nil"/>
              <w:right w:val="nil"/>
            </w:tcBorders>
            <w:shd w:val="clear" w:color="auto" w:fill="auto"/>
            <w:noWrap/>
            <w:vAlign w:val="center"/>
            <w:hideMark/>
          </w:tcPr>
          <w:p w:rsidR="00455E9D" w:rsidRPr="00B416BA" w:rsidRDefault="00455E9D" w:rsidP="00B416BA">
            <w:pPr>
              <w:widowControl/>
              <w:jc w:val="right"/>
              <w:rPr>
                <w:rFonts w:ascii="宋体" w:eastAsia="宋体" w:hAnsi="宋体" w:cs="Arial"/>
                <w:kern w:val="0"/>
                <w:sz w:val="20"/>
                <w:szCs w:val="20"/>
              </w:rPr>
            </w:pPr>
            <w:r w:rsidRPr="00B416BA">
              <w:rPr>
                <w:rFonts w:ascii="宋体" w:eastAsia="宋体" w:hAnsi="宋体" w:cs="Arial" w:hint="eastAsia"/>
                <w:kern w:val="0"/>
                <w:sz w:val="20"/>
                <w:szCs w:val="20"/>
              </w:rPr>
              <w:t>单位：</w:t>
            </w:r>
            <w:r w:rsidR="0044703E">
              <w:rPr>
                <w:rFonts w:ascii="宋体" w:eastAsia="宋体" w:hAnsi="宋体" w:cs="Arial" w:hint="eastAsia"/>
                <w:kern w:val="0"/>
                <w:sz w:val="20"/>
                <w:szCs w:val="20"/>
              </w:rPr>
              <w:t>万</w:t>
            </w:r>
            <w:r w:rsidR="005418E9">
              <w:rPr>
                <w:rFonts w:ascii="宋体" w:eastAsia="宋体" w:hAnsi="宋体" w:cs="Arial" w:hint="eastAsia"/>
                <w:kern w:val="0"/>
                <w:sz w:val="20"/>
                <w:szCs w:val="20"/>
              </w:rPr>
              <w:t>元</w:t>
            </w:r>
          </w:p>
        </w:tc>
      </w:tr>
      <w:tr w:rsidR="00B416BA" w:rsidRPr="00B416BA" w:rsidTr="00455E9D">
        <w:trPr>
          <w:trHeight w:val="402"/>
        </w:trPr>
        <w:tc>
          <w:tcPr>
            <w:tcW w:w="1716"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416BA" w:rsidRPr="00B416BA" w:rsidRDefault="00B416BA" w:rsidP="00B416BA">
            <w:pPr>
              <w:widowControl/>
              <w:jc w:val="center"/>
              <w:rPr>
                <w:rFonts w:ascii="宋体" w:eastAsia="宋体" w:hAnsi="宋体" w:cs="Arial"/>
                <w:kern w:val="0"/>
                <w:sz w:val="20"/>
                <w:szCs w:val="20"/>
              </w:rPr>
            </w:pPr>
            <w:r w:rsidRPr="00B416BA">
              <w:rPr>
                <w:rFonts w:ascii="宋体" w:eastAsia="宋体" w:hAnsi="宋体" w:cs="Arial" w:hint="eastAsia"/>
                <w:kern w:val="0"/>
                <w:sz w:val="20"/>
                <w:szCs w:val="20"/>
              </w:rPr>
              <w:t>支出项目类别（资金使用单位）</w:t>
            </w:r>
          </w:p>
        </w:tc>
        <w:tc>
          <w:tcPr>
            <w:tcW w:w="986"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B416BA" w:rsidRPr="00B416BA" w:rsidRDefault="00B416BA" w:rsidP="00B416BA">
            <w:pPr>
              <w:widowControl/>
              <w:jc w:val="center"/>
              <w:rPr>
                <w:rFonts w:ascii="宋体" w:eastAsia="宋体" w:hAnsi="宋体" w:cs="Arial"/>
                <w:kern w:val="0"/>
                <w:sz w:val="20"/>
                <w:szCs w:val="20"/>
              </w:rPr>
            </w:pPr>
            <w:r w:rsidRPr="00B416BA">
              <w:rPr>
                <w:rFonts w:ascii="宋体" w:eastAsia="宋体" w:hAnsi="宋体" w:cs="Arial" w:hint="eastAsia"/>
                <w:kern w:val="0"/>
                <w:sz w:val="20"/>
                <w:szCs w:val="20"/>
              </w:rPr>
              <w:t>总计</w:t>
            </w:r>
          </w:p>
        </w:tc>
        <w:tc>
          <w:tcPr>
            <w:tcW w:w="4080" w:type="dxa"/>
            <w:gridSpan w:val="7"/>
            <w:tcBorders>
              <w:top w:val="single" w:sz="4" w:space="0" w:color="auto"/>
              <w:left w:val="nil"/>
              <w:bottom w:val="single" w:sz="4" w:space="0" w:color="auto"/>
              <w:right w:val="single" w:sz="4" w:space="0" w:color="000000"/>
            </w:tcBorders>
            <w:shd w:val="clear" w:color="auto" w:fill="auto"/>
            <w:noWrap/>
            <w:vAlign w:val="center"/>
            <w:hideMark/>
          </w:tcPr>
          <w:p w:rsidR="00B416BA" w:rsidRPr="00B416BA" w:rsidRDefault="00B416BA" w:rsidP="00B416BA">
            <w:pPr>
              <w:widowControl/>
              <w:jc w:val="center"/>
              <w:rPr>
                <w:rFonts w:ascii="宋体" w:eastAsia="宋体" w:hAnsi="宋体" w:cs="Arial"/>
                <w:kern w:val="0"/>
                <w:sz w:val="20"/>
                <w:szCs w:val="20"/>
              </w:rPr>
            </w:pPr>
            <w:r w:rsidRPr="00B416BA">
              <w:rPr>
                <w:rFonts w:ascii="宋体" w:eastAsia="宋体" w:hAnsi="宋体" w:cs="Arial" w:hint="eastAsia"/>
                <w:kern w:val="0"/>
                <w:sz w:val="20"/>
                <w:szCs w:val="20"/>
              </w:rPr>
              <w:t>财政拨款</w:t>
            </w:r>
          </w:p>
        </w:tc>
        <w:tc>
          <w:tcPr>
            <w:tcW w:w="746"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B416BA" w:rsidRPr="00B416BA" w:rsidRDefault="00B416BA" w:rsidP="00B416BA">
            <w:pPr>
              <w:widowControl/>
              <w:jc w:val="center"/>
              <w:rPr>
                <w:rFonts w:ascii="宋体" w:eastAsia="宋体" w:hAnsi="宋体" w:cs="Arial"/>
                <w:color w:val="000000"/>
                <w:kern w:val="0"/>
                <w:sz w:val="20"/>
                <w:szCs w:val="20"/>
              </w:rPr>
            </w:pPr>
            <w:r w:rsidRPr="00B416BA">
              <w:rPr>
                <w:rFonts w:ascii="宋体" w:eastAsia="宋体" w:hAnsi="宋体" w:cs="Arial" w:hint="eastAsia"/>
                <w:color w:val="000000"/>
                <w:kern w:val="0"/>
                <w:sz w:val="20"/>
                <w:szCs w:val="20"/>
              </w:rPr>
              <w:t>财政专户拨款</w:t>
            </w:r>
          </w:p>
        </w:tc>
        <w:tc>
          <w:tcPr>
            <w:tcW w:w="66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B416BA" w:rsidRPr="00B416BA" w:rsidRDefault="00B416BA" w:rsidP="00B416BA">
            <w:pPr>
              <w:widowControl/>
              <w:jc w:val="center"/>
              <w:rPr>
                <w:rFonts w:ascii="宋体" w:eastAsia="宋体" w:hAnsi="宋体" w:cs="Arial"/>
                <w:color w:val="000000"/>
                <w:kern w:val="0"/>
                <w:sz w:val="20"/>
                <w:szCs w:val="20"/>
              </w:rPr>
            </w:pPr>
            <w:r w:rsidRPr="00B416BA">
              <w:rPr>
                <w:rFonts w:ascii="宋体" w:eastAsia="宋体" w:hAnsi="宋体" w:cs="Arial" w:hint="eastAsia"/>
                <w:color w:val="000000"/>
                <w:kern w:val="0"/>
                <w:sz w:val="20"/>
                <w:szCs w:val="20"/>
              </w:rPr>
              <w:t>其他资金</w:t>
            </w:r>
          </w:p>
        </w:tc>
      </w:tr>
      <w:tr w:rsidR="00B416BA" w:rsidRPr="00B416BA" w:rsidTr="00455E9D">
        <w:trPr>
          <w:trHeight w:val="600"/>
        </w:trPr>
        <w:tc>
          <w:tcPr>
            <w:tcW w:w="1716" w:type="dxa"/>
            <w:gridSpan w:val="2"/>
            <w:vMerge/>
            <w:tcBorders>
              <w:top w:val="single" w:sz="4" w:space="0" w:color="auto"/>
              <w:left w:val="single" w:sz="4" w:space="0" w:color="auto"/>
              <w:bottom w:val="single" w:sz="4" w:space="0" w:color="000000"/>
              <w:right w:val="single" w:sz="4" w:space="0" w:color="auto"/>
            </w:tcBorders>
            <w:vAlign w:val="center"/>
            <w:hideMark/>
          </w:tcPr>
          <w:p w:rsidR="00B416BA" w:rsidRPr="00B416BA" w:rsidRDefault="00B416BA" w:rsidP="00B416BA">
            <w:pPr>
              <w:widowControl/>
              <w:jc w:val="left"/>
              <w:rPr>
                <w:rFonts w:ascii="宋体" w:eastAsia="宋体" w:hAnsi="宋体" w:cs="Arial"/>
                <w:kern w:val="0"/>
                <w:sz w:val="20"/>
                <w:szCs w:val="20"/>
              </w:rPr>
            </w:pPr>
          </w:p>
        </w:tc>
        <w:tc>
          <w:tcPr>
            <w:tcW w:w="986" w:type="dxa"/>
            <w:gridSpan w:val="2"/>
            <w:vMerge/>
            <w:tcBorders>
              <w:top w:val="single" w:sz="4" w:space="0" w:color="auto"/>
              <w:left w:val="single" w:sz="4" w:space="0" w:color="auto"/>
              <w:bottom w:val="single" w:sz="4" w:space="0" w:color="000000"/>
              <w:right w:val="single" w:sz="4" w:space="0" w:color="auto"/>
            </w:tcBorders>
            <w:vAlign w:val="center"/>
            <w:hideMark/>
          </w:tcPr>
          <w:p w:rsidR="00B416BA" w:rsidRPr="00B416BA" w:rsidRDefault="00B416BA" w:rsidP="00B416BA">
            <w:pPr>
              <w:widowControl/>
              <w:jc w:val="left"/>
              <w:rPr>
                <w:rFonts w:ascii="宋体" w:eastAsia="宋体" w:hAnsi="宋体" w:cs="Arial"/>
                <w:kern w:val="0"/>
                <w:sz w:val="20"/>
                <w:szCs w:val="20"/>
              </w:rPr>
            </w:pPr>
          </w:p>
        </w:tc>
        <w:tc>
          <w:tcPr>
            <w:tcW w:w="1120" w:type="dxa"/>
            <w:tcBorders>
              <w:top w:val="nil"/>
              <w:left w:val="nil"/>
              <w:bottom w:val="nil"/>
              <w:right w:val="single" w:sz="4" w:space="0" w:color="auto"/>
            </w:tcBorders>
            <w:shd w:val="clear" w:color="000000" w:fill="FFFFFF"/>
            <w:vAlign w:val="center"/>
            <w:hideMark/>
          </w:tcPr>
          <w:p w:rsidR="00B416BA" w:rsidRPr="00B416BA" w:rsidRDefault="00B416BA" w:rsidP="00B416BA">
            <w:pPr>
              <w:widowControl/>
              <w:jc w:val="center"/>
              <w:rPr>
                <w:rFonts w:ascii="宋体" w:eastAsia="宋体" w:hAnsi="宋体" w:cs="Arial"/>
                <w:color w:val="000000"/>
                <w:kern w:val="0"/>
                <w:sz w:val="20"/>
                <w:szCs w:val="20"/>
              </w:rPr>
            </w:pPr>
            <w:r w:rsidRPr="00B416BA">
              <w:rPr>
                <w:rFonts w:ascii="宋体" w:eastAsia="宋体" w:hAnsi="宋体" w:cs="Arial" w:hint="eastAsia"/>
                <w:color w:val="000000"/>
                <w:kern w:val="0"/>
                <w:sz w:val="20"/>
                <w:szCs w:val="20"/>
              </w:rPr>
              <w:t>合计</w:t>
            </w:r>
          </w:p>
        </w:tc>
        <w:tc>
          <w:tcPr>
            <w:tcW w:w="1120" w:type="dxa"/>
            <w:gridSpan w:val="2"/>
            <w:tcBorders>
              <w:top w:val="nil"/>
              <w:left w:val="nil"/>
              <w:bottom w:val="nil"/>
              <w:right w:val="single" w:sz="4" w:space="0" w:color="auto"/>
            </w:tcBorders>
            <w:shd w:val="clear" w:color="000000" w:fill="FFFFFF"/>
            <w:vAlign w:val="center"/>
            <w:hideMark/>
          </w:tcPr>
          <w:p w:rsidR="00B416BA" w:rsidRPr="00B416BA" w:rsidRDefault="00B416BA" w:rsidP="00B416BA">
            <w:pPr>
              <w:widowControl/>
              <w:jc w:val="center"/>
              <w:rPr>
                <w:rFonts w:ascii="宋体" w:eastAsia="宋体" w:hAnsi="宋体" w:cs="Arial"/>
                <w:color w:val="000000"/>
                <w:kern w:val="0"/>
                <w:sz w:val="20"/>
                <w:szCs w:val="20"/>
              </w:rPr>
            </w:pPr>
            <w:r w:rsidRPr="00B416BA">
              <w:rPr>
                <w:rFonts w:ascii="宋体" w:eastAsia="宋体" w:hAnsi="宋体" w:cs="Arial" w:hint="eastAsia"/>
                <w:color w:val="000000"/>
                <w:kern w:val="0"/>
                <w:sz w:val="20"/>
                <w:szCs w:val="20"/>
              </w:rPr>
              <w:t>一般公共预算</w:t>
            </w:r>
          </w:p>
        </w:tc>
        <w:tc>
          <w:tcPr>
            <w:tcW w:w="920" w:type="dxa"/>
            <w:gridSpan w:val="2"/>
            <w:tcBorders>
              <w:top w:val="nil"/>
              <w:left w:val="nil"/>
              <w:bottom w:val="nil"/>
              <w:right w:val="single" w:sz="4" w:space="0" w:color="auto"/>
            </w:tcBorders>
            <w:shd w:val="clear" w:color="000000" w:fill="FFFFFF"/>
            <w:vAlign w:val="center"/>
            <w:hideMark/>
          </w:tcPr>
          <w:p w:rsidR="00B416BA" w:rsidRPr="00B416BA" w:rsidRDefault="00B416BA" w:rsidP="00B416BA">
            <w:pPr>
              <w:widowControl/>
              <w:jc w:val="center"/>
              <w:rPr>
                <w:rFonts w:ascii="宋体" w:eastAsia="宋体" w:hAnsi="宋体" w:cs="Arial"/>
                <w:color w:val="000000"/>
                <w:kern w:val="0"/>
                <w:sz w:val="20"/>
                <w:szCs w:val="20"/>
              </w:rPr>
            </w:pPr>
            <w:r w:rsidRPr="00B416BA">
              <w:rPr>
                <w:rFonts w:ascii="宋体" w:eastAsia="宋体" w:hAnsi="宋体" w:cs="Arial" w:hint="eastAsia"/>
                <w:color w:val="000000"/>
                <w:kern w:val="0"/>
                <w:sz w:val="20"/>
                <w:szCs w:val="20"/>
              </w:rPr>
              <w:t>政府性基金预算</w:t>
            </w:r>
          </w:p>
        </w:tc>
        <w:tc>
          <w:tcPr>
            <w:tcW w:w="920" w:type="dxa"/>
            <w:gridSpan w:val="2"/>
            <w:tcBorders>
              <w:top w:val="nil"/>
              <w:left w:val="nil"/>
              <w:bottom w:val="nil"/>
              <w:right w:val="single" w:sz="4" w:space="0" w:color="auto"/>
            </w:tcBorders>
            <w:shd w:val="clear" w:color="000000" w:fill="FFFFFF"/>
            <w:vAlign w:val="center"/>
            <w:hideMark/>
          </w:tcPr>
          <w:p w:rsidR="00B416BA" w:rsidRPr="00B416BA" w:rsidRDefault="00B416BA" w:rsidP="00B416BA">
            <w:pPr>
              <w:widowControl/>
              <w:jc w:val="center"/>
              <w:rPr>
                <w:rFonts w:ascii="宋体" w:eastAsia="宋体" w:hAnsi="宋体" w:cs="Arial"/>
                <w:color w:val="000000"/>
                <w:kern w:val="0"/>
                <w:sz w:val="20"/>
                <w:szCs w:val="20"/>
              </w:rPr>
            </w:pPr>
            <w:r w:rsidRPr="00B416BA">
              <w:rPr>
                <w:rFonts w:ascii="宋体" w:eastAsia="宋体" w:hAnsi="宋体" w:cs="Arial" w:hint="eastAsia"/>
                <w:color w:val="000000"/>
                <w:kern w:val="0"/>
                <w:sz w:val="20"/>
                <w:szCs w:val="20"/>
              </w:rPr>
              <w:t>国有资本经营预算</w:t>
            </w:r>
          </w:p>
        </w:tc>
        <w:tc>
          <w:tcPr>
            <w:tcW w:w="746" w:type="dxa"/>
            <w:vMerge/>
            <w:tcBorders>
              <w:top w:val="single" w:sz="4" w:space="0" w:color="auto"/>
              <w:left w:val="single" w:sz="4" w:space="0" w:color="auto"/>
              <w:bottom w:val="single" w:sz="4" w:space="0" w:color="000000"/>
              <w:right w:val="single" w:sz="4" w:space="0" w:color="auto"/>
            </w:tcBorders>
            <w:vAlign w:val="center"/>
            <w:hideMark/>
          </w:tcPr>
          <w:p w:rsidR="00B416BA" w:rsidRPr="00B416BA" w:rsidRDefault="00B416BA" w:rsidP="00B416BA">
            <w:pPr>
              <w:widowControl/>
              <w:jc w:val="left"/>
              <w:rPr>
                <w:rFonts w:ascii="宋体" w:eastAsia="宋体" w:hAnsi="宋体" w:cs="Arial"/>
                <w:color w:val="000000"/>
                <w:kern w:val="0"/>
                <w:sz w:val="20"/>
                <w:szCs w:val="20"/>
              </w:rPr>
            </w:pPr>
          </w:p>
        </w:tc>
        <w:tc>
          <w:tcPr>
            <w:tcW w:w="669" w:type="dxa"/>
            <w:vMerge/>
            <w:tcBorders>
              <w:top w:val="single" w:sz="4" w:space="0" w:color="auto"/>
              <w:left w:val="single" w:sz="4" w:space="0" w:color="auto"/>
              <w:bottom w:val="single" w:sz="4" w:space="0" w:color="000000"/>
              <w:right w:val="single" w:sz="4" w:space="0" w:color="auto"/>
            </w:tcBorders>
            <w:vAlign w:val="center"/>
            <w:hideMark/>
          </w:tcPr>
          <w:p w:rsidR="00B416BA" w:rsidRPr="00B416BA" w:rsidRDefault="00B416BA" w:rsidP="00B416BA">
            <w:pPr>
              <w:widowControl/>
              <w:jc w:val="left"/>
              <w:rPr>
                <w:rFonts w:ascii="宋体" w:eastAsia="宋体" w:hAnsi="宋体" w:cs="Arial"/>
                <w:color w:val="000000"/>
                <w:kern w:val="0"/>
                <w:sz w:val="20"/>
                <w:szCs w:val="20"/>
              </w:rPr>
            </w:pPr>
          </w:p>
        </w:tc>
      </w:tr>
      <w:tr w:rsidR="00B416BA" w:rsidRPr="00B416BA" w:rsidTr="00455E9D">
        <w:trPr>
          <w:trHeight w:val="402"/>
        </w:trPr>
        <w:tc>
          <w:tcPr>
            <w:tcW w:w="1716" w:type="dxa"/>
            <w:gridSpan w:val="2"/>
            <w:tcBorders>
              <w:top w:val="nil"/>
              <w:left w:val="single" w:sz="4" w:space="0" w:color="auto"/>
              <w:bottom w:val="single" w:sz="4" w:space="0" w:color="auto"/>
              <w:right w:val="nil"/>
            </w:tcBorders>
            <w:shd w:val="clear" w:color="auto" w:fill="auto"/>
            <w:noWrap/>
            <w:vAlign w:val="center"/>
            <w:hideMark/>
          </w:tcPr>
          <w:p w:rsidR="00B416BA" w:rsidRPr="00B416BA" w:rsidRDefault="00522E6C" w:rsidP="00B64F79">
            <w:pPr>
              <w:widowControl/>
              <w:jc w:val="left"/>
              <w:rPr>
                <w:rFonts w:ascii="宋体" w:eastAsia="宋体" w:hAnsi="宋体" w:cs="Arial"/>
                <w:kern w:val="0"/>
                <w:sz w:val="20"/>
                <w:szCs w:val="20"/>
              </w:rPr>
            </w:pPr>
            <w:r>
              <w:rPr>
                <w:rFonts w:ascii="宋体" w:eastAsia="宋体" w:hAnsi="宋体" w:cs="Arial" w:hint="eastAsia"/>
                <w:kern w:val="0"/>
                <w:sz w:val="20"/>
                <w:szCs w:val="20"/>
              </w:rPr>
              <w:t>蕉岭县</w:t>
            </w:r>
            <w:r w:rsidR="00B64F79">
              <w:rPr>
                <w:rFonts w:ascii="宋体" w:eastAsia="宋体" w:hAnsi="宋体" w:cs="Arial" w:hint="eastAsia"/>
                <w:kern w:val="0"/>
                <w:sz w:val="20"/>
                <w:szCs w:val="20"/>
              </w:rPr>
              <w:t>三</w:t>
            </w:r>
            <w:proofErr w:type="gramStart"/>
            <w:r w:rsidR="00B64F79">
              <w:rPr>
                <w:rFonts w:ascii="宋体" w:eastAsia="宋体" w:hAnsi="宋体" w:cs="Arial" w:hint="eastAsia"/>
                <w:kern w:val="0"/>
                <w:sz w:val="20"/>
                <w:szCs w:val="20"/>
              </w:rPr>
              <w:t>圳</w:t>
            </w:r>
            <w:proofErr w:type="gramEnd"/>
            <w:r w:rsidR="00B64F79">
              <w:rPr>
                <w:rFonts w:ascii="宋体" w:eastAsia="宋体" w:hAnsi="宋体" w:cs="Arial" w:hint="eastAsia"/>
                <w:kern w:val="0"/>
                <w:sz w:val="20"/>
                <w:szCs w:val="20"/>
              </w:rPr>
              <w:t>镇卫生院</w:t>
            </w:r>
          </w:p>
        </w:tc>
        <w:tc>
          <w:tcPr>
            <w:tcW w:w="986" w:type="dxa"/>
            <w:gridSpan w:val="2"/>
            <w:tcBorders>
              <w:top w:val="nil"/>
              <w:left w:val="single" w:sz="4" w:space="0" w:color="auto"/>
              <w:bottom w:val="single" w:sz="4" w:space="0" w:color="auto"/>
              <w:right w:val="single" w:sz="4" w:space="0" w:color="auto"/>
            </w:tcBorders>
            <w:shd w:val="clear" w:color="auto" w:fill="auto"/>
            <w:noWrap/>
            <w:vAlign w:val="center"/>
            <w:hideMark/>
          </w:tcPr>
          <w:p w:rsidR="00B416BA" w:rsidRPr="00B416BA" w:rsidRDefault="00B416BA" w:rsidP="00B416BA">
            <w:pPr>
              <w:widowControl/>
              <w:jc w:val="center"/>
              <w:rPr>
                <w:rFonts w:ascii="宋体" w:eastAsia="宋体" w:hAnsi="宋体" w:cs="Arial"/>
                <w:kern w:val="0"/>
                <w:sz w:val="20"/>
                <w:szCs w:val="20"/>
              </w:rPr>
            </w:pPr>
            <w:r w:rsidRPr="00B416BA">
              <w:rPr>
                <w:rFonts w:ascii="宋体" w:eastAsia="宋体" w:hAnsi="宋体" w:cs="Arial" w:hint="eastAsia"/>
                <w:kern w:val="0"/>
                <w:sz w:val="20"/>
                <w:szCs w:val="20"/>
              </w:rPr>
              <w:t xml:space="preserve">1 </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center"/>
              <w:rPr>
                <w:rFonts w:ascii="宋体" w:eastAsia="宋体" w:hAnsi="宋体" w:cs="Arial"/>
                <w:kern w:val="0"/>
                <w:sz w:val="20"/>
                <w:szCs w:val="20"/>
              </w:rPr>
            </w:pPr>
            <w:r w:rsidRPr="00B416BA">
              <w:rPr>
                <w:rFonts w:ascii="宋体" w:eastAsia="宋体" w:hAnsi="宋体" w:cs="Arial" w:hint="eastAsia"/>
                <w:kern w:val="0"/>
                <w:sz w:val="20"/>
                <w:szCs w:val="20"/>
              </w:rPr>
              <w:t xml:space="preserve">2 </w:t>
            </w:r>
          </w:p>
        </w:tc>
        <w:tc>
          <w:tcPr>
            <w:tcW w:w="1120" w:type="dxa"/>
            <w:gridSpan w:val="2"/>
            <w:tcBorders>
              <w:top w:val="single" w:sz="4" w:space="0" w:color="auto"/>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center"/>
              <w:rPr>
                <w:rFonts w:ascii="宋体" w:eastAsia="宋体" w:hAnsi="宋体" w:cs="Arial"/>
                <w:kern w:val="0"/>
                <w:sz w:val="20"/>
                <w:szCs w:val="20"/>
              </w:rPr>
            </w:pPr>
            <w:r w:rsidRPr="00B416BA">
              <w:rPr>
                <w:rFonts w:ascii="宋体" w:eastAsia="宋体" w:hAnsi="宋体" w:cs="Arial" w:hint="eastAsia"/>
                <w:kern w:val="0"/>
                <w:sz w:val="20"/>
                <w:szCs w:val="20"/>
              </w:rPr>
              <w:t xml:space="preserve">3 </w:t>
            </w:r>
          </w:p>
        </w:tc>
        <w:tc>
          <w:tcPr>
            <w:tcW w:w="920" w:type="dxa"/>
            <w:gridSpan w:val="2"/>
            <w:tcBorders>
              <w:top w:val="single" w:sz="4" w:space="0" w:color="auto"/>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center"/>
              <w:rPr>
                <w:rFonts w:ascii="宋体" w:eastAsia="宋体" w:hAnsi="宋体" w:cs="Arial"/>
                <w:kern w:val="0"/>
                <w:sz w:val="20"/>
                <w:szCs w:val="20"/>
              </w:rPr>
            </w:pPr>
            <w:r w:rsidRPr="00B416BA">
              <w:rPr>
                <w:rFonts w:ascii="宋体" w:eastAsia="宋体" w:hAnsi="宋体" w:cs="Arial" w:hint="eastAsia"/>
                <w:kern w:val="0"/>
                <w:sz w:val="20"/>
                <w:szCs w:val="20"/>
              </w:rPr>
              <w:t xml:space="preserve">4 </w:t>
            </w:r>
          </w:p>
        </w:tc>
        <w:tc>
          <w:tcPr>
            <w:tcW w:w="920" w:type="dxa"/>
            <w:gridSpan w:val="2"/>
            <w:tcBorders>
              <w:top w:val="single" w:sz="4" w:space="0" w:color="auto"/>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center"/>
              <w:rPr>
                <w:rFonts w:ascii="宋体" w:eastAsia="宋体" w:hAnsi="宋体" w:cs="Arial"/>
                <w:kern w:val="0"/>
                <w:sz w:val="20"/>
                <w:szCs w:val="20"/>
              </w:rPr>
            </w:pPr>
            <w:r w:rsidRPr="00B416BA">
              <w:rPr>
                <w:rFonts w:ascii="宋体" w:eastAsia="宋体" w:hAnsi="宋体" w:cs="Arial" w:hint="eastAsia"/>
                <w:kern w:val="0"/>
                <w:sz w:val="20"/>
                <w:szCs w:val="20"/>
              </w:rPr>
              <w:t xml:space="preserve">5 </w:t>
            </w:r>
          </w:p>
        </w:tc>
        <w:tc>
          <w:tcPr>
            <w:tcW w:w="746" w:type="dxa"/>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center"/>
              <w:rPr>
                <w:rFonts w:ascii="宋体" w:eastAsia="宋体" w:hAnsi="宋体" w:cs="Arial"/>
                <w:kern w:val="0"/>
                <w:sz w:val="20"/>
                <w:szCs w:val="20"/>
              </w:rPr>
            </w:pPr>
            <w:r w:rsidRPr="00B416BA">
              <w:rPr>
                <w:rFonts w:ascii="宋体" w:eastAsia="宋体" w:hAnsi="宋体" w:cs="Arial" w:hint="eastAsia"/>
                <w:kern w:val="0"/>
                <w:sz w:val="20"/>
                <w:szCs w:val="20"/>
              </w:rPr>
              <w:t xml:space="preserve">6 </w:t>
            </w:r>
          </w:p>
        </w:tc>
        <w:tc>
          <w:tcPr>
            <w:tcW w:w="669" w:type="dxa"/>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center"/>
              <w:rPr>
                <w:rFonts w:ascii="宋体" w:eastAsia="宋体" w:hAnsi="宋体" w:cs="Arial"/>
                <w:kern w:val="0"/>
                <w:sz w:val="20"/>
                <w:szCs w:val="20"/>
              </w:rPr>
            </w:pPr>
            <w:r w:rsidRPr="00B416BA">
              <w:rPr>
                <w:rFonts w:ascii="宋体" w:eastAsia="宋体" w:hAnsi="宋体" w:cs="Arial" w:hint="eastAsia"/>
                <w:kern w:val="0"/>
                <w:sz w:val="20"/>
                <w:szCs w:val="20"/>
              </w:rPr>
              <w:t xml:space="preserve">7 </w:t>
            </w:r>
          </w:p>
        </w:tc>
      </w:tr>
      <w:tr w:rsidR="00B416BA" w:rsidRPr="00B416BA" w:rsidTr="00455E9D">
        <w:trPr>
          <w:trHeight w:val="402"/>
        </w:trPr>
        <w:tc>
          <w:tcPr>
            <w:tcW w:w="1716" w:type="dxa"/>
            <w:gridSpan w:val="2"/>
            <w:tcBorders>
              <w:top w:val="nil"/>
              <w:left w:val="single" w:sz="4" w:space="0" w:color="auto"/>
              <w:bottom w:val="single" w:sz="4" w:space="0" w:color="auto"/>
              <w:right w:val="nil"/>
            </w:tcBorders>
            <w:shd w:val="clear" w:color="auto" w:fill="auto"/>
            <w:noWrap/>
            <w:vAlign w:val="center"/>
            <w:hideMark/>
          </w:tcPr>
          <w:p w:rsidR="00B416BA" w:rsidRPr="00B416BA" w:rsidRDefault="00B416BA" w:rsidP="00B416B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合计</w:t>
            </w:r>
          </w:p>
        </w:tc>
        <w:tc>
          <w:tcPr>
            <w:tcW w:w="986" w:type="dxa"/>
            <w:gridSpan w:val="2"/>
            <w:tcBorders>
              <w:top w:val="nil"/>
              <w:left w:val="single" w:sz="4" w:space="0" w:color="000000"/>
              <w:bottom w:val="single" w:sz="4" w:space="0" w:color="000000"/>
              <w:right w:val="single" w:sz="4" w:space="0" w:color="000000"/>
            </w:tcBorders>
            <w:shd w:val="clear" w:color="000000" w:fill="FFFFFF"/>
            <w:noWrap/>
            <w:vAlign w:val="center"/>
            <w:hideMark/>
          </w:tcPr>
          <w:p w:rsidR="00B416BA" w:rsidRPr="00B416BA" w:rsidRDefault="001569F1" w:rsidP="00B416BA">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124．93</w:t>
            </w:r>
          </w:p>
        </w:tc>
        <w:tc>
          <w:tcPr>
            <w:tcW w:w="1120" w:type="dxa"/>
            <w:tcBorders>
              <w:top w:val="nil"/>
              <w:left w:val="nil"/>
              <w:bottom w:val="single" w:sz="4" w:space="0" w:color="000000"/>
              <w:right w:val="single" w:sz="4" w:space="0" w:color="000000"/>
            </w:tcBorders>
            <w:shd w:val="clear" w:color="000000" w:fill="FFFFFF"/>
            <w:noWrap/>
            <w:vAlign w:val="center"/>
            <w:hideMark/>
          </w:tcPr>
          <w:p w:rsidR="00B416BA" w:rsidRPr="00B416BA" w:rsidRDefault="001569F1" w:rsidP="00B416BA">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124．93</w:t>
            </w:r>
          </w:p>
        </w:tc>
        <w:tc>
          <w:tcPr>
            <w:tcW w:w="1120" w:type="dxa"/>
            <w:gridSpan w:val="2"/>
            <w:tcBorders>
              <w:top w:val="nil"/>
              <w:left w:val="nil"/>
              <w:bottom w:val="single" w:sz="4" w:space="0" w:color="000000"/>
              <w:right w:val="single" w:sz="4" w:space="0" w:color="000000"/>
            </w:tcBorders>
            <w:shd w:val="clear" w:color="000000" w:fill="FFFFFF"/>
            <w:noWrap/>
            <w:vAlign w:val="center"/>
            <w:hideMark/>
          </w:tcPr>
          <w:p w:rsidR="00B416BA" w:rsidRPr="00B416BA" w:rsidRDefault="001569F1" w:rsidP="00B416BA">
            <w:pPr>
              <w:widowControl/>
              <w:jc w:val="right"/>
              <w:rPr>
                <w:rFonts w:ascii="宋体" w:eastAsia="宋体" w:hAnsi="宋体" w:cs="Arial"/>
                <w:color w:val="000000"/>
                <w:kern w:val="0"/>
                <w:sz w:val="22"/>
                <w:szCs w:val="22"/>
              </w:rPr>
            </w:pPr>
            <w:r>
              <w:rPr>
                <w:rFonts w:ascii="宋体" w:eastAsia="宋体" w:hAnsi="宋体" w:cs="Arial" w:hint="eastAsia"/>
                <w:color w:val="000000"/>
                <w:kern w:val="0"/>
                <w:sz w:val="22"/>
                <w:szCs w:val="22"/>
              </w:rPr>
              <w:t>124．93</w:t>
            </w:r>
          </w:p>
        </w:tc>
        <w:tc>
          <w:tcPr>
            <w:tcW w:w="920" w:type="dxa"/>
            <w:gridSpan w:val="2"/>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920" w:type="dxa"/>
            <w:gridSpan w:val="2"/>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746" w:type="dxa"/>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669" w:type="dxa"/>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r>
      <w:tr w:rsidR="00B416BA" w:rsidRPr="00B416BA" w:rsidTr="00455E9D">
        <w:trPr>
          <w:trHeight w:val="402"/>
        </w:trPr>
        <w:tc>
          <w:tcPr>
            <w:tcW w:w="1716" w:type="dxa"/>
            <w:gridSpan w:val="2"/>
            <w:tcBorders>
              <w:top w:val="nil"/>
              <w:left w:val="single" w:sz="4" w:space="0" w:color="auto"/>
              <w:bottom w:val="single" w:sz="4" w:space="0" w:color="auto"/>
              <w:right w:val="nil"/>
            </w:tcBorders>
            <w:shd w:val="clear" w:color="auto" w:fill="auto"/>
            <w:noWrap/>
            <w:vAlign w:val="center"/>
            <w:hideMark/>
          </w:tcPr>
          <w:p w:rsidR="00B416BA" w:rsidRPr="00B416BA" w:rsidRDefault="00B416BA" w:rsidP="00B416B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986" w:type="dxa"/>
            <w:gridSpan w:val="2"/>
            <w:tcBorders>
              <w:top w:val="nil"/>
              <w:left w:val="single" w:sz="4" w:space="0" w:color="auto"/>
              <w:bottom w:val="single" w:sz="4" w:space="0" w:color="auto"/>
              <w:right w:val="single" w:sz="4" w:space="0" w:color="auto"/>
            </w:tcBorders>
            <w:shd w:val="clear" w:color="auto" w:fill="auto"/>
            <w:noWrap/>
            <w:vAlign w:val="center"/>
            <w:hideMark/>
          </w:tcPr>
          <w:p w:rsidR="00B416BA" w:rsidRPr="00B416BA" w:rsidRDefault="00B416BA" w:rsidP="00B416B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1120" w:type="dxa"/>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1120" w:type="dxa"/>
            <w:gridSpan w:val="2"/>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920" w:type="dxa"/>
            <w:gridSpan w:val="2"/>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920" w:type="dxa"/>
            <w:gridSpan w:val="2"/>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746" w:type="dxa"/>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669" w:type="dxa"/>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r>
      <w:tr w:rsidR="00B416BA" w:rsidRPr="00B416BA" w:rsidTr="00455E9D">
        <w:trPr>
          <w:trHeight w:val="402"/>
        </w:trPr>
        <w:tc>
          <w:tcPr>
            <w:tcW w:w="1716" w:type="dxa"/>
            <w:gridSpan w:val="2"/>
            <w:tcBorders>
              <w:top w:val="nil"/>
              <w:left w:val="single" w:sz="4" w:space="0" w:color="auto"/>
              <w:bottom w:val="single" w:sz="4" w:space="0" w:color="auto"/>
              <w:right w:val="nil"/>
            </w:tcBorders>
            <w:shd w:val="clear" w:color="auto" w:fill="auto"/>
            <w:noWrap/>
            <w:vAlign w:val="center"/>
            <w:hideMark/>
          </w:tcPr>
          <w:p w:rsidR="00B416BA" w:rsidRPr="00B416BA" w:rsidRDefault="00B416BA" w:rsidP="00B416B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986" w:type="dxa"/>
            <w:gridSpan w:val="2"/>
            <w:tcBorders>
              <w:top w:val="nil"/>
              <w:left w:val="single" w:sz="4" w:space="0" w:color="auto"/>
              <w:bottom w:val="single" w:sz="4" w:space="0" w:color="auto"/>
              <w:right w:val="single" w:sz="4" w:space="0" w:color="auto"/>
            </w:tcBorders>
            <w:shd w:val="clear" w:color="auto" w:fill="auto"/>
            <w:noWrap/>
            <w:vAlign w:val="center"/>
            <w:hideMark/>
          </w:tcPr>
          <w:p w:rsidR="00B416BA" w:rsidRPr="00B416BA" w:rsidRDefault="00B416BA" w:rsidP="00B416B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1120" w:type="dxa"/>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1120" w:type="dxa"/>
            <w:gridSpan w:val="2"/>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920" w:type="dxa"/>
            <w:gridSpan w:val="2"/>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920" w:type="dxa"/>
            <w:gridSpan w:val="2"/>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746" w:type="dxa"/>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669" w:type="dxa"/>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r>
    </w:tbl>
    <w:p w:rsidR="00D21BE7" w:rsidRDefault="00D21BE7">
      <w:r>
        <w:rPr>
          <w:rFonts w:hint="eastAsia"/>
        </w:rPr>
        <w:t xml:space="preserve">                                                                           </w:t>
      </w:r>
    </w:p>
    <w:tbl>
      <w:tblPr>
        <w:tblW w:w="8432" w:type="dxa"/>
        <w:tblInd w:w="93" w:type="dxa"/>
        <w:tblLook w:val="04A0"/>
      </w:tblPr>
      <w:tblGrid>
        <w:gridCol w:w="8432"/>
      </w:tblGrid>
      <w:tr w:rsidR="00D21BE7" w:rsidRPr="00B416BA" w:rsidTr="00B24573">
        <w:trPr>
          <w:trHeight w:val="402"/>
        </w:trPr>
        <w:tc>
          <w:tcPr>
            <w:tcW w:w="1272" w:type="dxa"/>
            <w:tcBorders>
              <w:top w:val="nil"/>
              <w:left w:val="nil"/>
              <w:bottom w:val="nil"/>
              <w:right w:val="nil"/>
            </w:tcBorders>
            <w:shd w:val="clear" w:color="auto" w:fill="auto"/>
            <w:noWrap/>
            <w:vAlign w:val="center"/>
            <w:hideMark/>
          </w:tcPr>
          <w:p w:rsidR="00D21BE7" w:rsidRPr="00B416BA" w:rsidRDefault="00D21BE7" w:rsidP="00B24573">
            <w:pPr>
              <w:widowControl/>
              <w:jc w:val="right"/>
              <w:rPr>
                <w:rFonts w:ascii="宋体" w:eastAsia="宋体" w:hAnsi="宋体" w:cs="Arial"/>
                <w:kern w:val="0"/>
                <w:sz w:val="20"/>
                <w:szCs w:val="20"/>
              </w:rPr>
            </w:pPr>
            <w:r w:rsidRPr="00B416BA">
              <w:rPr>
                <w:rFonts w:ascii="宋体" w:eastAsia="宋体" w:hAnsi="宋体" w:cs="Arial" w:hint="eastAsia"/>
                <w:kern w:val="0"/>
                <w:sz w:val="20"/>
                <w:szCs w:val="20"/>
              </w:rPr>
              <w:t>表11</w:t>
            </w:r>
          </w:p>
        </w:tc>
      </w:tr>
    </w:tbl>
    <w:p w:rsidR="00B416BA" w:rsidRDefault="00B416BA"/>
    <w:tbl>
      <w:tblPr>
        <w:tblW w:w="8432" w:type="dxa"/>
        <w:tblInd w:w="93" w:type="dxa"/>
        <w:tblLook w:val="04A0"/>
      </w:tblPr>
      <w:tblGrid>
        <w:gridCol w:w="1640"/>
        <w:gridCol w:w="76"/>
        <w:gridCol w:w="567"/>
        <w:gridCol w:w="277"/>
        <w:gridCol w:w="432"/>
        <w:gridCol w:w="488"/>
        <w:gridCol w:w="363"/>
        <w:gridCol w:w="557"/>
        <w:gridCol w:w="293"/>
        <w:gridCol w:w="627"/>
        <w:gridCol w:w="365"/>
        <w:gridCol w:w="555"/>
        <w:gridCol w:w="296"/>
        <w:gridCol w:w="624"/>
        <w:gridCol w:w="168"/>
        <w:gridCol w:w="1104"/>
      </w:tblGrid>
      <w:tr w:rsidR="00B416BA" w:rsidRPr="00B416BA" w:rsidTr="00D21BE7">
        <w:trPr>
          <w:trHeight w:val="402"/>
        </w:trPr>
        <w:tc>
          <w:tcPr>
            <w:tcW w:w="1640" w:type="dxa"/>
            <w:tcBorders>
              <w:top w:val="nil"/>
              <w:left w:val="nil"/>
              <w:bottom w:val="nil"/>
              <w:right w:val="nil"/>
            </w:tcBorders>
            <w:shd w:val="clear" w:color="auto" w:fill="auto"/>
            <w:noWrap/>
            <w:vAlign w:val="bottom"/>
            <w:hideMark/>
          </w:tcPr>
          <w:p w:rsidR="00B416BA" w:rsidRPr="00B416BA" w:rsidRDefault="00B416BA" w:rsidP="00B416BA">
            <w:pPr>
              <w:widowControl/>
              <w:jc w:val="left"/>
              <w:rPr>
                <w:rFonts w:ascii="Arial" w:eastAsia="宋体" w:hAnsi="Arial" w:cs="Arial"/>
                <w:kern w:val="0"/>
                <w:sz w:val="20"/>
                <w:szCs w:val="20"/>
              </w:rPr>
            </w:pPr>
          </w:p>
        </w:tc>
        <w:tc>
          <w:tcPr>
            <w:tcW w:w="920" w:type="dxa"/>
            <w:gridSpan w:val="3"/>
            <w:tcBorders>
              <w:top w:val="nil"/>
              <w:left w:val="nil"/>
              <w:bottom w:val="nil"/>
              <w:right w:val="nil"/>
            </w:tcBorders>
            <w:shd w:val="clear" w:color="auto" w:fill="auto"/>
            <w:noWrap/>
            <w:vAlign w:val="bottom"/>
            <w:hideMark/>
          </w:tcPr>
          <w:p w:rsidR="00B416BA" w:rsidRPr="00B416BA" w:rsidRDefault="00B416BA" w:rsidP="00B416BA">
            <w:pPr>
              <w:widowControl/>
              <w:jc w:val="left"/>
              <w:rPr>
                <w:rFonts w:ascii="Arial" w:eastAsia="宋体" w:hAnsi="Arial" w:cs="Arial"/>
                <w:kern w:val="0"/>
                <w:sz w:val="20"/>
                <w:szCs w:val="20"/>
              </w:rPr>
            </w:pPr>
          </w:p>
        </w:tc>
        <w:tc>
          <w:tcPr>
            <w:tcW w:w="920" w:type="dxa"/>
            <w:gridSpan w:val="2"/>
            <w:tcBorders>
              <w:top w:val="nil"/>
              <w:left w:val="nil"/>
              <w:bottom w:val="nil"/>
              <w:right w:val="nil"/>
            </w:tcBorders>
            <w:shd w:val="clear" w:color="auto" w:fill="auto"/>
            <w:noWrap/>
            <w:vAlign w:val="bottom"/>
            <w:hideMark/>
          </w:tcPr>
          <w:p w:rsidR="00B416BA" w:rsidRPr="00B416BA" w:rsidRDefault="00B416BA" w:rsidP="00B416BA">
            <w:pPr>
              <w:widowControl/>
              <w:jc w:val="left"/>
              <w:rPr>
                <w:rFonts w:ascii="Arial" w:eastAsia="宋体" w:hAnsi="Arial" w:cs="Arial"/>
                <w:kern w:val="0"/>
                <w:sz w:val="20"/>
                <w:szCs w:val="20"/>
              </w:rPr>
            </w:pPr>
          </w:p>
        </w:tc>
        <w:tc>
          <w:tcPr>
            <w:tcW w:w="920" w:type="dxa"/>
            <w:gridSpan w:val="2"/>
            <w:tcBorders>
              <w:top w:val="nil"/>
              <w:left w:val="nil"/>
              <w:bottom w:val="nil"/>
              <w:right w:val="nil"/>
            </w:tcBorders>
            <w:shd w:val="clear" w:color="auto" w:fill="auto"/>
            <w:noWrap/>
            <w:vAlign w:val="bottom"/>
            <w:hideMark/>
          </w:tcPr>
          <w:p w:rsidR="00B416BA" w:rsidRPr="00B416BA" w:rsidRDefault="00B416BA" w:rsidP="00B416BA">
            <w:pPr>
              <w:widowControl/>
              <w:jc w:val="left"/>
              <w:rPr>
                <w:rFonts w:ascii="Arial" w:eastAsia="宋体" w:hAnsi="Arial" w:cs="Arial"/>
                <w:kern w:val="0"/>
                <w:sz w:val="20"/>
                <w:szCs w:val="20"/>
              </w:rPr>
            </w:pPr>
          </w:p>
        </w:tc>
        <w:tc>
          <w:tcPr>
            <w:tcW w:w="920" w:type="dxa"/>
            <w:gridSpan w:val="2"/>
            <w:tcBorders>
              <w:top w:val="nil"/>
              <w:left w:val="nil"/>
              <w:bottom w:val="nil"/>
              <w:right w:val="nil"/>
            </w:tcBorders>
            <w:shd w:val="clear" w:color="auto" w:fill="auto"/>
            <w:noWrap/>
            <w:vAlign w:val="bottom"/>
            <w:hideMark/>
          </w:tcPr>
          <w:p w:rsidR="00B416BA" w:rsidRPr="00B416BA" w:rsidRDefault="00B416BA" w:rsidP="00B416BA">
            <w:pPr>
              <w:widowControl/>
              <w:jc w:val="left"/>
              <w:rPr>
                <w:rFonts w:ascii="Arial" w:eastAsia="宋体" w:hAnsi="Arial" w:cs="Arial"/>
                <w:kern w:val="0"/>
                <w:sz w:val="20"/>
                <w:szCs w:val="20"/>
              </w:rPr>
            </w:pPr>
          </w:p>
        </w:tc>
        <w:tc>
          <w:tcPr>
            <w:tcW w:w="920" w:type="dxa"/>
            <w:gridSpan w:val="2"/>
            <w:tcBorders>
              <w:top w:val="nil"/>
              <w:left w:val="nil"/>
              <w:bottom w:val="nil"/>
              <w:right w:val="nil"/>
            </w:tcBorders>
            <w:shd w:val="clear" w:color="auto" w:fill="auto"/>
            <w:noWrap/>
            <w:vAlign w:val="bottom"/>
            <w:hideMark/>
          </w:tcPr>
          <w:p w:rsidR="00B416BA" w:rsidRPr="00B416BA" w:rsidRDefault="00B416BA" w:rsidP="00B416BA">
            <w:pPr>
              <w:widowControl/>
              <w:jc w:val="left"/>
              <w:rPr>
                <w:rFonts w:ascii="Arial" w:eastAsia="宋体" w:hAnsi="Arial" w:cs="Arial"/>
                <w:kern w:val="0"/>
                <w:sz w:val="20"/>
                <w:szCs w:val="20"/>
              </w:rPr>
            </w:pPr>
          </w:p>
        </w:tc>
        <w:tc>
          <w:tcPr>
            <w:tcW w:w="920" w:type="dxa"/>
            <w:gridSpan w:val="2"/>
            <w:tcBorders>
              <w:top w:val="nil"/>
              <w:left w:val="nil"/>
              <w:bottom w:val="nil"/>
              <w:right w:val="nil"/>
            </w:tcBorders>
            <w:shd w:val="clear" w:color="auto" w:fill="auto"/>
            <w:noWrap/>
            <w:vAlign w:val="bottom"/>
            <w:hideMark/>
          </w:tcPr>
          <w:p w:rsidR="00B416BA" w:rsidRPr="00B416BA" w:rsidRDefault="00B416BA" w:rsidP="00B416BA">
            <w:pPr>
              <w:widowControl/>
              <w:jc w:val="left"/>
              <w:rPr>
                <w:rFonts w:ascii="Arial" w:eastAsia="宋体" w:hAnsi="Arial" w:cs="Arial"/>
                <w:kern w:val="0"/>
                <w:sz w:val="20"/>
                <w:szCs w:val="20"/>
              </w:rPr>
            </w:pPr>
          </w:p>
        </w:tc>
        <w:tc>
          <w:tcPr>
            <w:tcW w:w="1272" w:type="dxa"/>
            <w:gridSpan w:val="2"/>
            <w:tcBorders>
              <w:top w:val="nil"/>
              <w:left w:val="nil"/>
              <w:bottom w:val="nil"/>
              <w:right w:val="nil"/>
            </w:tcBorders>
            <w:shd w:val="clear" w:color="auto" w:fill="auto"/>
            <w:noWrap/>
            <w:vAlign w:val="center"/>
          </w:tcPr>
          <w:p w:rsidR="00B416BA" w:rsidRPr="00B416BA" w:rsidRDefault="00B416BA" w:rsidP="00B416BA">
            <w:pPr>
              <w:widowControl/>
              <w:jc w:val="right"/>
              <w:rPr>
                <w:rFonts w:ascii="宋体" w:eastAsia="宋体" w:hAnsi="宋体" w:cs="Arial"/>
                <w:kern w:val="0"/>
                <w:sz w:val="20"/>
                <w:szCs w:val="20"/>
              </w:rPr>
            </w:pPr>
          </w:p>
        </w:tc>
      </w:tr>
      <w:tr w:rsidR="00B416BA" w:rsidRPr="00B416BA" w:rsidTr="00B416BA">
        <w:trPr>
          <w:trHeight w:val="499"/>
        </w:trPr>
        <w:tc>
          <w:tcPr>
            <w:tcW w:w="8432" w:type="dxa"/>
            <w:gridSpan w:val="16"/>
            <w:tcBorders>
              <w:top w:val="nil"/>
              <w:left w:val="nil"/>
              <w:bottom w:val="nil"/>
              <w:right w:val="nil"/>
            </w:tcBorders>
            <w:shd w:val="clear" w:color="auto" w:fill="auto"/>
            <w:noWrap/>
            <w:vAlign w:val="center"/>
            <w:hideMark/>
          </w:tcPr>
          <w:p w:rsidR="00B416BA" w:rsidRPr="00B416BA" w:rsidRDefault="0044703E" w:rsidP="00D21BE7">
            <w:pPr>
              <w:widowControl/>
              <w:ind w:firstLineChars="500" w:firstLine="1405"/>
              <w:rPr>
                <w:rFonts w:ascii="宋体" w:eastAsia="宋体" w:hAnsi="宋体" w:cs="Arial"/>
                <w:b/>
                <w:bCs/>
                <w:kern w:val="0"/>
                <w:sz w:val="28"/>
                <w:szCs w:val="28"/>
              </w:rPr>
            </w:pPr>
            <w:r>
              <w:rPr>
                <w:rFonts w:ascii="宋体" w:eastAsia="宋体" w:hAnsi="宋体" w:cs="Arial" w:hint="eastAsia"/>
                <w:b/>
                <w:bCs/>
                <w:kern w:val="0"/>
                <w:sz w:val="28"/>
                <w:szCs w:val="28"/>
              </w:rPr>
              <w:t>2016</w:t>
            </w:r>
            <w:r w:rsidR="00B416BA" w:rsidRPr="00B416BA">
              <w:rPr>
                <w:rFonts w:ascii="宋体" w:eastAsia="宋体" w:hAnsi="宋体" w:cs="Arial" w:hint="eastAsia"/>
                <w:b/>
                <w:bCs/>
                <w:kern w:val="0"/>
                <w:sz w:val="28"/>
                <w:szCs w:val="28"/>
              </w:rPr>
              <w:t>年部门预算项目支出及其他支出预算表</w:t>
            </w:r>
          </w:p>
        </w:tc>
      </w:tr>
      <w:tr w:rsidR="00455E9D" w:rsidRPr="00B416BA" w:rsidTr="00D112F1">
        <w:trPr>
          <w:trHeight w:val="402"/>
        </w:trPr>
        <w:tc>
          <w:tcPr>
            <w:tcW w:w="3480" w:type="dxa"/>
            <w:gridSpan w:val="6"/>
            <w:tcBorders>
              <w:top w:val="nil"/>
              <w:left w:val="nil"/>
              <w:bottom w:val="nil"/>
              <w:right w:val="nil"/>
            </w:tcBorders>
            <w:shd w:val="clear" w:color="auto" w:fill="auto"/>
            <w:noWrap/>
            <w:vAlign w:val="center"/>
            <w:hideMark/>
          </w:tcPr>
          <w:p w:rsidR="00455E9D" w:rsidRPr="00B416BA" w:rsidRDefault="00455E9D" w:rsidP="0018413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单位名称：</w:t>
            </w:r>
            <w:r w:rsidR="00B33E97" w:rsidRPr="00B74157">
              <w:rPr>
                <w:rFonts w:asciiTheme="minorEastAsia" w:hAnsiTheme="minorEastAsia" w:cs="Arial" w:hint="eastAsia"/>
                <w:color w:val="000000"/>
                <w:kern w:val="0"/>
                <w:sz w:val="20"/>
                <w:szCs w:val="20"/>
              </w:rPr>
              <w:t>蕉岭县</w:t>
            </w:r>
            <w:r w:rsidR="00B33E97">
              <w:rPr>
                <w:rFonts w:asciiTheme="minorEastAsia" w:hAnsiTheme="minorEastAsia" w:cs="Arial" w:hint="eastAsia"/>
                <w:color w:val="000000"/>
                <w:kern w:val="0"/>
                <w:sz w:val="20"/>
                <w:szCs w:val="20"/>
              </w:rPr>
              <w:t>三</w:t>
            </w:r>
            <w:proofErr w:type="gramStart"/>
            <w:r w:rsidR="00B33E97">
              <w:rPr>
                <w:rFonts w:asciiTheme="minorEastAsia" w:hAnsiTheme="minorEastAsia" w:cs="Arial" w:hint="eastAsia"/>
                <w:color w:val="000000"/>
                <w:kern w:val="0"/>
                <w:sz w:val="20"/>
                <w:szCs w:val="20"/>
              </w:rPr>
              <w:t>圳</w:t>
            </w:r>
            <w:proofErr w:type="gramEnd"/>
            <w:r w:rsidR="00B33E97">
              <w:rPr>
                <w:rFonts w:asciiTheme="minorEastAsia" w:hAnsiTheme="minorEastAsia" w:cs="Arial" w:hint="eastAsia"/>
                <w:color w:val="000000"/>
                <w:kern w:val="0"/>
                <w:sz w:val="20"/>
                <w:szCs w:val="20"/>
              </w:rPr>
              <w:t>镇卫生院</w:t>
            </w:r>
          </w:p>
        </w:tc>
        <w:tc>
          <w:tcPr>
            <w:tcW w:w="920" w:type="dxa"/>
            <w:gridSpan w:val="2"/>
            <w:tcBorders>
              <w:top w:val="nil"/>
              <w:left w:val="nil"/>
              <w:bottom w:val="nil"/>
              <w:right w:val="nil"/>
            </w:tcBorders>
            <w:shd w:val="clear" w:color="auto" w:fill="auto"/>
            <w:noWrap/>
            <w:vAlign w:val="center"/>
            <w:hideMark/>
          </w:tcPr>
          <w:p w:rsidR="00455E9D" w:rsidRPr="00B416BA" w:rsidRDefault="00455E9D" w:rsidP="00B416BA">
            <w:pPr>
              <w:widowControl/>
              <w:jc w:val="left"/>
              <w:rPr>
                <w:rFonts w:ascii="宋体" w:eastAsia="宋体" w:hAnsi="宋体" w:cs="Arial"/>
                <w:kern w:val="0"/>
                <w:sz w:val="20"/>
                <w:szCs w:val="20"/>
              </w:rPr>
            </w:pPr>
          </w:p>
        </w:tc>
        <w:tc>
          <w:tcPr>
            <w:tcW w:w="920" w:type="dxa"/>
            <w:gridSpan w:val="2"/>
            <w:tcBorders>
              <w:top w:val="nil"/>
              <w:left w:val="nil"/>
              <w:bottom w:val="nil"/>
              <w:right w:val="nil"/>
            </w:tcBorders>
            <w:shd w:val="clear" w:color="auto" w:fill="auto"/>
            <w:noWrap/>
            <w:vAlign w:val="center"/>
            <w:hideMark/>
          </w:tcPr>
          <w:p w:rsidR="00455E9D" w:rsidRPr="00B416BA" w:rsidRDefault="00455E9D" w:rsidP="00B416BA">
            <w:pPr>
              <w:widowControl/>
              <w:jc w:val="left"/>
              <w:rPr>
                <w:rFonts w:ascii="宋体" w:eastAsia="宋体" w:hAnsi="宋体" w:cs="Arial"/>
                <w:kern w:val="0"/>
                <w:sz w:val="20"/>
                <w:szCs w:val="20"/>
              </w:rPr>
            </w:pPr>
          </w:p>
        </w:tc>
        <w:tc>
          <w:tcPr>
            <w:tcW w:w="365" w:type="dxa"/>
            <w:tcBorders>
              <w:top w:val="nil"/>
              <w:left w:val="nil"/>
              <w:bottom w:val="nil"/>
              <w:right w:val="nil"/>
            </w:tcBorders>
            <w:shd w:val="clear" w:color="auto" w:fill="auto"/>
            <w:noWrap/>
            <w:vAlign w:val="center"/>
            <w:hideMark/>
          </w:tcPr>
          <w:p w:rsidR="00455E9D" w:rsidRPr="00B416BA" w:rsidRDefault="00455E9D" w:rsidP="00B416BA">
            <w:pPr>
              <w:widowControl/>
              <w:jc w:val="left"/>
              <w:rPr>
                <w:rFonts w:ascii="宋体" w:eastAsia="宋体" w:hAnsi="宋体" w:cs="Arial"/>
                <w:kern w:val="0"/>
                <w:sz w:val="20"/>
                <w:szCs w:val="20"/>
              </w:rPr>
            </w:pPr>
          </w:p>
        </w:tc>
        <w:tc>
          <w:tcPr>
            <w:tcW w:w="851" w:type="dxa"/>
            <w:gridSpan w:val="2"/>
            <w:tcBorders>
              <w:top w:val="nil"/>
              <w:left w:val="nil"/>
              <w:bottom w:val="nil"/>
              <w:right w:val="nil"/>
            </w:tcBorders>
            <w:shd w:val="clear" w:color="auto" w:fill="auto"/>
            <w:noWrap/>
            <w:vAlign w:val="center"/>
            <w:hideMark/>
          </w:tcPr>
          <w:p w:rsidR="00455E9D" w:rsidRPr="00B416BA" w:rsidRDefault="00455E9D" w:rsidP="00B416BA">
            <w:pPr>
              <w:widowControl/>
              <w:jc w:val="left"/>
              <w:rPr>
                <w:rFonts w:ascii="宋体" w:eastAsia="宋体" w:hAnsi="宋体" w:cs="Arial"/>
                <w:kern w:val="0"/>
                <w:sz w:val="20"/>
                <w:szCs w:val="20"/>
              </w:rPr>
            </w:pPr>
          </w:p>
        </w:tc>
        <w:tc>
          <w:tcPr>
            <w:tcW w:w="1896" w:type="dxa"/>
            <w:gridSpan w:val="3"/>
            <w:tcBorders>
              <w:top w:val="nil"/>
              <w:left w:val="nil"/>
              <w:bottom w:val="single" w:sz="4" w:space="0" w:color="auto"/>
              <w:right w:val="nil"/>
            </w:tcBorders>
            <w:shd w:val="clear" w:color="auto" w:fill="auto"/>
            <w:noWrap/>
            <w:vAlign w:val="center"/>
            <w:hideMark/>
          </w:tcPr>
          <w:p w:rsidR="00455E9D" w:rsidRPr="00B416BA" w:rsidRDefault="00455E9D" w:rsidP="00B416BA">
            <w:pPr>
              <w:widowControl/>
              <w:jc w:val="right"/>
              <w:rPr>
                <w:rFonts w:ascii="宋体" w:eastAsia="宋体" w:hAnsi="宋体" w:cs="Arial"/>
                <w:kern w:val="0"/>
                <w:sz w:val="20"/>
                <w:szCs w:val="20"/>
              </w:rPr>
            </w:pPr>
            <w:r w:rsidRPr="00B416BA">
              <w:rPr>
                <w:rFonts w:ascii="宋体" w:eastAsia="宋体" w:hAnsi="宋体" w:cs="Arial" w:hint="eastAsia"/>
                <w:kern w:val="0"/>
                <w:sz w:val="20"/>
                <w:szCs w:val="20"/>
              </w:rPr>
              <w:t>单位：</w:t>
            </w:r>
            <w:r w:rsidR="0044703E">
              <w:rPr>
                <w:rFonts w:ascii="宋体" w:eastAsia="宋体" w:hAnsi="宋体" w:cs="Arial" w:hint="eastAsia"/>
                <w:kern w:val="0"/>
                <w:sz w:val="20"/>
                <w:szCs w:val="20"/>
              </w:rPr>
              <w:t>万</w:t>
            </w:r>
            <w:r w:rsidR="005418E9">
              <w:rPr>
                <w:rFonts w:ascii="宋体" w:eastAsia="宋体" w:hAnsi="宋体" w:cs="Arial" w:hint="eastAsia"/>
                <w:kern w:val="0"/>
                <w:sz w:val="20"/>
                <w:szCs w:val="20"/>
              </w:rPr>
              <w:t>元</w:t>
            </w:r>
          </w:p>
        </w:tc>
      </w:tr>
      <w:tr w:rsidR="00B416BA" w:rsidRPr="00B416BA" w:rsidTr="0018413A">
        <w:trPr>
          <w:trHeight w:val="402"/>
        </w:trPr>
        <w:tc>
          <w:tcPr>
            <w:tcW w:w="1716"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416BA" w:rsidRPr="00B416BA" w:rsidRDefault="00B416BA" w:rsidP="00B416BA">
            <w:pPr>
              <w:widowControl/>
              <w:jc w:val="center"/>
              <w:rPr>
                <w:rFonts w:ascii="宋体" w:eastAsia="宋体" w:hAnsi="宋体" w:cs="Arial"/>
                <w:kern w:val="0"/>
                <w:sz w:val="20"/>
                <w:szCs w:val="20"/>
              </w:rPr>
            </w:pPr>
            <w:r w:rsidRPr="00B416BA">
              <w:rPr>
                <w:rFonts w:ascii="宋体" w:eastAsia="宋体" w:hAnsi="宋体" w:cs="Arial" w:hint="eastAsia"/>
                <w:kern w:val="0"/>
                <w:sz w:val="20"/>
                <w:szCs w:val="20"/>
              </w:rPr>
              <w:t>支出项目类别（资金使用单位）</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B416BA" w:rsidRPr="00B416BA" w:rsidRDefault="00B416BA" w:rsidP="00B416BA">
            <w:pPr>
              <w:widowControl/>
              <w:jc w:val="center"/>
              <w:rPr>
                <w:rFonts w:ascii="宋体" w:eastAsia="宋体" w:hAnsi="宋体" w:cs="Arial"/>
                <w:kern w:val="0"/>
                <w:sz w:val="20"/>
                <w:szCs w:val="20"/>
              </w:rPr>
            </w:pPr>
            <w:r w:rsidRPr="00B416BA">
              <w:rPr>
                <w:rFonts w:ascii="宋体" w:eastAsia="宋体" w:hAnsi="宋体" w:cs="Arial" w:hint="eastAsia"/>
                <w:kern w:val="0"/>
                <w:sz w:val="20"/>
                <w:szCs w:val="20"/>
              </w:rPr>
              <w:t>总计</w:t>
            </w:r>
          </w:p>
        </w:tc>
        <w:tc>
          <w:tcPr>
            <w:tcW w:w="3402" w:type="dxa"/>
            <w:gridSpan w:val="8"/>
            <w:tcBorders>
              <w:top w:val="single" w:sz="4" w:space="0" w:color="auto"/>
              <w:left w:val="nil"/>
              <w:bottom w:val="single" w:sz="4" w:space="0" w:color="auto"/>
              <w:right w:val="single" w:sz="4" w:space="0" w:color="000000"/>
            </w:tcBorders>
            <w:shd w:val="clear" w:color="auto" w:fill="auto"/>
            <w:noWrap/>
            <w:vAlign w:val="center"/>
            <w:hideMark/>
          </w:tcPr>
          <w:p w:rsidR="00B416BA" w:rsidRPr="00B416BA" w:rsidRDefault="00B416BA" w:rsidP="00B416BA">
            <w:pPr>
              <w:widowControl/>
              <w:jc w:val="center"/>
              <w:rPr>
                <w:rFonts w:ascii="宋体" w:eastAsia="宋体" w:hAnsi="宋体" w:cs="Arial"/>
                <w:kern w:val="0"/>
                <w:sz w:val="20"/>
                <w:szCs w:val="20"/>
              </w:rPr>
            </w:pPr>
            <w:r w:rsidRPr="00B416BA">
              <w:rPr>
                <w:rFonts w:ascii="宋体" w:eastAsia="宋体" w:hAnsi="宋体" w:cs="Arial" w:hint="eastAsia"/>
                <w:kern w:val="0"/>
                <w:sz w:val="20"/>
                <w:szCs w:val="20"/>
              </w:rPr>
              <w:t>财政拨款</w:t>
            </w:r>
          </w:p>
        </w:tc>
        <w:tc>
          <w:tcPr>
            <w:tcW w:w="851" w:type="dxa"/>
            <w:gridSpan w:val="2"/>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B416BA" w:rsidRPr="00B416BA" w:rsidRDefault="00B416BA" w:rsidP="00B416BA">
            <w:pPr>
              <w:widowControl/>
              <w:jc w:val="center"/>
              <w:rPr>
                <w:rFonts w:ascii="宋体" w:eastAsia="宋体" w:hAnsi="宋体" w:cs="Arial"/>
                <w:color w:val="000000"/>
                <w:kern w:val="0"/>
                <w:sz w:val="20"/>
                <w:szCs w:val="20"/>
              </w:rPr>
            </w:pPr>
            <w:r w:rsidRPr="00B416BA">
              <w:rPr>
                <w:rFonts w:ascii="宋体" w:eastAsia="宋体" w:hAnsi="宋体" w:cs="Arial" w:hint="eastAsia"/>
                <w:color w:val="000000"/>
                <w:kern w:val="0"/>
                <w:sz w:val="20"/>
                <w:szCs w:val="20"/>
              </w:rPr>
              <w:t>财政专户拨款</w:t>
            </w:r>
          </w:p>
        </w:tc>
        <w:tc>
          <w:tcPr>
            <w:tcW w:w="792" w:type="dxa"/>
            <w:gridSpan w:val="2"/>
            <w:vMerge w:val="restart"/>
            <w:tcBorders>
              <w:top w:val="nil"/>
              <w:left w:val="single" w:sz="4" w:space="0" w:color="auto"/>
              <w:bottom w:val="single" w:sz="4" w:space="0" w:color="000000"/>
              <w:right w:val="single" w:sz="4" w:space="0" w:color="auto"/>
            </w:tcBorders>
            <w:shd w:val="clear" w:color="000000" w:fill="FFFFFF"/>
            <w:vAlign w:val="center"/>
            <w:hideMark/>
          </w:tcPr>
          <w:p w:rsidR="00B416BA" w:rsidRPr="00B416BA" w:rsidRDefault="00B416BA" w:rsidP="00B416BA">
            <w:pPr>
              <w:widowControl/>
              <w:jc w:val="center"/>
              <w:rPr>
                <w:rFonts w:ascii="宋体" w:eastAsia="宋体" w:hAnsi="宋体" w:cs="Arial"/>
                <w:color w:val="000000"/>
                <w:kern w:val="0"/>
                <w:sz w:val="20"/>
                <w:szCs w:val="20"/>
              </w:rPr>
            </w:pPr>
            <w:r w:rsidRPr="00B416BA">
              <w:rPr>
                <w:rFonts w:ascii="宋体" w:eastAsia="宋体" w:hAnsi="宋体" w:cs="Arial" w:hint="eastAsia"/>
                <w:color w:val="000000"/>
                <w:kern w:val="0"/>
                <w:sz w:val="20"/>
                <w:szCs w:val="20"/>
              </w:rPr>
              <w:t>其他资金</w:t>
            </w:r>
          </w:p>
        </w:tc>
        <w:tc>
          <w:tcPr>
            <w:tcW w:w="110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416BA" w:rsidRPr="00B416BA" w:rsidRDefault="00B416BA" w:rsidP="00B416BA">
            <w:pPr>
              <w:widowControl/>
              <w:jc w:val="center"/>
              <w:rPr>
                <w:rFonts w:ascii="宋体" w:eastAsia="宋体" w:hAnsi="宋体" w:cs="Arial"/>
                <w:color w:val="000000"/>
                <w:kern w:val="0"/>
                <w:sz w:val="20"/>
                <w:szCs w:val="20"/>
              </w:rPr>
            </w:pPr>
            <w:r w:rsidRPr="00B416BA">
              <w:rPr>
                <w:rFonts w:ascii="宋体" w:eastAsia="宋体" w:hAnsi="宋体" w:cs="Arial" w:hint="eastAsia"/>
                <w:color w:val="000000"/>
                <w:kern w:val="0"/>
                <w:sz w:val="20"/>
                <w:szCs w:val="20"/>
              </w:rPr>
              <w:t>绩效目标</w:t>
            </w:r>
          </w:p>
        </w:tc>
      </w:tr>
      <w:tr w:rsidR="00B416BA" w:rsidRPr="00B416BA" w:rsidTr="0018413A">
        <w:trPr>
          <w:trHeight w:val="600"/>
        </w:trPr>
        <w:tc>
          <w:tcPr>
            <w:tcW w:w="1716" w:type="dxa"/>
            <w:gridSpan w:val="2"/>
            <w:vMerge/>
            <w:tcBorders>
              <w:top w:val="single" w:sz="4" w:space="0" w:color="auto"/>
              <w:left w:val="single" w:sz="4" w:space="0" w:color="auto"/>
              <w:bottom w:val="single" w:sz="4" w:space="0" w:color="000000"/>
              <w:right w:val="single" w:sz="4" w:space="0" w:color="auto"/>
            </w:tcBorders>
            <w:vAlign w:val="center"/>
            <w:hideMark/>
          </w:tcPr>
          <w:p w:rsidR="00B416BA" w:rsidRPr="00B416BA" w:rsidRDefault="00B416BA" w:rsidP="00B416BA">
            <w:pPr>
              <w:widowControl/>
              <w:jc w:val="left"/>
              <w:rPr>
                <w:rFonts w:ascii="宋体" w:eastAsia="宋体" w:hAnsi="宋体" w:cs="Arial"/>
                <w:kern w:val="0"/>
                <w:sz w:val="20"/>
                <w:szCs w:val="20"/>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rsidR="00B416BA" w:rsidRPr="00B416BA" w:rsidRDefault="00B416BA" w:rsidP="00B416BA">
            <w:pPr>
              <w:widowControl/>
              <w:jc w:val="left"/>
              <w:rPr>
                <w:rFonts w:ascii="宋体" w:eastAsia="宋体" w:hAnsi="宋体" w:cs="Arial"/>
                <w:kern w:val="0"/>
                <w:sz w:val="20"/>
                <w:szCs w:val="20"/>
              </w:rPr>
            </w:pPr>
          </w:p>
        </w:tc>
        <w:tc>
          <w:tcPr>
            <w:tcW w:w="709" w:type="dxa"/>
            <w:gridSpan w:val="2"/>
            <w:tcBorders>
              <w:top w:val="nil"/>
              <w:left w:val="nil"/>
              <w:bottom w:val="nil"/>
              <w:right w:val="single" w:sz="4" w:space="0" w:color="auto"/>
            </w:tcBorders>
            <w:shd w:val="clear" w:color="000000" w:fill="FFFFFF"/>
            <w:vAlign w:val="center"/>
            <w:hideMark/>
          </w:tcPr>
          <w:p w:rsidR="00B416BA" w:rsidRPr="00B416BA" w:rsidRDefault="00B416BA" w:rsidP="00B416BA">
            <w:pPr>
              <w:widowControl/>
              <w:jc w:val="center"/>
              <w:rPr>
                <w:rFonts w:ascii="宋体" w:eastAsia="宋体" w:hAnsi="宋体" w:cs="Arial"/>
                <w:color w:val="000000"/>
                <w:kern w:val="0"/>
                <w:sz w:val="20"/>
                <w:szCs w:val="20"/>
              </w:rPr>
            </w:pPr>
            <w:r w:rsidRPr="00B416BA">
              <w:rPr>
                <w:rFonts w:ascii="宋体" w:eastAsia="宋体" w:hAnsi="宋体" w:cs="Arial" w:hint="eastAsia"/>
                <w:color w:val="000000"/>
                <w:kern w:val="0"/>
                <w:sz w:val="20"/>
                <w:szCs w:val="20"/>
              </w:rPr>
              <w:t>合计</w:t>
            </w:r>
          </w:p>
        </w:tc>
        <w:tc>
          <w:tcPr>
            <w:tcW w:w="851" w:type="dxa"/>
            <w:gridSpan w:val="2"/>
            <w:tcBorders>
              <w:top w:val="nil"/>
              <w:left w:val="nil"/>
              <w:bottom w:val="nil"/>
              <w:right w:val="single" w:sz="4" w:space="0" w:color="auto"/>
            </w:tcBorders>
            <w:shd w:val="clear" w:color="000000" w:fill="FFFFFF"/>
            <w:vAlign w:val="center"/>
            <w:hideMark/>
          </w:tcPr>
          <w:p w:rsidR="00B416BA" w:rsidRPr="00B416BA" w:rsidRDefault="00B416BA" w:rsidP="00B416BA">
            <w:pPr>
              <w:widowControl/>
              <w:jc w:val="center"/>
              <w:rPr>
                <w:rFonts w:ascii="宋体" w:eastAsia="宋体" w:hAnsi="宋体" w:cs="Arial"/>
                <w:color w:val="000000"/>
                <w:kern w:val="0"/>
                <w:sz w:val="20"/>
                <w:szCs w:val="20"/>
              </w:rPr>
            </w:pPr>
            <w:r w:rsidRPr="00B416BA">
              <w:rPr>
                <w:rFonts w:ascii="宋体" w:eastAsia="宋体" w:hAnsi="宋体" w:cs="Arial" w:hint="eastAsia"/>
                <w:color w:val="000000"/>
                <w:kern w:val="0"/>
                <w:sz w:val="20"/>
                <w:szCs w:val="20"/>
              </w:rPr>
              <w:t>一般公共预算</w:t>
            </w:r>
          </w:p>
        </w:tc>
        <w:tc>
          <w:tcPr>
            <w:tcW w:w="850" w:type="dxa"/>
            <w:gridSpan w:val="2"/>
            <w:tcBorders>
              <w:top w:val="nil"/>
              <w:left w:val="nil"/>
              <w:bottom w:val="nil"/>
              <w:right w:val="single" w:sz="4" w:space="0" w:color="auto"/>
            </w:tcBorders>
            <w:shd w:val="clear" w:color="000000" w:fill="FFFFFF"/>
            <w:vAlign w:val="center"/>
            <w:hideMark/>
          </w:tcPr>
          <w:p w:rsidR="00B416BA" w:rsidRPr="00B416BA" w:rsidRDefault="00B416BA" w:rsidP="00B416BA">
            <w:pPr>
              <w:widowControl/>
              <w:jc w:val="center"/>
              <w:rPr>
                <w:rFonts w:ascii="宋体" w:eastAsia="宋体" w:hAnsi="宋体" w:cs="Arial"/>
                <w:color w:val="000000"/>
                <w:kern w:val="0"/>
                <w:sz w:val="20"/>
                <w:szCs w:val="20"/>
              </w:rPr>
            </w:pPr>
            <w:r w:rsidRPr="00B416BA">
              <w:rPr>
                <w:rFonts w:ascii="宋体" w:eastAsia="宋体" w:hAnsi="宋体" w:cs="Arial" w:hint="eastAsia"/>
                <w:color w:val="000000"/>
                <w:kern w:val="0"/>
                <w:sz w:val="20"/>
                <w:szCs w:val="20"/>
              </w:rPr>
              <w:t>政府性基金预算</w:t>
            </w:r>
          </w:p>
        </w:tc>
        <w:tc>
          <w:tcPr>
            <w:tcW w:w="992" w:type="dxa"/>
            <w:gridSpan w:val="2"/>
            <w:tcBorders>
              <w:top w:val="nil"/>
              <w:left w:val="nil"/>
              <w:bottom w:val="nil"/>
              <w:right w:val="single" w:sz="4" w:space="0" w:color="auto"/>
            </w:tcBorders>
            <w:shd w:val="clear" w:color="000000" w:fill="FFFFFF"/>
            <w:vAlign w:val="center"/>
            <w:hideMark/>
          </w:tcPr>
          <w:p w:rsidR="00B416BA" w:rsidRPr="00B416BA" w:rsidRDefault="00B416BA" w:rsidP="00B416BA">
            <w:pPr>
              <w:widowControl/>
              <w:jc w:val="center"/>
              <w:rPr>
                <w:rFonts w:ascii="宋体" w:eastAsia="宋体" w:hAnsi="宋体" w:cs="Arial"/>
                <w:color w:val="000000"/>
                <w:kern w:val="0"/>
                <w:sz w:val="20"/>
                <w:szCs w:val="20"/>
              </w:rPr>
            </w:pPr>
            <w:r w:rsidRPr="00B416BA">
              <w:rPr>
                <w:rFonts w:ascii="宋体" w:eastAsia="宋体" w:hAnsi="宋体" w:cs="Arial" w:hint="eastAsia"/>
                <w:color w:val="000000"/>
                <w:kern w:val="0"/>
                <w:sz w:val="20"/>
                <w:szCs w:val="20"/>
              </w:rPr>
              <w:t>国有资本经营预算</w:t>
            </w:r>
          </w:p>
        </w:tc>
        <w:tc>
          <w:tcPr>
            <w:tcW w:w="851" w:type="dxa"/>
            <w:gridSpan w:val="2"/>
            <w:vMerge/>
            <w:tcBorders>
              <w:top w:val="single" w:sz="4" w:space="0" w:color="auto"/>
              <w:left w:val="single" w:sz="4" w:space="0" w:color="auto"/>
              <w:bottom w:val="single" w:sz="4" w:space="0" w:color="000000"/>
              <w:right w:val="single" w:sz="4" w:space="0" w:color="auto"/>
            </w:tcBorders>
            <w:vAlign w:val="center"/>
            <w:hideMark/>
          </w:tcPr>
          <w:p w:rsidR="00B416BA" w:rsidRPr="00B416BA" w:rsidRDefault="00B416BA" w:rsidP="00B416BA">
            <w:pPr>
              <w:widowControl/>
              <w:jc w:val="left"/>
              <w:rPr>
                <w:rFonts w:ascii="宋体" w:eastAsia="宋体" w:hAnsi="宋体" w:cs="Arial"/>
                <w:color w:val="000000"/>
                <w:kern w:val="0"/>
                <w:sz w:val="20"/>
                <w:szCs w:val="20"/>
              </w:rPr>
            </w:pPr>
          </w:p>
        </w:tc>
        <w:tc>
          <w:tcPr>
            <w:tcW w:w="792" w:type="dxa"/>
            <w:gridSpan w:val="2"/>
            <w:vMerge/>
            <w:tcBorders>
              <w:top w:val="nil"/>
              <w:left w:val="single" w:sz="4" w:space="0" w:color="auto"/>
              <w:bottom w:val="single" w:sz="4" w:space="0" w:color="000000"/>
              <w:right w:val="single" w:sz="4" w:space="0" w:color="auto"/>
            </w:tcBorders>
            <w:vAlign w:val="center"/>
            <w:hideMark/>
          </w:tcPr>
          <w:p w:rsidR="00B416BA" w:rsidRPr="00B416BA" w:rsidRDefault="00B416BA" w:rsidP="00B416BA">
            <w:pPr>
              <w:widowControl/>
              <w:jc w:val="left"/>
              <w:rPr>
                <w:rFonts w:ascii="宋体" w:eastAsia="宋体" w:hAnsi="宋体" w:cs="Arial"/>
                <w:color w:val="000000"/>
                <w:kern w:val="0"/>
                <w:sz w:val="20"/>
                <w:szCs w:val="20"/>
              </w:rPr>
            </w:pPr>
          </w:p>
        </w:tc>
        <w:tc>
          <w:tcPr>
            <w:tcW w:w="1104" w:type="dxa"/>
            <w:vMerge/>
            <w:tcBorders>
              <w:top w:val="nil"/>
              <w:left w:val="single" w:sz="4" w:space="0" w:color="auto"/>
              <w:bottom w:val="single" w:sz="4" w:space="0" w:color="000000"/>
              <w:right w:val="single" w:sz="4" w:space="0" w:color="auto"/>
            </w:tcBorders>
            <w:vAlign w:val="center"/>
            <w:hideMark/>
          </w:tcPr>
          <w:p w:rsidR="00B416BA" w:rsidRPr="00B416BA" w:rsidRDefault="00B416BA" w:rsidP="00B416BA">
            <w:pPr>
              <w:widowControl/>
              <w:jc w:val="left"/>
              <w:rPr>
                <w:rFonts w:ascii="宋体" w:eastAsia="宋体" w:hAnsi="宋体" w:cs="Arial"/>
                <w:color w:val="000000"/>
                <w:kern w:val="0"/>
                <w:sz w:val="20"/>
                <w:szCs w:val="20"/>
              </w:rPr>
            </w:pPr>
          </w:p>
        </w:tc>
      </w:tr>
      <w:tr w:rsidR="00B416BA" w:rsidRPr="00B416BA" w:rsidTr="0018413A">
        <w:trPr>
          <w:trHeight w:val="402"/>
        </w:trPr>
        <w:tc>
          <w:tcPr>
            <w:tcW w:w="1716" w:type="dxa"/>
            <w:gridSpan w:val="2"/>
            <w:tcBorders>
              <w:top w:val="nil"/>
              <w:left w:val="single" w:sz="4" w:space="0" w:color="auto"/>
              <w:bottom w:val="single" w:sz="4" w:space="0" w:color="auto"/>
              <w:right w:val="nil"/>
            </w:tcBorders>
            <w:shd w:val="clear" w:color="auto" w:fill="auto"/>
            <w:noWrap/>
            <w:vAlign w:val="center"/>
            <w:hideMark/>
          </w:tcPr>
          <w:p w:rsidR="00B416BA" w:rsidRPr="00B416BA" w:rsidRDefault="0018413A" w:rsidP="00B64F79">
            <w:pPr>
              <w:widowControl/>
              <w:jc w:val="left"/>
              <w:rPr>
                <w:rFonts w:ascii="宋体" w:eastAsia="宋体" w:hAnsi="宋体" w:cs="Arial"/>
                <w:kern w:val="0"/>
                <w:sz w:val="20"/>
                <w:szCs w:val="20"/>
              </w:rPr>
            </w:pPr>
            <w:r>
              <w:rPr>
                <w:rFonts w:ascii="宋体" w:eastAsia="宋体" w:hAnsi="宋体" w:cs="Arial" w:hint="eastAsia"/>
                <w:kern w:val="0"/>
                <w:sz w:val="20"/>
                <w:szCs w:val="20"/>
              </w:rPr>
              <w:t>蕉岭县</w:t>
            </w:r>
            <w:r w:rsidR="00B64F79">
              <w:rPr>
                <w:rFonts w:ascii="宋体" w:eastAsia="宋体" w:hAnsi="宋体" w:cs="Arial" w:hint="eastAsia"/>
                <w:kern w:val="0"/>
                <w:sz w:val="20"/>
                <w:szCs w:val="20"/>
              </w:rPr>
              <w:t>三圳镇卫生院</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B416BA" w:rsidRPr="00B416BA" w:rsidRDefault="00B416BA" w:rsidP="00B416BA">
            <w:pPr>
              <w:widowControl/>
              <w:jc w:val="center"/>
              <w:rPr>
                <w:rFonts w:ascii="宋体" w:eastAsia="宋体" w:hAnsi="宋体" w:cs="Arial"/>
                <w:kern w:val="0"/>
                <w:sz w:val="20"/>
                <w:szCs w:val="20"/>
              </w:rPr>
            </w:pPr>
            <w:r w:rsidRPr="00B416BA">
              <w:rPr>
                <w:rFonts w:ascii="宋体" w:eastAsia="宋体" w:hAnsi="宋体" w:cs="Arial" w:hint="eastAsia"/>
                <w:kern w:val="0"/>
                <w:sz w:val="20"/>
                <w:szCs w:val="20"/>
              </w:rPr>
              <w:t xml:space="preserve">1 </w:t>
            </w:r>
          </w:p>
        </w:tc>
        <w:tc>
          <w:tcPr>
            <w:tcW w:w="709" w:type="dxa"/>
            <w:gridSpan w:val="2"/>
            <w:tcBorders>
              <w:top w:val="single" w:sz="4" w:space="0" w:color="auto"/>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center"/>
              <w:rPr>
                <w:rFonts w:ascii="宋体" w:eastAsia="宋体" w:hAnsi="宋体" w:cs="Arial"/>
                <w:kern w:val="0"/>
                <w:sz w:val="20"/>
                <w:szCs w:val="20"/>
              </w:rPr>
            </w:pPr>
            <w:r w:rsidRPr="00B416BA">
              <w:rPr>
                <w:rFonts w:ascii="宋体" w:eastAsia="宋体" w:hAnsi="宋体" w:cs="Arial" w:hint="eastAsia"/>
                <w:kern w:val="0"/>
                <w:sz w:val="20"/>
                <w:szCs w:val="20"/>
              </w:rPr>
              <w:t xml:space="preserve">2 </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center"/>
              <w:rPr>
                <w:rFonts w:ascii="宋体" w:eastAsia="宋体" w:hAnsi="宋体" w:cs="Arial"/>
                <w:kern w:val="0"/>
                <w:sz w:val="20"/>
                <w:szCs w:val="20"/>
              </w:rPr>
            </w:pPr>
            <w:r w:rsidRPr="00B416BA">
              <w:rPr>
                <w:rFonts w:ascii="宋体" w:eastAsia="宋体" w:hAnsi="宋体" w:cs="Arial" w:hint="eastAsia"/>
                <w:kern w:val="0"/>
                <w:sz w:val="20"/>
                <w:szCs w:val="20"/>
              </w:rPr>
              <w:t xml:space="preserve">3 </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center"/>
              <w:rPr>
                <w:rFonts w:ascii="宋体" w:eastAsia="宋体" w:hAnsi="宋体" w:cs="Arial"/>
                <w:kern w:val="0"/>
                <w:sz w:val="20"/>
                <w:szCs w:val="20"/>
              </w:rPr>
            </w:pPr>
            <w:r w:rsidRPr="00B416BA">
              <w:rPr>
                <w:rFonts w:ascii="宋体" w:eastAsia="宋体" w:hAnsi="宋体" w:cs="Arial" w:hint="eastAsia"/>
                <w:kern w:val="0"/>
                <w:sz w:val="20"/>
                <w:szCs w:val="20"/>
              </w:rPr>
              <w:t xml:space="preserve">4 </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center"/>
              <w:rPr>
                <w:rFonts w:ascii="宋体" w:eastAsia="宋体" w:hAnsi="宋体" w:cs="Arial"/>
                <w:kern w:val="0"/>
                <w:sz w:val="20"/>
                <w:szCs w:val="20"/>
              </w:rPr>
            </w:pPr>
            <w:r w:rsidRPr="00B416BA">
              <w:rPr>
                <w:rFonts w:ascii="宋体" w:eastAsia="宋体" w:hAnsi="宋体" w:cs="Arial" w:hint="eastAsia"/>
                <w:kern w:val="0"/>
                <w:sz w:val="20"/>
                <w:szCs w:val="20"/>
              </w:rPr>
              <w:t xml:space="preserve">5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center"/>
              <w:rPr>
                <w:rFonts w:ascii="宋体" w:eastAsia="宋体" w:hAnsi="宋体" w:cs="Arial"/>
                <w:kern w:val="0"/>
                <w:sz w:val="20"/>
                <w:szCs w:val="20"/>
              </w:rPr>
            </w:pPr>
            <w:r w:rsidRPr="00B416BA">
              <w:rPr>
                <w:rFonts w:ascii="宋体" w:eastAsia="宋体" w:hAnsi="宋体" w:cs="Arial" w:hint="eastAsia"/>
                <w:kern w:val="0"/>
                <w:sz w:val="20"/>
                <w:szCs w:val="20"/>
              </w:rPr>
              <w:t xml:space="preserve">6 </w:t>
            </w:r>
          </w:p>
        </w:tc>
        <w:tc>
          <w:tcPr>
            <w:tcW w:w="792" w:type="dxa"/>
            <w:gridSpan w:val="2"/>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center"/>
              <w:rPr>
                <w:rFonts w:ascii="宋体" w:eastAsia="宋体" w:hAnsi="宋体" w:cs="Arial"/>
                <w:kern w:val="0"/>
                <w:sz w:val="20"/>
                <w:szCs w:val="20"/>
              </w:rPr>
            </w:pPr>
            <w:r w:rsidRPr="00B416BA">
              <w:rPr>
                <w:rFonts w:ascii="宋体" w:eastAsia="宋体" w:hAnsi="宋体" w:cs="Arial" w:hint="eastAsia"/>
                <w:kern w:val="0"/>
                <w:sz w:val="20"/>
                <w:szCs w:val="20"/>
              </w:rPr>
              <w:t xml:space="preserve">7 </w:t>
            </w:r>
          </w:p>
        </w:tc>
        <w:tc>
          <w:tcPr>
            <w:tcW w:w="1104" w:type="dxa"/>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center"/>
              <w:rPr>
                <w:rFonts w:ascii="宋体" w:eastAsia="宋体" w:hAnsi="宋体" w:cs="Arial"/>
                <w:kern w:val="0"/>
                <w:sz w:val="20"/>
                <w:szCs w:val="20"/>
              </w:rPr>
            </w:pPr>
            <w:r w:rsidRPr="00B416BA">
              <w:rPr>
                <w:rFonts w:ascii="宋体" w:eastAsia="宋体" w:hAnsi="宋体" w:cs="Arial" w:hint="eastAsia"/>
                <w:kern w:val="0"/>
                <w:sz w:val="20"/>
                <w:szCs w:val="20"/>
              </w:rPr>
              <w:t xml:space="preserve">8 </w:t>
            </w:r>
          </w:p>
        </w:tc>
      </w:tr>
      <w:tr w:rsidR="00B416BA" w:rsidRPr="00B416BA" w:rsidTr="0018413A">
        <w:trPr>
          <w:trHeight w:val="402"/>
        </w:trPr>
        <w:tc>
          <w:tcPr>
            <w:tcW w:w="1716" w:type="dxa"/>
            <w:gridSpan w:val="2"/>
            <w:tcBorders>
              <w:top w:val="nil"/>
              <w:left w:val="single" w:sz="4" w:space="0" w:color="auto"/>
              <w:bottom w:val="single" w:sz="4" w:space="0" w:color="auto"/>
              <w:right w:val="single" w:sz="4" w:space="0" w:color="auto"/>
            </w:tcBorders>
            <w:shd w:val="clear" w:color="auto" w:fill="auto"/>
            <w:vAlign w:val="center"/>
            <w:hideMark/>
          </w:tcPr>
          <w:p w:rsidR="00B416BA" w:rsidRPr="00B416BA" w:rsidRDefault="00B416BA" w:rsidP="00B416B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合计</w:t>
            </w:r>
          </w:p>
        </w:tc>
        <w:tc>
          <w:tcPr>
            <w:tcW w:w="567" w:type="dxa"/>
            <w:tcBorders>
              <w:top w:val="nil"/>
              <w:left w:val="nil"/>
              <w:bottom w:val="single" w:sz="4" w:space="0" w:color="auto"/>
              <w:right w:val="single" w:sz="4" w:space="0" w:color="auto"/>
            </w:tcBorders>
            <w:shd w:val="clear" w:color="auto" w:fill="auto"/>
            <w:noWrap/>
            <w:vAlign w:val="center"/>
            <w:hideMark/>
          </w:tcPr>
          <w:p w:rsidR="00B416BA" w:rsidRPr="00B416BA" w:rsidRDefault="0044703E" w:rsidP="00D21BE7">
            <w:pPr>
              <w:widowControl/>
              <w:jc w:val="right"/>
              <w:rPr>
                <w:rFonts w:ascii="宋体" w:eastAsia="宋体" w:hAnsi="宋体" w:cs="Arial"/>
                <w:kern w:val="0"/>
                <w:sz w:val="20"/>
                <w:szCs w:val="20"/>
              </w:rPr>
            </w:pPr>
            <w:r>
              <w:rPr>
                <w:rFonts w:ascii="宋体" w:eastAsia="宋体" w:hAnsi="宋体" w:cs="Arial" w:hint="eastAsia"/>
                <w:kern w:val="0"/>
                <w:sz w:val="20"/>
                <w:szCs w:val="20"/>
              </w:rPr>
              <w:t>0</w:t>
            </w:r>
            <w:r w:rsidR="00B416BA" w:rsidRPr="00B416BA">
              <w:rPr>
                <w:rFonts w:ascii="宋体" w:eastAsia="宋体" w:hAnsi="宋体" w:cs="Arial" w:hint="eastAsia"/>
                <w:kern w:val="0"/>
                <w:sz w:val="20"/>
                <w:szCs w:val="20"/>
              </w:rPr>
              <w:t xml:space="preserve">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B416BA" w:rsidRPr="00B416BA" w:rsidRDefault="0044703E" w:rsidP="00B416BA">
            <w:pPr>
              <w:widowControl/>
              <w:jc w:val="right"/>
              <w:rPr>
                <w:rFonts w:ascii="宋体" w:eastAsia="宋体" w:hAnsi="宋体" w:cs="Arial"/>
                <w:kern w:val="0"/>
                <w:sz w:val="20"/>
                <w:szCs w:val="20"/>
              </w:rPr>
            </w:pPr>
            <w:r>
              <w:rPr>
                <w:rFonts w:ascii="宋体" w:eastAsia="宋体" w:hAnsi="宋体" w:cs="Arial" w:hint="eastAsia"/>
                <w:kern w:val="0"/>
                <w:sz w:val="20"/>
                <w:szCs w:val="20"/>
              </w:rPr>
              <w:t>0</w:t>
            </w:r>
            <w:r w:rsidR="00B416BA" w:rsidRPr="00B416BA">
              <w:rPr>
                <w:rFonts w:ascii="宋体" w:eastAsia="宋体" w:hAnsi="宋体" w:cs="Arial" w:hint="eastAsia"/>
                <w:kern w:val="0"/>
                <w:sz w:val="20"/>
                <w:szCs w:val="20"/>
              </w:rPr>
              <w:t xml:space="preserve">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B416BA" w:rsidRPr="00B416BA" w:rsidRDefault="0044703E" w:rsidP="00B416BA">
            <w:pPr>
              <w:widowControl/>
              <w:jc w:val="right"/>
              <w:rPr>
                <w:rFonts w:ascii="宋体" w:eastAsia="宋体" w:hAnsi="宋体" w:cs="Arial"/>
                <w:kern w:val="0"/>
                <w:sz w:val="20"/>
                <w:szCs w:val="20"/>
              </w:rPr>
            </w:pPr>
            <w:r>
              <w:rPr>
                <w:rFonts w:ascii="宋体" w:eastAsia="宋体" w:hAnsi="宋体" w:cs="Arial" w:hint="eastAsia"/>
                <w:kern w:val="0"/>
                <w:sz w:val="20"/>
                <w:szCs w:val="20"/>
              </w:rPr>
              <w:t>0</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righ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righ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righ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792" w:type="dxa"/>
            <w:gridSpan w:val="2"/>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righ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1104" w:type="dxa"/>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righ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r>
      <w:tr w:rsidR="00B416BA" w:rsidRPr="00B416BA" w:rsidTr="0018413A">
        <w:trPr>
          <w:trHeight w:val="402"/>
        </w:trPr>
        <w:tc>
          <w:tcPr>
            <w:tcW w:w="1716" w:type="dxa"/>
            <w:gridSpan w:val="2"/>
            <w:tcBorders>
              <w:top w:val="nil"/>
              <w:left w:val="single" w:sz="4" w:space="0" w:color="auto"/>
              <w:bottom w:val="single" w:sz="4" w:space="0" w:color="auto"/>
              <w:right w:val="single" w:sz="4" w:space="0" w:color="auto"/>
            </w:tcBorders>
            <w:shd w:val="clear" w:color="auto" w:fill="auto"/>
            <w:vAlign w:val="center"/>
            <w:hideMark/>
          </w:tcPr>
          <w:p w:rsidR="00B416BA" w:rsidRPr="00B416BA" w:rsidRDefault="00B416BA" w:rsidP="00B416BA">
            <w:pPr>
              <w:widowControl/>
              <w:jc w:val="lef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567" w:type="dxa"/>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righ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righ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righ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righ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righ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851" w:type="dxa"/>
            <w:gridSpan w:val="2"/>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righ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792" w:type="dxa"/>
            <w:gridSpan w:val="2"/>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righ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c>
          <w:tcPr>
            <w:tcW w:w="1104" w:type="dxa"/>
            <w:tcBorders>
              <w:top w:val="nil"/>
              <w:left w:val="nil"/>
              <w:bottom w:val="single" w:sz="4" w:space="0" w:color="auto"/>
              <w:right w:val="single" w:sz="4" w:space="0" w:color="auto"/>
            </w:tcBorders>
            <w:shd w:val="clear" w:color="auto" w:fill="auto"/>
            <w:noWrap/>
            <w:vAlign w:val="center"/>
            <w:hideMark/>
          </w:tcPr>
          <w:p w:rsidR="00B416BA" w:rsidRPr="00B416BA" w:rsidRDefault="00B416BA" w:rsidP="00B416BA">
            <w:pPr>
              <w:widowControl/>
              <w:jc w:val="right"/>
              <w:rPr>
                <w:rFonts w:ascii="宋体" w:eastAsia="宋体" w:hAnsi="宋体" w:cs="Arial"/>
                <w:kern w:val="0"/>
                <w:sz w:val="20"/>
                <w:szCs w:val="20"/>
              </w:rPr>
            </w:pPr>
            <w:r w:rsidRPr="00B416BA">
              <w:rPr>
                <w:rFonts w:ascii="宋体" w:eastAsia="宋体" w:hAnsi="宋体" w:cs="Arial" w:hint="eastAsia"/>
                <w:kern w:val="0"/>
                <w:sz w:val="20"/>
                <w:szCs w:val="20"/>
              </w:rPr>
              <w:t xml:space="preserve">　</w:t>
            </w:r>
          </w:p>
        </w:tc>
      </w:tr>
    </w:tbl>
    <w:p w:rsidR="00B416BA" w:rsidRPr="00B416BA" w:rsidRDefault="00B416BA"/>
    <w:p w:rsidR="00B84B35" w:rsidRDefault="00B84B35" w:rsidP="00455E9D">
      <w:pPr>
        <w:jc w:val="center"/>
        <w:rPr>
          <w:rFonts w:ascii="方正小标宋简体" w:eastAsia="方正小标宋简体" w:hAnsi="方正小标宋简体" w:cs="方正小标宋简体"/>
          <w:sz w:val="44"/>
          <w:szCs w:val="44"/>
        </w:rPr>
      </w:pPr>
    </w:p>
    <w:p w:rsidR="005274BE" w:rsidRDefault="009D224B" w:rsidP="00455E9D">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 xml:space="preserve">第三部分  </w:t>
      </w:r>
      <w:r w:rsidR="0044703E">
        <w:rPr>
          <w:rFonts w:ascii="方正小标宋简体" w:eastAsia="方正小标宋简体" w:hAnsi="方正小标宋简体" w:cs="方正小标宋简体" w:hint="eastAsia"/>
          <w:sz w:val="44"/>
          <w:szCs w:val="44"/>
        </w:rPr>
        <w:t>2016</w:t>
      </w:r>
      <w:r>
        <w:rPr>
          <w:rFonts w:ascii="方正小标宋简体" w:eastAsia="方正小标宋简体" w:hAnsi="方正小标宋简体" w:cs="方正小标宋简体" w:hint="eastAsia"/>
          <w:sz w:val="44"/>
          <w:szCs w:val="44"/>
        </w:rPr>
        <w:t>年部门预算情况说明</w:t>
      </w:r>
    </w:p>
    <w:p w:rsidR="005274BE" w:rsidRDefault="009D224B">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部门预算收支增减变化情况</w:t>
      </w:r>
    </w:p>
    <w:p w:rsidR="005418E9" w:rsidRDefault="005418E9" w:rsidP="00C81645">
      <w:pPr>
        <w:spacing w:line="288" w:lineRule="auto"/>
        <w:ind w:firstLineChars="150" w:firstLine="480"/>
        <w:outlineLvl w:val="0"/>
        <w:rPr>
          <w:rFonts w:ascii="仿宋_GB2312" w:eastAsia="仿宋_GB2312"/>
          <w:b/>
          <w:sz w:val="32"/>
          <w:szCs w:val="32"/>
        </w:rPr>
      </w:pPr>
      <w:r>
        <w:rPr>
          <w:rFonts w:ascii="仿宋_GB2312" w:eastAsia="仿宋_GB2312" w:hint="eastAsia"/>
          <w:b/>
          <w:sz w:val="32"/>
          <w:szCs w:val="32"/>
        </w:rPr>
        <w:t>（一）</w:t>
      </w:r>
      <w:r w:rsidRPr="00C56190">
        <w:rPr>
          <w:rFonts w:ascii="仿宋_GB2312" w:eastAsia="仿宋_GB2312" w:hint="eastAsia"/>
          <w:b/>
          <w:sz w:val="32"/>
          <w:szCs w:val="32"/>
        </w:rPr>
        <w:t>、收入决算说明</w:t>
      </w:r>
    </w:p>
    <w:p w:rsidR="00C8227C" w:rsidRDefault="00C8227C" w:rsidP="005418E9">
      <w:pPr>
        <w:spacing w:line="288" w:lineRule="auto"/>
        <w:ind w:firstLineChars="200" w:firstLine="640"/>
        <w:rPr>
          <w:rFonts w:ascii="仿宋_GB2312" w:eastAsia="仿宋_GB2312"/>
          <w:sz w:val="32"/>
          <w:szCs w:val="32"/>
        </w:rPr>
      </w:pPr>
      <w:r w:rsidRPr="00AA7A46">
        <w:rPr>
          <w:rFonts w:ascii="仿宋_GB2312" w:eastAsia="仿宋_GB2312" w:hint="eastAsia"/>
          <w:sz w:val="32"/>
          <w:szCs w:val="32"/>
        </w:rPr>
        <w:t>坚持</w:t>
      </w:r>
      <w:r>
        <w:rPr>
          <w:rFonts w:ascii="仿宋_GB2312" w:eastAsia="仿宋_GB2312" w:hint="eastAsia"/>
          <w:sz w:val="32"/>
          <w:szCs w:val="32"/>
        </w:rPr>
        <w:t>本院</w:t>
      </w:r>
      <w:r w:rsidRPr="00AA7A46">
        <w:rPr>
          <w:rFonts w:ascii="仿宋_GB2312" w:eastAsia="仿宋_GB2312" w:hint="eastAsia"/>
          <w:sz w:val="32"/>
          <w:szCs w:val="32"/>
        </w:rPr>
        <w:t>的公益性质，</w:t>
      </w:r>
      <w:r>
        <w:rPr>
          <w:rFonts w:ascii="仿宋_GB2312" w:eastAsia="仿宋_GB2312" w:hint="eastAsia"/>
          <w:sz w:val="32"/>
          <w:szCs w:val="32"/>
        </w:rPr>
        <w:t>坚持以群众为中心的办院方向，优化医疗服务环境，努力把中心建设成一所群众信赖、满意的小</w:t>
      </w:r>
      <w:proofErr w:type="gramStart"/>
      <w:r>
        <w:rPr>
          <w:rFonts w:ascii="仿宋_GB2312" w:eastAsia="仿宋_GB2312" w:hint="eastAsia"/>
          <w:sz w:val="32"/>
          <w:szCs w:val="32"/>
        </w:rPr>
        <w:t>特</w:t>
      </w:r>
      <w:proofErr w:type="gramEnd"/>
      <w:r>
        <w:rPr>
          <w:rFonts w:ascii="仿宋_GB2312" w:eastAsia="仿宋_GB2312" w:hint="eastAsia"/>
          <w:sz w:val="32"/>
          <w:szCs w:val="32"/>
        </w:rPr>
        <w:t>千分号我乡镇卫生院</w:t>
      </w:r>
      <w:r w:rsidRPr="00AA7A46">
        <w:rPr>
          <w:rFonts w:ascii="仿宋_GB2312" w:eastAsia="仿宋_GB2312" w:hint="eastAsia"/>
          <w:sz w:val="32"/>
          <w:szCs w:val="32"/>
        </w:rPr>
        <w:t>。</w:t>
      </w:r>
    </w:p>
    <w:p w:rsidR="005418E9" w:rsidRDefault="005418E9" w:rsidP="005418E9">
      <w:pPr>
        <w:spacing w:line="288" w:lineRule="auto"/>
        <w:ind w:firstLineChars="200" w:firstLine="640"/>
        <w:rPr>
          <w:rFonts w:ascii="仿宋_GB2312" w:eastAsia="仿宋_GB2312"/>
          <w:color w:val="FF0000"/>
          <w:sz w:val="32"/>
          <w:szCs w:val="32"/>
        </w:rPr>
      </w:pPr>
      <w:r w:rsidRPr="00C56190">
        <w:rPr>
          <w:rFonts w:ascii="仿宋_GB2312" w:eastAsia="仿宋_GB2312" w:hint="eastAsia"/>
          <w:sz w:val="32"/>
          <w:szCs w:val="32"/>
        </w:rPr>
        <w:t>收入决算总规模、各项收入决算如下：</w:t>
      </w:r>
    </w:p>
    <w:p w:rsidR="005418E9" w:rsidRDefault="005418E9" w:rsidP="005418E9">
      <w:pPr>
        <w:spacing w:line="288" w:lineRule="auto"/>
        <w:ind w:firstLineChars="200" w:firstLine="640"/>
        <w:rPr>
          <w:rFonts w:ascii="仿宋_GB2312" w:eastAsia="仿宋_GB2312"/>
          <w:sz w:val="32"/>
          <w:szCs w:val="32"/>
        </w:rPr>
      </w:pPr>
      <w:r>
        <w:rPr>
          <w:rFonts w:ascii="仿宋_GB2312" w:eastAsia="仿宋_GB2312" w:hint="eastAsia"/>
          <w:sz w:val="32"/>
          <w:szCs w:val="32"/>
        </w:rPr>
        <w:t xml:space="preserve"> </w:t>
      </w:r>
      <w:r w:rsidR="0044703E">
        <w:rPr>
          <w:rFonts w:ascii="仿宋_GB2312" w:eastAsia="仿宋_GB2312" w:hint="eastAsia"/>
          <w:sz w:val="32"/>
          <w:szCs w:val="32"/>
        </w:rPr>
        <w:t>2016</w:t>
      </w:r>
      <w:r w:rsidRPr="00C56190">
        <w:rPr>
          <w:rFonts w:ascii="仿宋_GB2312" w:eastAsia="仿宋_GB2312" w:hint="eastAsia"/>
          <w:sz w:val="32"/>
          <w:szCs w:val="32"/>
        </w:rPr>
        <w:t>收入</w:t>
      </w:r>
      <w:r>
        <w:rPr>
          <w:rFonts w:ascii="仿宋_GB2312" w:eastAsia="仿宋_GB2312" w:hint="eastAsia"/>
          <w:sz w:val="32"/>
          <w:szCs w:val="32"/>
        </w:rPr>
        <w:t>预</w:t>
      </w:r>
      <w:r w:rsidRPr="00C56190">
        <w:rPr>
          <w:rFonts w:ascii="仿宋_GB2312" w:eastAsia="仿宋_GB2312" w:hint="eastAsia"/>
          <w:sz w:val="32"/>
          <w:szCs w:val="32"/>
        </w:rPr>
        <w:t>算</w:t>
      </w:r>
      <w:r w:rsidR="00B33E97">
        <w:rPr>
          <w:rFonts w:ascii="仿宋_GB2312" w:eastAsia="仿宋_GB2312" w:hint="eastAsia"/>
          <w:color w:val="FF0000"/>
          <w:sz w:val="32"/>
          <w:szCs w:val="32"/>
        </w:rPr>
        <w:t>124.93</w:t>
      </w:r>
      <w:r>
        <w:rPr>
          <w:rFonts w:ascii="仿宋_GB2312" w:eastAsia="仿宋_GB2312" w:hint="eastAsia"/>
          <w:sz w:val="32"/>
          <w:szCs w:val="32"/>
        </w:rPr>
        <w:t>万元</w:t>
      </w:r>
      <w:r w:rsidRPr="00C56190">
        <w:rPr>
          <w:rFonts w:ascii="仿宋_GB2312" w:eastAsia="仿宋_GB2312" w:hint="eastAsia"/>
          <w:sz w:val="32"/>
          <w:szCs w:val="32"/>
        </w:rPr>
        <w:t>，</w:t>
      </w:r>
      <w:r w:rsidRPr="001E7E23">
        <w:rPr>
          <w:rFonts w:ascii="仿宋_GB2312" w:eastAsia="仿宋_GB2312" w:hint="eastAsia"/>
          <w:sz w:val="32"/>
          <w:szCs w:val="32"/>
        </w:rPr>
        <w:t>与上年</w:t>
      </w:r>
      <w:r>
        <w:rPr>
          <w:rFonts w:ascii="仿宋_GB2312" w:eastAsia="仿宋_GB2312" w:hint="eastAsia"/>
          <w:sz w:val="32"/>
          <w:szCs w:val="32"/>
        </w:rPr>
        <w:t>预</w:t>
      </w:r>
      <w:r w:rsidRPr="00C56190">
        <w:rPr>
          <w:rFonts w:ascii="仿宋_GB2312" w:eastAsia="仿宋_GB2312" w:hint="eastAsia"/>
          <w:sz w:val="32"/>
          <w:szCs w:val="32"/>
        </w:rPr>
        <w:t>算</w:t>
      </w:r>
      <w:r w:rsidR="0044703E">
        <w:rPr>
          <w:rFonts w:ascii="仿宋_GB2312" w:eastAsia="仿宋_GB2312" w:hint="eastAsia"/>
          <w:color w:val="FF0000"/>
          <w:sz w:val="32"/>
          <w:szCs w:val="32"/>
        </w:rPr>
        <w:t>0</w:t>
      </w:r>
      <w:r>
        <w:rPr>
          <w:rFonts w:ascii="仿宋_GB2312" w:eastAsia="仿宋_GB2312" w:hint="eastAsia"/>
          <w:sz w:val="32"/>
          <w:szCs w:val="32"/>
        </w:rPr>
        <w:t>万元</w:t>
      </w:r>
      <w:r w:rsidRPr="001E7E23">
        <w:rPr>
          <w:rFonts w:ascii="仿宋_GB2312" w:eastAsia="仿宋_GB2312" w:hint="eastAsia"/>
          <w:sz w:val="32"/>
          <w:szCs w:val="32"/>
        </w:rPr>
        <w:t>相</w:t>
      </w:r>
      <w:r w:rsidRPr="00142CA6">
        <w:rPr>
          <w:rFonts w:ascii="仿宋_GB2312" w:eastAsia="仿宋_GB2312" w:hint="eastAsia"/>
          <w:sz w:val="32"/>
          <w:szCs w:val="32"/>
        </w:rPr>
        <w:t>比</w:t>
      </w:r>
      <w:r>
        <w:rPr>
          <w:rFonts w:ascii="仿宋_GB2312" w:eastAsia="仿宋_GB2312" w:hint="eastAsia"/>
          <w:sz w:val="32"/>
          <w:szCs w:val="32"/>
        </w:rPr>
        <w:t>增加</w:t>
      </w:r>
      <w:r w:rsidR="00B33E97">
        <w:rPr>
          <w:rFonts w:ascii="仿宋_GB2312" w:eastAsia="仿宋_GB2312" w:hint="eastAsia"/>
          <w:sz w:val="32"/>
          <w:szCs w:val="32"/>
        </w:rPr>
        <w:t>124.93</w:t>
      </w:r>
      <w:r>
        <w:rPr>
          <w:rFonts w:ascii="仿宋_GB2312" w:eastAsia="仿宋_GB2312" w:hint="eastAsia"/>
          <w:sz w:val="32"/>
          <w:szCs w:val="32"/>
        </w:rPr>
        <w:t>万元，增长</w:t>
      </w:r>
      <w:r w:rsidR="0044703E">
        <w:rPr>
          <w:rFonts w:ascii="仿宋_GB2312" w:eastAsia="仿宋_GB2312" w:hint="eastAsia"/>
          <w:sz w:val="32"/>
          <w:szCs w:val="32"/>
        </w:rPr>
        <w:t>100</w:t>
      </w:r>
      <w:r>
        <w:rPr>
          <w:rFonts w:ascii="仿宋_GB2312" w:eastAsia="仿宋_GB2312" w:hint="eastAsia"/>
          <w:sz w:val="32"/>
          <w:szCs w:val="32"/>
        </w:rPr>
        <w:t>%。是人员经费及业务收入增加，</w:t>
      </w:r>
      <w:r w:rsidRPr="00C56190">
        <w:rPr>
          <w:rFonts w:ascii="仿宋_GB2312" w:eastAsia="仿宋_GB2312" w:hint="eastAsia"/>
          <w:sz w:val="32"/>
          <w:szCs w:val="32"/>
        </w:rPr>
        <w:t>其中：</w:t>
      </w:r>
      <w:r>
        <w:rPr>
          <w:rFonts w:ascii="仿宋_GB2312" w:eastAsia="仿宋_GB2312" w:hint="eastAsia"/>
          <w:sz w:val="32"/>
          <w:szCs w:val="32"/>
        </w:rPr>
        <w:t>工资福利</w:t>
      </w:r>
      <w:r w:rsidRPr="00C56190">
        <w:rPr>
          <w:rFonts w:ascii="仿宋_GB2312" w:eastAsia="仿宋_GB2312" w:hint="eastAsia"/>
          <w:sz w:val="32"/>
          <w:szCs w:val="32"/>
        </w:rPr>
        <w:t>收入</w:t>
      </w:r>
      <w:r w:rsidR="00B33E97">
        <w:rPr>
          <w:rFonts w:ascii="仿宋_GB2312" w:eastAsia="仿宋_GB2312" w:hint="eastAsia"/>
          <w:sz w:val="32"/>
          <w:szCs w:val="32"/>
        </w:rPr>
        <w:t>80.54</w:t>
      </w:r>
      <w:r>
        <w:rPr>
          <w:rFonts w:ascii="仿宋_GB2312" w:eastAsia="仿宋_GB2312" w:hint="eastAsia"/>
          <w:sz w:val="32"/>
          <w:szCs w:val="32"/>
        </w:rPr>
        <w:t>万元</w:t>
      </w:r>
      <w:r w:rsidRPr="00C56190">
        <w:rPr>
          <w:rFonts w:ascii="仿宋_GB2312" w:eastAsia="仿宋_GB2312" w:hint="eastAsia"/>
          <w:sz w:val="32"/>
          <w:szCs w:val="32"/>
        </w:rPr>
        <w:t>，对个人和家庭的补助</w:t>
      </w:r>
      <w:r w:rsidR="00B33E97">
        <w:rPr>
          <w:rFonts w:ascii="仿宋_GB2312" w:eastAsia="仿宋_GB2312" w:hint="eastAsia"/>
          <w:sz w:val="32"/>
          <w:szCs w:val="32"/>
        </w:rPr>
        <w:t>44.39</w:t>
      </w:r>
      <w:r>
        <w:rPr>
          <w:rFonts w:ascii="仿宋_GB2312" w:eastAsia="仿宋_GB2312" w:hint="eastAsia"/>
          <w:sz w:val="32"/>
          <w:szCs w:val="32"/>
        </w:rPr>
        <w:t>万元，公用经费</w:t>
      </w:r>
      <w:r w:rsidR="00053D84">
        <w:rPr>
          <w:rFonts w:ascii="仿宋_GB2312" w:eastAsia="仿宋_GB2312" w:hint="eastAsia"/>
          <w:sz w:val="32"/>
          <w:szCs w:val="32"/>
        </w:rPr>
        <w:t>0</w:t>
      </w:r>
      <w:r>
        <w:rPr>
          <w:rFonts w:ascii="仿宋_GB2312" w:eastAsia="仿宋_GB2312" w:hint="eastAsia"/>
          <w:sz w:val="32"/>
          <w:szCs w:val="32"/>
        </w:rPr>
        <w:t>万元；</w:t>
      </w:r>
      <w:r w:rsidRPr="00C56190">
        <w:rPr>
          <w:rFonts w:ascii="仿宋_GB2312" w:eastAsia="仿宋_GB2312" w:hint="eastAsia"/>
          <w:sz w:val="32"/>
          <w:szCs w:val="32"/>
        </w:rPr>
        <w:t>财政拨款</w:t>
      </w:r>
      <w:r>
        <w:rPr>
          <w:rFonts w:ascii="仿宋_GB2312" w:eastAsia="仿宋_GB2312" w:hint="eastAsia"/>
          <w:sz w:val="32"/>
          <w:szCs w:val="32"/>
        </w:rPr>
        <w:t>专项支出</w:t>
      </w:r>
      <w:r w:rsidR="00C00F55">
        <w:rPr>
          <w:rFonts w:ascii="仿宋_GB2312" w:eastAsia="仿宋_GB2312" w:hint="eastAsia"/>
          <w:sz w:val="32"/>
          <w:szCs w:val="32"/>
        </w:rPr>
        <w:t>0</w:t>
      </w:r>
      <w:r>
        <w:rPr>
          <w:rFonts w:ascii="仿宋_GB2312" w:eastAsia="仿宋_GB2312" w:hint="eastAsia"/>
          <w:sz w:val="32"/>
          <w:szCs w:val="32"/>
        </w:rPr>
        <w:t>万元。</w:t>
      </w:r>
    </w:p>
    <w:p w:rsidR="005418E9" w:rsidRPr="00C56190" w:rsidRDefault="005418E9" w:rsidP="00C81645">
      <w:pPr>
        <w:spacing w:line="288" w:lineRule="auto"/>
        <w:ind w:firstLineChars="200" w:firstLine="640"/>
        <w:rPr>
          <w:rFonts w:ascii="仿宋_GB2312" w:eastAsia="仿宋_GB2312"/>
          <w:b/>
          <w:sz w:val="32"/>
          <w:szCs w:val="32"/>
        </w:rPr>
      </w:pPr>
      <w:r>
        <w:rPr>
          <w:rFonts w:ascii="仿宋_GB2312" w:eastAsia="仿宋_GB2312" w:hint="eastAsia"/>
          <w:b/>
          <w:sz w:val="32"/>
          <w:szCs w:val="32"/>
        </w:rPr>
        <w:t>（二）</w:t>
      </w:r>
      <w:r w:rsidRPr="00C56190">
        <w:rPr>
          <w:rFonts w:ascii="仿宋_GB2312" w:eastAsia="仿宋_GB2312" w:hint="eastAsia"/>
          <w:b/>
          <w:sz w:val="32"/>
          <w:szCs w:val="32"/>
        </w:rPr>
        <w:t>、支出决算说明</w:t>
      </w:r>
    </w:p>
    <w:p w:rsidR="005418E9" w:rsidRPr="00C56190" w:rsidRDefault="005418E9" w:rsidP="005418E9">
      <w:pPr>
        <w:spacing w:line="288" w:lineRule="auto"/>
        <w:ind w:firstLineChars="200" w:firstLine="640"/>
        <w:rPr>
          <w:rFonts w:ascii="仿宋_GB2312" w:eastAsia="仿宋_GB2312"/>
          <w:sz w:val="32"/>
          <w:szCs w:val="32"/>
        </w:rPr>
      </w:pPr>
      <w:r w:rsidRPr="00C56190">
        <w:rPr>
          <w:rFonts w:ascii="仿宋_GB2312" w:eastAsia="仿宋_GB2312" w:hint="eastAsia"/>
          <w:sz w:val="32"/>
          <w:szCs w:val="32"/>
        </w:rPr>
        <w:t>支出决算总规模、各类支出决算规模及各类支出增减变化情况如下：</w:t>
      </w:r>
    </w:p>
    <w:p w:rsidR="005418E9" w:rsidRDefault="0044703E" w:rsidP="005418E9">
      <w:pPr>
        <w:spacing w:line="288" w:lineRule="auto"/>
        <w:ind w:firstLineChars="200" w:firstLine="640"/>
        <w:rPr>
          <w:rFonts w:ascii="仿宋_GB2312" w:eastAsia="仿宋_GB2312"/>
          <w:color w:val="FF0000"/>
          <w:sz w:val="32"/>
          <w:szCs w:val="32"/>
        </w:rPr>
      </w:pPr>
      <w:r>
        <w:rPr>
          <w:rFonts w:ascii="仿宋_GB2312" w:eastAsia="仿宋_GB2312" w:hint="eastAsia"/>
          <w:sz w:val="32"/>
          <w:szCs w:val="32"/>
        </w:rPr>
        <w:t>2016</w:t>
      </w:r>
      <w:r w:rsidR="005418E9" w:rsidRPr="00C56190">
        <w:rPr>
          <w:rFonts w:ascii="仿宋_GB2312" w:eastAsia="仿宋_GB2312" w:hint="eastAsia"/>
          <w:sz w:val="32"/>
          <w:szCs w:val="32"/>
        </w:rPr>
        <w:t>支出</w:t>
      </w:r>
      <w:r w:rsidR="005418E9">
        <w:rPr>
          <w:rFonts w:ascii="仿宋_GB2312" w:eastAsia="仿宋_GB2312" w:hint="eastAsia"/>
          <w:sz w:val="32"/>
          <w:szCs w:val="32"/>
        </w:rPr>
        <w:t>预</w:t>
      </w:r>
      <w:r w:rsidR="005418E9" w:rsidRPr="00C56190">
        <w:rPr>
          <w:rFonts w:ascii="仿宋_GB2312" w:eastAsia="仿宋_GB2312" w:hint="eastAsia"/>
          <w:sz w:val="32"/>
          <w:szCs w:val="32"/>
        </w:rPr>
        <w:t>算</w:t>
      </w:r>
      <w:r w:rsidR="00B33E97">
        <w:rPr>
          <w:rFonts w:ascii="仿宋_GB2312" w:eastAsia="仿宋_GB2312" w:hint="eastAsia"/>
          <w:color w:val="FF0000"/>
          <w:sz w:val="32"/>
          <w:szCs w:val="32"/>
        </w:rPr>
        <w:t>124.93</w:t>
      </w:r>
      <w:r w:rsidR="005418E9">
        <w:rPr>
          <w:rFonts w:ascii="仿宋_GB2312" w:eastAsia="仿宋_GB2312" w:hint="eastAsia"/>
          <w:sz w:val="32"/>
          <w:szCs w:val="32"/>
        </w:rPr>
        <w:t>万元</w:t>
      </w:r>
      <w:r w:rsidR="005418E9">
        <w:rPr>
          <w:rFonts w:ascii="仿宋_GB2312" w:eastAsia="仿宋_GB2312" w:hint="eastAsia"/>
          <w:color w:val="FF0000"/>
          <w:sz w:val="32"/>
          <w:szCs w:val="32"/>
        </w:rPr>
        <w:t>，</w:t>
      </w:r>
      <w:r>
        <w:rPr>
          <w:rFonts w:ascii="仿宋_GB2312" w:eastAsia="仿宋_GB2312" w:hint="eastAsia"/>
          <w:color w:val="FF0000"/>
          <w:sz w:val="32"/>
          <w:szCs w:val="32"/>
        </w:rPr>
        <w:t>2016</w:t>
      </w:r>
      <w:r w:rsidR="005418E9">
        <w:rPr>
          <w:rFonts w:ascii="仿宋_GB2312" w:eastAsia="仿宋_GB2312" w:hint="eastAsia"/>
          <w:color w:val="FF0000"/>
          <w:sz w:val="32"/>
          <w:szCs w:val="32"/>
        </w:rPr>
        <w:t>年</w:t>
      </w:r>
      <w:r w:rsidR="005418E9">
        <w:rPr>
          <w:rFonts w:ascii="仿宋_GB2312" w:eastAsia="仿宋_GB2312" w:hint="eastAsia"/>
          <w:sz w:val="32"/>
          <w:szCs w:val="32"/>
        </w:rPr>
        <w:t>预</w:t>
      </w:r>
      <w:r w:rsidR="005418E9" w:rsidRPr="00C56190">
        <w:rPr>
          <w:rFonts w:ascii="仿宋_GB2312" w:eastAsia="仿宋_GB2312" w:hint="eastAsia"/>
          <w:sz w:val="32"/>
          <w:szCs w:val="32"/>
        </w:rPr>
        <w:t>算</w:t>
      </w:r>
      <w:r w:rsidR="00C00F55">
        <w:rPr>
          <w:rFonts w:ascii="仿宋_GB2312" w:eastAsia="仿宋_GB2312" w:hint="eastAsia"/>
          <w:color w:val="FF0000"/>
          <w:sz w:val="32"/>
          <w:szCs w:val="32"/>
        </w:rPr>
        <w:t>0</w:t>
      </w:r>
      <w:r w:rsidR="005418E9">
        <w:rPr>
          <w:rFonts w:ascii="仿宋_GB2312" w:eastAsia="仿宋_GB2312" w:hint="eastAsia"/>
          <w:sz w:val="32"/>
          <w:szCs w:val="32"/>
        </w:rPr>
        <w:t>万元</w:t>
      </w:r>
      <w:r w:rsidR="005418E9" w:rsidRPr="001E7E23">
        <w:rPr>
          <w:rFonts w:ascii="仿宋_GB2312" w:eastAsia="仿宋_GB2312" w:hint="eastAsia"/>
          <w:sz w:val="32"/>
          <w:szCs w:val="32"/>
        </w:rPr>
        <w:t>相</w:t>
      </w:r>
      <w:r w:rsidR="005418E9" w:rsidRPr="00142CA6">
        <w:rPr>
          <w:rFonts w:ascii="仿宋_GB2312" w:eastAsia="仿宋_GB2312" w:hint="eastAsia"/>
          <w:sz w:val="32"/>
          <w:szCs w:val="32"/>
        </w:rPr>
        <w:t>比</w:t>
      </w:r>
      <w:r w:rsidR="005418E9">
        <w:rPr>
          <w:rFonts w:ascii="仿宋_GB2312" w:eastAsia="仿宋_GB2312" w:hint="eastAsia"/>
          <w:sz w:val="32"/>
          <w:szCs w:val="32"/>
        </w:rPr>
        <w:t>增加</w:t>
      </w:r>
      <w:r w:rsidR="00B33E97">
        <w:rPr>
          <w:rFonts w:ascii="仿宋_GB2312" w:eastAsia="仿宋_GB2312" w:hint="eastAsia"/>
          <w:sz w:val="32"/>
          <w:szCs w:val="32"/>
        </w:rPr>
        <w:t>124.93</w:t>
      </w:r>
      <w:r w:rsidR="005418E9">
        <w:rPr>
          <w:rFonts w:ascii="仿宋_GB2312" w:eastAsia="仿宋_GB2312" w:hint="eastAsia"/>
          <w:sz w:val="32"/>
          <w:szCs w:val="32"/>
        </w:rPr>
        <w:t>万元，增长</w:t>
      </w:r>
      <w:r w:rsidR="00C00F55">
        <w:rPr>
          <w:rFonts w:ascii="仿宋_GB2312" w:eastAsia="仿宋_GB2312" w:hint="eastAsia"/>
          <w:sz w:val="32"/>
          <w:szCs w:val="32"/>
        </w:rPr>
        <w:t>100</w:t>
      </w:r>
      <w:r w:rsidR="005418E9">
        <w:rPr>
          <w:rFonts w:ascii="仿宋_GB2312" w:eastAsia="仿宋_GB2312" w:hint="eastAsia"/>
          <w:sz w:val="32"/>
          <w:szCs w:val="32"/>
        </w:rPr>
        <w:t>%。原因是工资普调，工资福利的增长。</w:t>
      </w:r>
      <w:r w:rsidR="005418E9" w:rsidRPr="00C56190">
        <w:rPr>
          <w:rFonts w:ascii="仿宋_GB2312" w:eastAsia="仿宋_GB2312" w:hint="eastAsia"/>
          <w:sz w:val="32"/>
          <w:szCs w:val="32"/>
        </w:rPr>
        <w:t>其中：财政拨款</w:t>
      </w:r>
      <w:r w:rsidR="005418E9">
        <w:rPr>
          <w:rFonts w:ascii="仿宋_GB2312" w:eastAsia="仿宋_GB2312" w:hint="eastAsia"/>
          <w:sz w:val="32"/>
          <w:szCs w:val="32"/>
        </w:rPr>
        <w:t>基本</w:t>
      </w:r>
      <w:r w:rsidR="005418E9" w:rsidRPr="00C56190">
        <w:rPr>
          <w:rFonts w:ascii="仿宋_GB2312" w:eastAsia="仿宋_GB2312" w:hint="eastAsia"/>
          <w:sz w:val="32"/>
          <w:szCs w:val="32"/>
        </w:rPr>
        <w:t>支出</w:t>
      </w:r>
      <w:r w:rsidR="00B33E97">
        <w:rPr>
          <w:rFonts w:ascii="仿宋_GB2312" w:eastAsia="仿宋_GB2312" w:hint="eastAsia"/>
          <w:sz w:val="32"/>
          <w:szCs w:val="32"/>
        </w:rPr>
        <w:t>124.93</w:t>
      </w:r>
      <w:r w:rsidR="005418E9">
        <w:rPr>
          <w:rFonts w:ascii="仿宋_GB2312" w:eastAsia="仿宋_GB2312" w:hint="eastAsia"/>
          <w:sz w:val="32"/>
          <w:szCs w:val="32"/>
        </w:rPr>
        <w:t>万元；</w:t>
      </w:r>
      <w:r w:rsidR="005418E9" w:rsidRPr="00C56190">
        <w:rPr>
          <w:rFonts w:ascii="仿宋_GB2312" w:eastAsia="仿宋_GB2312" w:hint="eastAsia"/>
          <w:sz w:val="32"/>
          <w:szCs w:val="32"/>
        </w:rPr>
        <w:t>财政拨款</w:t>
      </w:r>
      <w:r w:rsidR="005418E9">
        <w:rPr>
          <w:rFonts w:ascii="仿宋_GB2312" w:eastAsia="仿宋_GB2312" w:hint="eastAsia"/>
          <w:sz w:val="32"/>
          <w:szCs w:val="32"/>
        </w:rPr>
        <w:t>专项支出</w:t>
      </w:r>
      <w:r w:rsidR="00C00F55">
        <w:rPr>
          <w:rFonts w:ascii="仿宋_GB2312" w:eastAsia="仿宋_GB2312" w:hint="eastAsia"/>
          <w:sz w:val="32"/>
          <w:szCs w:val="32"/>
        </w:rPr>
        <w:t>0</w:t>
      </w:r>
      <w:r w:rsidR="005418E9">
        <w:rPr>
          <w:rFonts w:ascii="仿宋_GB2312" w:eastAsia="仿宋_GB2312" w:hint="eastAsia"/>
          <w:sz w:val="32"/>
          <w:szCs w:val="32"/>
        </w:rPr>
        <w:t>万元。</w:t>
      </w:r>
    </w:p>
    <w:p w:rsidR="005418E9" w:rsidRDefault="0044703E" w:rsidP="005418E9">
      <w:pPr>
        <w:spacing w:line="288" w:lineRule="auto"/>
        <w:ind w:firstLineChars="200" w:firstLine="640"/>
        <w:rPr>
          <w:rFonts w:ascii="仿宋_GB2312" w:eastAsia="仿宋_GB2312"/>
          <w:sz w:val="32"/>
          <w:szCs w:val="32"/>
        </w:rPr>
      </w:pPr>
      <w:r>
        <w:rPr>
          <w:rFonts w:ascii="仿宋_GB2312" w:eastAsia="仿宋_GB2312" w:hint="eastAsia"/>
          <w:sz w:val="32"/>
          <w:szCs w:val="32"/>
        </w:rPr>
        <w:t>2016</w:t>
      </w:r>
      <w:r w:rsidR="005418E9" w:rsidRPr="00C56190">
        <w:rPr>
          <w:rFonts w:ascii="仿宋_GB2312" w:eastAsia="仿宋_GB2312" w:hint="eastAsia"/>
          <w:sz w:val="32"/>
          <w:szCs w:val="32"/>
        </w:rPr>
        <w:t>财政拨款支出按用途划分，基本支出</w:t>
      </w:r>
      <w:r w:rsidR="00B33E97">
        <w:rPr>
          <w:rFonts w:ascii="仿宋_GB2312" w:eastAsia="仿宋_GB2312" w:hint="eastAsia"/>
          <w:sz w:val="32"/>
          <w:szCs w:val="32"/>
        </w:rPr>
        <w:t>124.93</w:t>
      </w:r>
      <w:r w:rsidR="005418E9">
        <w:rPr>
          <w:rFonts w:ascii="仿宋_GB2312" w:eastAsia="仿宋_GB2312" w:hint="eastAsia"/>
          <w:sz w:val="32"/>
          <w:szCs w:val="32"/>
        </w:rPr>
        <w:t>万元</w:t>
      </w:r>
      <w:r w:rsidR="005418E9">
        <w:rPr>
          <w:rFonts w:ascii="仿宋_GB2312" w:eastAsia="仿宋_GB2312" w:hint="eastAsia"/>
          <w:color w:val="FF0000"/>
          <w:sz w:val="32"/>
          <w:szCs w:val="32"/>
        </w:rPr>
        <w:t>，</w:t>
      </w:r>
      <w:r w:rsidR="005418E9" w:rsidRPr="00C56190">
        <w:rPr>
          <w:rFonts w:ascii="仿宋_GB2312" w:eastAsia="仿宋_GB2312" w:hint="eastAsia"/>
          <w:sz w:val="32"/>
          <w:szCs w:val="32"/>
        </w:rPr>
        <w:t>占</w:t>
      </w:r>
      <w:r w:rsidR="005418E9">
        <w:rPr>
          <w:rFonts w:ascii="仿宋_GB2312" w:eastAsia="仿宋_GB2312" w:hint="eastAsia"/>
          <w:sz w:val="32"/>
          <w:szCs w:val="32"/>
        </w:rPr>
        <w:t>财政拨款支出的100</w:t>
      </w:r>
      <w:r w:rsidR="005418E9" w:rsidRPr="00C56190">
        <w:rPr>
          <w:rFonts w:ascii="仿宋_GB2312" w:eastAsia="仿宋_GB2312" w:hint="eastAsia"/>
          <w:sz w:val="32"/>
          <w:szCs w:val="32"/>
        </w:rPr>
        <w:t>%，其中：工资福利支出</w:t>
      </w:r>
      <w:r w:rsidR="00B33E97">
        <w:rPr>
          <w:rFonts w:ascii="仿宋_GB2312" w:eastAsia="仿宋_GB2312" w:hint="eastAsia"/>
          <w:sz w:val="32"/>
          <w:szCs w:val="32"/>
        </w:rPr>
        <w:t>80.54</w:t>
      </w:r>
      <w:r w:rsidR="005418E9">
        <w:rPr>
          <w:rFonts w:ascii="仿宋_GB2312" w:eastAsia="仿宋_GB2312" w:hint="eastAsia"/>
          <w:sz w:val="32"/>
          <w:szCs w:val="32"/>
        </w:rPr>
        <w:t>万元</w:t>
      </w:r>
      <w:r w:rsidR="005418E9" w:rsidRPr="00C56190">
        <w:rPr>
          <w:rFonts w:ascii="仿宋_GB2312" w:eastAsia="仿宋_GB2312" w:hint="eastAsia"/>
          <w:sz w:val="32"/>
          <w:szCs w:val="32"/>
        </w:rPr>
        <w:t>，</w:t>
      </w:r>
      <w:r w:rsidR="005418E9" w:rsidRPr="00C56190">
        <w:rPr>
          <w:rFonts w:ascii="仿宋_GB2312" w:eastAsia="仿宋_GB2312" w:hint="eastAsia"/>
          <w:sz w:val="32"/>
          <w:szCs w:val="32"/>
        </w:rPr>
        <w:lastRenderedPageBreak/>
        <w:t>对个人和家庭的补助</w:t>
      </w:r>
      <w:r w:rsidR="00B33E97">
        <w:rPr>
          <w:rFonts w:ascii="仿宋_GB2312" w:eastAsia="仿宋_GB2312" w:hint="eastAsia"/>
          <w:sz w:val="32"/>
          <w:szCs w:val="32"/>
        </w:rPr>
        <w:t>44.39</w:t>
      </w:r>
      <w:r w:rsidR="005418E9">
        <w:rPr>
          <w:rFonts w:ascii="仿宋_GB2312" w:eastAsia="仿宋_GB2312" w:hint="eastAsia"/>
          <w:sz w:val="32"/>
          <w:szCs w:val="32"/>
        </w:rPr>
        <w:t>万元，公用经费</w:t>
      </w:r>
      <w:r w:rsidR="00B24573">
        <w:rPr>
          <w:rFonts w:ascii="仿宋_GB2312" w:eastAsia="仿宋_GB2312" w:hint="eastAsia"/>
          <w:sz w:val="32"/>
          <w:szCs w:val="32"/>
        </w:rPr>
        <w:t>0</w:t>
      </w:r>
      <w:r w:rsidR="005418E9">
        <w:rPr>
          <w:rFonts w:ascii="仿宋_GB2312" w:eastAsia="仿宋_GB2312" w:hint="eastAsia"/>
          <w:sz w:val="32"/>
          <w:szCs w:val="32"/>
        </w:rPr>
        <w:t>万元；</w:t>
      </w:r>
      <w:r w:rsidR="005418E9" w:rsidRPr="00C56190">
        <w:rPr>
          <w:rFonts w:ascii="仿宋_GB2312" w:eastAsia="仿宋_GB2312" w:hint="eastAsia"/>
          <w:sz w:val="32"/>
          <w:szCs w:val="32"/>
        </w:rPr>
        <w:t>财政拨款</w:t>
      </w:r>
      <w:r w:rsidR="005418E9">
        <w:rPr>
          <w:rFonts w:ascii="仿宋_GB2312" w:eastAsia="仿宋_GB2312" w:hint="eastAsia"/>
          <w:sz w:val="32"/>
          <w:szCs w:val="32"/>
        </w:rPr>
        <w:t>专项支出</w:t>
      </w:r>
      <w:r w:rsidR="00C00F55">
        <w:rPr>
          <w:rFonts w:ascii="仿宋_GB2312" w:eastAsia="仿宋_GB2312" w:hint="eastAsia"/>
          <w:sz w:val="32"/>
          <w:szCs w:val="32"/>
        </w:rPr>
        <w:t>0</w:t>
      </w:r>
      <w:r w:rsidR="005418E9">
        <w:rPr>
          <w:rFonts w:ascii="仿宋_GB2312" w:eastAsia="仿宋_GB2312" w:hint="eastAsia"/>
          <w:sz w:val="32"/>
          <w:szCs w:val="32"/>
        </w:rPr>
        <w:t>万元</w:t>
      </w:r>
    </w:p>
    <w:p w:rsidR="005274BE" w:rsidRDefault="005418E9" w:rsidP="005418E9">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 xml:space="preserve"> </w:t>
      </w:r>
      <w:r w:rsidR="009D224B">
        <w:rPr>
          <w:rFonts w:ascii="黑体" w:eastAsia="黑体" w:hAnsi="黑体" w:cs="黑体" w:hint="eastAsia"/>
          <w:sz w:val="32"/>
          <w:szCs w:val="32"/>
        </w:rPr>
        <w:t>“三公”经费安排情况说明</w:t>
      </w:r>
    </w:p>
    <w:p w:rsidR="005274BE" w:rsidRDefault="0044703E">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2016</w:t>
      </w:r>
      <w:r w:rsidR="009D224B">
        <w:rPr>
          <w:rFonts w:ascii="仿宋_GB2312" w:eastAsia="仿宋_GB2312" w:hAnsi="仿宋_GB2312" w:cs="仿宋_GB2312" w:hint="eastAsia"/>
          <w:sz w:val="32"/>
          <w:szCs w:val="32"/>
        </w:rPr>
        <w:t>年本部门“三公”经费预算安排</w:t>
      </w:r>
      <w:r w:rsidR="00D21BE7">
        <w:rPr>
          <w:rFonts w:ascii="仿宋_GB2312" w:eastAsia="仿宋_GB2312" w:hAnsi="仿宋_GB2312" w:cs="仿宋_GB2312" w:hint="eastAsia"/>
          <w:sz w:val="32"/>
          <w:szCs w:val="32"/>
        </w:rPr>
        <w:t>0</w:t>
      </w:r>
      <w:r w:rsidR="005418E9">
        <w:rPr>
          <w:rFonts w:ascii="仿宋_GB2312" w:eastAsia="仿宋_GB2312" w:hAnsi="仿宋_GB2312" w:cs="仿宋_GB2312" w:hint="eastAsia"/>
          <w:sz w:val="32"/>
          <w:szCs w:val="32"/>
        </w:rPr>
        <w:t>万元</w:t>
      </w:r>
      <w:r w:rsidR="009D224B">
        <w:rPr>
          <w:rFonts w:ascii="仿宋_GB2312" w:eastAsia="仿宋_GB2312" w:hAnsi="仿宋_GB2312" w:cs="仿宋_GB2312" w:hint="eastAsia"/>
          <w:sz w:val="32"/>
          <w:szCs w:val="32"/>
        </w:rPr>
        <w:t>，比上年增加</w:t>
      </w:r>
      <w:r w:rsidR="00D21BE7">
        <w:rPr>
          <w:rFonts w:ascii="仿宋_GB2312" w:eastAsia="仿宋_GB2312" w:hAnsi="仿宋_GB2312" w:cs="仿宋_GB2312" w:hint="eastAsia"/>
          <w:sz w:val="32"/>
          <w:szCs w:val="32"/>
        </w:rPr>
        <w:t>0</w:t>
      </w:r>
      <w:r w:rsidR="005418E9">
        <w:rPr>
          <w:rFonts w:ascii="仿宋_GB2312" w:eastAsia="仿宋_GB2312" w:hAnsi="仿宋_GB2312" w:cs="仿宋_GB2312" w:hint="eastAsia"/>
          <w:sz w:val="32"/>
          <w:szCs w:val="32"/>
        </w:rPr>
        <w:t>万元</w:t>
      </w:r>
      <w:r w:rsidR="009D224B">
        <w:rPr>
          <w:rFonts w:ascii="仿宋_GB2312" w:eastAsia="仿宋_GB2312" w:hAnsi="仿宋_GB2312" w:cs="仿宋_GB2312" w:hint="eastAsia"/>
          <w:sz w:val="32"/>
          <w:szCs w:val="32"/>
        </w:rPr>
        <w:t>，</w:t>
      </w:r>
      <w:r w:rsidR="00D21BE7">
        <w:rPr>
          <w:rFonts w:ascii="仿宋_GB2312" w:eastAsia="仿宋_GB2312" w:hAnsi="仿宋_GB2312" w:cs="仿宋_GB2312" w:hint="eastAsia"/>
          <w:sz w:val="32"/>
          <w:szCs w:val="32"/>
        </w:rPr>
        <w:t>比上年增加/减少0万元，与上年保持不变</w:t>
      </w:r>
      <w:r w:rsidR="009D224B">
        <w:rPr>
          <w:rFonts w:ascii="仿宋_GB2312" w:eastAsia="仿宋_GB2312" w:hAnsi="仿宋_GB2312" w:cs="仿宋_GB2312" w:hint="eastAsia"/>
          <w:sz w:val="32"/>
          <w:szCs w:val="32"/>
        </w:rPr>
        <w:t>，与上年</w:t>
      </w:r>
      <w:r w:rsidR="005418E9">
        <w:rPr>
          <w:rFonts w:ascii="仿宋_GB2312" w:eastAsia="仿宋_GB2312" w:hAnsi="仿宋_GB2312" w:cs="仿宋_GB2312" w:hint="eastAsia"/>
          <w:sz w:val="32"/>
          <w:szCs w:val="32"/>
        </w:rPr>
        <w:t>增加</w:t>
      </w:r>
      <w:r w:rsidR="009D224B">
        <w:rPr>
          <w:rFonts w:ascii="仿宋_GB2312" w:eastAsia="仿宋_GB2312" w:hAnsi="仿宋_GB2312" w:cs="仿宋_GB2312" w:hint="eastAsia"/>
          <w:sz w:val="32"/>
          <w:szCs w:val="32"/>
        </w:rPr>
        <w:t>。其中：因公出国（境）费</w:t>
      </w:r>
      <w:r w:rsidR="00455E9D">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w:t>
      </w:r>
      <w:r w:rsidR="005418E9">
        <w:rPr>
          <w:rFonts w:ascii="仿宋_GB2312" w:eastAsia="仿宋_GB2312" w:hAnsi="仿宋_GB2312" w:cs="仿宋_GB2312" w:hint="eastAsia"/>
          <w:sz w:val="32"/>
          <w:szCs w:val="32"/>
        </w:rPr>
        <w:t>元</w:t>
      </w:r>
      <w:r w:rsidR="009D224B">
        <w:rPr>
          <w:rFonts w:ascii="仿宋_GB2312" w:eastAsia="仿宋_GB2312" w:hAnsi="仿宋_GB2312" w:cs="仿宋_GB2312" w:hint="eastAsia"/>
          <w:sz w:val="32"/>
          <w:szCs w:val="32"/>
        </w:rPr>
        <w:t>，比上年增加/减少</w:t>
      </w:r>
      <w:r w:rsidR="00455E9D">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w:t>
      </w:r>
      <w:r w:rsidR="005418E9">
        <w:rPr>
          <w:rFonts w:ascii="仿宋_GB2312" w:eastAsia="仿宋_GB2312" w:hAnsi="仿宋_GB2312" w:cs="仿宋_GB2312" w:hint="eastAsia"/>
          <w:sz w:val="32"/>
          <w:szCs w:val="32"/>
        </w:rPr>
        <w:t>元</w:t>
      </w:r>
      <w:r w:rsidR="009D224B">
        <w:rPr>
          <w:rFonts w:ascii="仿宋_GB2312" w:eastAsia="仿宋_GB2312" w:hAnsi="仿宋_GB2312" w:cs="仿宋_GB2312" w:hint="eastAsia"/>
          <w:sz w:val="32"/>
          <w:szCs w:val="32"/>
        </w:rPr>
        <w:t>，增长/下降</w:t>
      </w:r>
      <w:r w:rsidR="00455E9D">
        <w:rPr>
          <w:rFonts w:ascii="仿宋_GB2312" w:eastAsia="仿宋_GB2312" w:hAnsi="仿宋_GB2312" w:cs="仿宋_GB2312" w:hint="eastAsia"/>
          <w:sz w:val="32"/>
          <w:szCs w:val="32"/>
        </w:rPr>
        <w:t>0</w:t>
      </w:r>
      <w:r w:rsidR="009D224B">
        <w:rPr>
          <w:rFonts w:ascii="仿宋_GB2312" w:eastAsia="仿宋_GB2312" w:hAnsi="仿宋_GB2312" w:cs="仿宋_GB2312" w:hint="eastAsia"/>
          <w:sz w:val="32"/>
          <w:szCs w:val="32"/>
        </w:rPr>
        <w:t>%，</w:t>
      </w:r>
      <w:r w:rsidR="00455E9D">
        <w:rPr>
          <w:rFonts w:ascii="仿宋_GB2312" w:eastAsia="仿宋_GB2312" w:hAnsi="仿宋_GB2312" w:cs="仿宋_GB2312" w:hint="eastAsia"/>
          <w:sz w:val="32"/>
          <w:szCs w:val="32"/>
        </w:rPr>
        <w:t>与上年保持不变</w:t>
      </w:r>
      <w:r w:rsidR="009D224B">
        <w:rPr>
          <w:rFonts w:ascii="仿宋_GB2312" w:eastAsia="仿宋_GB2312" w:hAnsi="仿宋_GB2312" w:cs="仿宋_GB2312" w:hint="eastAsia"/>
          <w:sz w:val="32"/>
          <w:szCs w:val="32"/>
        </w:rPr>
        <w:t>；公务用车购置及运行费</w:t>
      </w:r>
      <w:r w:rsidR="00D21BE7">
        <w:rPr>
          <w:rFonts w:ascii="仿宋_GB2312" w:eastAsia="仿宋_GB2312" w:hAnsi="仿宋_GB2312" w:cs="仿宋_GB2312" w:hint="eastAsia"/>
          <w:sz w:val="32"/>
          <w:szCs w:val="32"/>
        </w:rPr>
        <w:t>0</w:t>
      </w:r>
      <w:r w:rsidR="005418E9">
        <w:rPr>
          <w:rFonts w:ascii="仿宋_GB2312" w:eastAsia="仿宋_GB2312" w:hAnsi="仿宋_GB2312" w:cs="仿宋_GB2312" w:hint="eastAsia"/>
          <w:sz w:val="32"/>
          <w:szCs w:val="32"/>
        </w:rPr>
        <w:t>万元</w:t>
      </w:r>
      <w:r w:rsidR="009D224B">
        <w:rPr>
          <w:rFonts w:ascii="仿宋_GB2312" w:eastAsia="仿宋_GB2312" w:hAnsi="仿宋_GB2312" w:cs="仿宋_GB2312" w:hint="eastAsia"/>
          <w:sz w:val="32"/>
          <w:szCs w:val="32"/>
        </w:rPr>
        <w:t>，比上年增加</w:t>
      </w:r>
      <w:r w:rsidR="00D21BE7">
        <w:rPr>
          <w:rFonts w:ascii="仿宋_GB2312" w:eastAsia="仿宋_GB2312" w:hAnsi="仿宋_GB2312" w:cs="仿宋_GB2312" w:hint="eastAsia"/>
          <w:sz w:val="32"/>
          <w:szCs w:val="32"/>
        </w:rPr>
        <w:t>0</w:t>
      </w:r>
      <w:r w:rsidR="005418E9">
        <w:rPr>
          <w:rFonts w:ascii="仿宋_GB2312" w:eastAsia="仿宋_GB2312" w:hAnsi="仿宋_GB2312" w:cs="仿宋_GB2312" w:hint="eastAsia"/>
          <w:sz w:val="32"/>
          <w:szCs w:val="32"/>
        </w:rPr>
        <w:t>万元</w:t>
      </w:r>
      <w:r w:rsidR="009D224B">
        <w:rPr>
          <w:rFonts w:ascii="仿宋_GB2312" w:eastAsia="仿宋_GB2312" w:hAnsi="仿宋_GB2312" w:cs="仿宋_GB2312" w:hint="eastAsia"/>
          <w:sz w:val="32"/>
          <w:szCs w:val="32"/>
        </w:rPr>
        <w:t>，</w:t>
      </w:r>
      <w:r w:rsidR="00D21BE7">
        <w:rPr>
          <w:rFonts w:ascii="仿宋_GB2312" w:eastAsia="仿宋_GB2312" w:hAnsi="仿宋_GB2312" w:cs="仿宋_GB2312" w:hint="eastAsia"/>
          <w:sz w:val="32"/>
          <w:szCs w:val="32"/>
        </w:rPr>
        <w:t>与上年保持不变</w:t>
      </w:r>
      <w:r w:rsidR="009D224B">
        <w:rPr>
          <w:rFonts w:ascii="仿宋_GB2312" w:eastAsia="仿宋_GB2312" w:hAnsi="仿宋_GB2312" w:cs="仿宋_GB2312" w:hint="eastAsia"/>
          <w:sz w:val="32"/>
          <w:szCs w:val="32"/>
        </w:rPr>
        <w:t>，</w:t>
      </w:r>
      <w:r w:rsidR="00455E9D">
        <w:rPr>
          <w:rFonts w:ascii="仿宋_GB2312" w:eastAsia="仿宋_GB2312" w:hAnsi="仿宋_GB2312" w:cs="仿宋_GB2312" w:hint="eastAsia"/>
          <w:sz w:val="32"/>
          <w:szCs w:val="32"/>
        </w:rPr>
        <w:t>与上年</w:t>
      </w:r>
      <w:r w:rsidR="005418E9">
        <w:rPr>
          <w:rFonts w:ascii="仿宋_GB2312" w:eastAsia="仿宋_GB2312" w:hAnsi="仿宋_GB2312" w:cs="仿宋_GB2312" w:hint="eastAsia"/>
          <w:sz w:val="32"/>
          <w:szCs w:val="32"/>
        </w:rPr>
        <w:t>增加</w:t>
      </w:r>
      <w:r w:rsidR="00455E9D">
        <w:rPr>
          <w:rFonts w:ascii="仿宋_GB2312" w:eastAsia="仿宋_GB2312" w:hAnsi="仿宋_GB2312" w:cs="仿宋_GB2312" w:hint="eastAsia"/>
          <w:sz w:val="32"/>
          <w:szCs w:val="32"/>
        </w:rPr>
        <w:t>变</w:t>
      </w:r>
      <w:r w:rsidR="009D224B">
        <w:rPr>
          <w:rFonts w:ascii="仿宋_GB2312" w:eastAsia="仿宋_GB2312" w:hAnsi="仿宋_GB2312" w:cs="仿宋_GB2312" w:hint="eastAsia"/>
          <w:sz w:val="32"/>
          <w:szCs w:val="32"/>
        </w:rPr>
        <w:t>；公务接待费</w:t>
      </w:r>
      <w:r w:rsidR="00455E9D">
        <w:rPr>
          <w:rFonts w:ascii="仿宋_GB2312" w:eastAsia="仿宋_GB2312" w:hAnsi="仿宋_GB2312" w:cs="仿宋_GB2312" w:hint="eastAsia"/>
          <w:sz w:val="32"/>
          <w:szCs w:val="32"/>
        </w:rPr>
        <w:t>0</w:t>
      </w:r>
      <w:r w:rsidR="005418E9">
        <w:rPr>
          <w:rFonts w:ascii="仿宋_GB2312" w:eastAsia="仿宋_GB2312" w:hAnsi="仿宋_GB2312" w:cs="仿宋_GB2312" w:hint="eastAsia"/>
          <w:sz w:val="32"/>
          <w:szCs w:val="32"/>
        </w:rPr>
        <w:t>万元</w:t>
      </w:r>
      <w:r w:rsidR="009D224B">
        <w:rPr>
          <w:rFonts w:ascii="仿宋_GB2312" w:eastAsia="仿宋_GB2312" w:hAnsi="仿宋_GB2312" w:cs="仿宋_GB2312" w:hint="eastAsia"/>
          <w:sz w:val="32"/>
          <w:szCs w:val="32"/>
        </w:rPr>
        <w:t>，比上年增加/减少</w:t>
      </w:r>
      <w:r w:rsidR="00455E9D">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w:t>
      </w:r>
      <w:r w:rsidR="005418E9">
        <w:rPr>
          <w:rFonts w:ascii="仿宋_GB2312" w:eastAsia="仿宋_GB2312" w:hAnsi="仿宋_GB2312" w:cs="仿宋_GB2312" w:hint="eastAsia"/>
          <w:sz w:val="32"/>
          <w:szCs w:val="32"/>
        </w:rPr>
        <w:t>元</w:t>
      </w:r>
      <w:r w:rsidR="009D224B">
        <w:rPr>
          <w:rFonts w:ascii="仿宋_GB2312" w:eastAsia="仿宋_GB2312" w:hAnsi="仿宋_GB2312" w:cs="仿宋_GB2312" w:hint="eastAsia"/>
          <w:sz w:val="32"/>
          <w:szCs w:val="32"/>
        </w:rPr>
        <w:t>，增长/下降</w:t>
      </w:r>
      <w:r w:rsidR="00C9053B">
        <w:rPr>
          <w:rFonts w:ascii="仿宋_GB2312" w:eastAsia="仿宋_GB2312" w:hAnsi="仿宋_GB2312" w:cs="仿宋_GB2312" w:hint="eastAsia"/>
          <w:sz w:val="32"/>
          <w:szCs w:val="32"/>
        </w:rPr>
        <w:t>0</w:t>
      </w:r>
      <w:r w:rsidR="009D224B">
        <w:rPr>
          <w:rFonts w:ascii="仿宋_GB2312" w:eastAsia="仿宋_GB2312" w:hAnsi="仿宋_GB2312" w:cs="仿宋_GB2312" w:hint="eastAsia"/>
          <w:sz w:val="32"/>
          <w:szCs w:val="32"/>
        </w:rPr>
        <w:t>%，</w:t>
      </w:r>
      <w:r w:rsidR="00455E9D">
        <w:rPr>
          <w:rFonts w:ascii="仿宋_GB2312" w:eastAsia="仿宋_GB2312" w:hAnsi="仿宋_GB2312" w:cs="仿宋_GB2312" w:hint="eastAsia"/>
          <w:sz w:val="32"/>
          <w:szCs w:val="32"/>
        </w:rPr>
        <w:t>与上年保持不变</w:t>
      </w:r>
      <w:r w:rsidR="009D224B">
        <w:rPr>
          <w:rFonts w:ascii="仿宋_GB2312" w:eastAsia="仿宋_GB2312" w:hAnsi="仿宋_GB2312" w:cs="仿宋_GB2312" w:hint="eastAsia"/>
          <w:sz w:val="32"/>
          <w:szCs w:val="32"/>
        </w:rPr>
        <w:t>。</w:t>
      </w:r>
    </w:p>
    <w:p w:rsidR="005274BE" w:rsidRDefault="009D224B">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机关运行经费安排情况</w:t>
      </w:r>
    </w:p>
    <w:p w:rsidR="00C9053B" w:rsidRDefault="0044703E" w:rsidP="00C9053B">
      <w:pPr>
        <w:ind w:firstLine="645"/>
        <w:rPr>
          <w:rFonts w:ascii="仿宋_GB2312" w:eastAsia="仿宋_GB2312" w:hAnsi="仿宋_GB2312" w:cs="仿宋_GB2312"/>
          <w:sz w:val="32"/>
          <w:szCs w:val="32"/>
        </w:rPr>
      </w:pPr>
      <w:r>
        <w:rPr>
          <w:rFonts w:ascii="仿宋_GB2312" w:eastAsia="仿宋_GB2312" w:hAnsi="仿宋_GB2312" w:cs="仿宋_GB2312" w:hint="eastAsia"/>
          <w:sz w:val="32"/>
          <w:szCs w:val="32"/>
        </w:rPr>
        <w:t>2016</w:t>
      </w:r>
      <w:r w:rsidR="009D224B">
        <w:rPr>
          <w:rFonts w:ascii="仿宋_GB2312" w:eastAsia="仿宋_GB2312" w:hAnsi="仿宋_GB2312" w:cs="仿宋_GB2312" w:hint="eastAsia"/>
          <w:sz w:val="32"/>
          <w:szCs w:val="32"/>
        </w:rPr>
        <w:t>年，本部门</w:t>
      </w:r>
      <w:proofErr w:type="gramStart"/>
      <w:r w:rsidR="00C9053B">
        <w:rPr>
          <w:rFonts w:ascii="仿宋_GB2312" w:eastAsia="仿宋_GB2312" w:hAnsi="仿宋_GB2312" w:cs="仿宋_GB2312" w:hint="eastAsia"/>
          <w:sz w:val="32"/>
          <w:szCs w:val="32"/>
        </w:rPr>
        <w:t>无</w:t>
      </w:r>
      <w:r w:rsidR="009D224B">
        <w:rPr>
          <w:rFonts w:ascii="仿宋_GB2312" w:eastAsia="仿宋_GB2312" w:hAnsi="仿宋_GB2312" w:cs="仿宋_GB2312" w:hint="eastAsia"/>
          <w:sz w:val="32"/>
          <w:szCs w:val="32"/>
        </w:rPr>
        <w:t>机关</w:t>
      </w:r>
      <w:proofErr w:type="gramEnd"/>
      <w:r w:rsidR="009D224B">
        <w:rPr>
          <w:rFonts w:ascii="仿宋_GB2312" w:eastAsia="仿宋_GB2312" w:hAnsi="仿宋_GB2312" w:cs="仿宋_GB2312" w:hint="eastAsia"/>
          <w:sz w:val="32"/>
          <w:szCs w:val="32"/>
        </w:rPr>
        <w:t>运行经费安排</w:t>
      </w:r>
    </w:p>
    <w:p w:rsidR="005274BE" w:rsidRDefault="00C005D0" w:rsidP="00C9053B">
      <w:pPr>
        <w:ind w:firstLine="645"/>
        <w:rPr>
          <w:rFonts w:ascii="黑体" w:eastAsia="黑体" w:hAnsi="黑体" w:cs="黑体"/>
          <w:sz w:val="32"/>
          <w:szCs w:val="32"/>
        </w:rPr>
      </w:pPr>
      <w:r>
        <w:rPr>
          <w:rFonts w:ascii="黑体" w:eastAsia="黑体" w:hAnsi="黑体" w:cs="黑体" w:hint="eastAsia"/>
          <w:sz w:val="32"/>
          <w:szCs w:val="32"/>
        </w:rPr>
        <w:t>四、</w:t>
      </w:r>
      <w:r w:rsidR="009D224B">
        <w:rPr>
          <w:rFonts w:ascii="黑体" w:eastAsia="黑体" w:hAnsi="黑体" w:cs="黑体" w:hint="eastAsia"/>
          <w:sz w:val="32"/>
          <w:szCs w:val="32"/>
        </w:rPr>
        <w:t>政府采购情况</w:t>
      </w:r>
    </w:p>
    <w:p w:rsidR="005274BE" w:rsidRDefault="009D224B">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44703E">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年本部门政府采购安排</w:t>
      </w:r>
      <w:r w:rsidR="00455E9D">
        <w:rPr>
          <w:rFonts w:ascii="仿宋_GB2312" w:eastAsia="仿宋_GB2312" w:hAnsi="仿宋_GB2312" w:cs="仿宋_GB2312" w:hint="eastAsia"/>
          <w:sz w:val="32"/>
          <w:szCs w:val="32"/>
        </w:rPr>
        <w:t>0</w:t>
      </w:r>
      <w:r w:rsidR="00BE23E0">
        <w:rPr>
          <w:rFonts w:ascii="仿宋_GB2312" w:eastAsia="仿宋_GB2312" w:hAnsi="仿宋_GB2312" w:cs="仿宋_GB2312" w:hint="eastAsia"/>
          <w:sz w:val="32"/>
          <w:szCs w:val="32"/>
        </w:rPr>
        <w:t>万</w:t>
      </w:r>
      <w:r w:rsidR="005418E9">
        <w:rPr>
          <w:rFonts w:ascii="仿宋_GB2312" w:eastAsia="仿宋_GB2312" w:hAnsi="仿宋_GB2312" w:cs="仿宋_GB2312" w:hint="eastAsia"/>
          <w:sz w:val="32"/>
          <w:szCs w:val="32"/>
        </w:rPr>
        <w:t>元</w:t>
      </w:r>
      <w:r>
        <w:rPr>
          <w:rFonts w:ascii="仿宋_GB2312" w:eastAsia="仿宋_GB2312" w:hAnsi="仿宋_GB2312" w:cs="仿宋_GB2312" w:hint="eastAsia"/>
          <w:sz w:val="32"/>
          <w:szCs w:val="32"/>
        </w:rPr>
        <w:t>，其中：货物类采购预算</w:t>
      </w:r>
      <w:r w:rsidR="00455E9D">
        <w:rPr>
          <w:rFonts w:ascii="仿宋_GB2312" w:eastAsia="仿宋_GB2312" w:hAnsi="仿宋_GB2312" w:cs="仿宋_GB2312" w:hint="eastAsia"/>
          <w:sz w:val="32"/>
          <w:szCs w:val="32"/>
        </w:rPr>
        <w:t>0</w:t>
      </w:r>
      <w:r w:rsidR="00BE23E0">
        <w:rPr>
          <w:rFonts w:ascii="仿宋_GB2312" w:eastAsia="仿宋_GB2312" w:hAnsi="仿宋_GB2312" w:cs="仿宋_GB2312" w:hint="eastAsia"/>
          <w:sz w:val="32"/>
          <w:szCs w:val="32"/>
        </w:rPr>
        <w:t>万</w:t>
      </w:r>
      <w:r w:rsidR="005418E9">
        <w:rPr>
          <w:rFonts w:ascii="仿宋_GB2312" w:eastAsia="仿宋_GB2312" w:hAnsi="仿宋_GB2312" w:cs="仿宋_GB2312" w:hint="eastAsia"/>
          <w:sz w:val="32"/>
          <w:szCs w:val="32"/>
        </w:rPr>
        <w:t>元</w:t>
      </w:r>
      <w:r>
        <w:rPr>
          <w:rFonts w:ascii="仿宋_GB2312" w:eastAsia="仿宋_GB2312" w:hAnsi="仿宋_GB2312" w:cs="仿宋_GB2312" w:hint="eastAsia"/>
          <w:sz w:val="32"/>
          <w:szCs w:val="32"/>
        </w:rPr>
        <w:t>，工程类采购预算</w:t>
      </w:r>
      <w:r w:rsidR="00455E9D">
        <w:rPr>
          <w:rFonts w:ascii="仿宋_GB2312" w:eastAsia="仿宋_GB2312" w:hAnsi="仿宋_GB2312" w:cs="仿宋_GB2312" w:hint="eastAsia"/>
          <w:sz w:val="32"/>
          <w:szCs w:val="32"/>
        </w:rPr>
        <w:t>0</w:t>
      </w:r>
      <w:r w:rsidR="00BE23E0">
        <w:rPr>
          <w:rFonts w:ascii="仿宋_GB2312" w:eastAsia="仿宋_GB2312" w:hAnsi="仿宋_GB2312" w:cs="仿宋_GB2312" w:hint="eastAsia"/>
          <w:sz w:val="32"/>
          <w:szCs w:val="32"/>
        </w:rPr>
        <w:t>万</w:t>
      </w:r>
      <w:r w:rsidR="005418E9">
        <w:rPr>
          <w:rFonts w:ascii="仿宋_GB2312" w:eastAsia="仿宋_GB2312" w:hAnsi="仿宋_GB2312" w:cs="仿宋_GB2312" w:hint="eastAsia"/>
          <w:sz w:val="32"/>
          <w:szCs w:val="32"/>
        </w:rPr>
        <w:t>元</w:t>
      </w:r>
      <w:r>
        <w:rPr>
          <w:rFonts w:ascii="仿宋_GB2312" w:eastAsia="仿宋_GB2312" w:hAnsi="仿宋_GB2312" w:cs="仿宋_GB2312" w:hint="eastAsia"/>
          <w:sz w:val="32"/>
          <w:szCs w:val="32"/>
        </w:rPr>
        <w:t>，服务类采购预算</w:t>
      </w:r>
      <w:r w:rsidR="00455E9D">
        <w:rPr>
          <w:rFonts w:ascii="仿宋_GB2312" w:eastAsia="仿宋_GB2312" w:hAnsi="仿宋_GB2312" w:cs="仿宋_GB2312" w:hint="eastAsia"/>
          <w:sz w:val="32"/>
          <w:szCs w:val="32"/>
        </w:rPr>
        <w:t>0</w:t>
      </w:r>
      <w:r w:rsidR="00BE23E0">
        <w:rPr>
          <w:rFonts w:ascii="仿宋_GB2312" w:eastAsia="仿宋_GB2312" w:hAnsi="仿宋_GB2312" w:cs="仿宋_GB2312" w:hint="eastAsia"/>
          <w:sz w:val="32"/>
          <w:szCs w:val="32"/>
        </w:rPr>
        <w:t>万</w:t>
      </w:r>
      <w:r w:rsidR="005418E9">
        <w:rPr>
          <w:rFonts w:ascii="仿宋_GB2312" w:eastAsia="仿宋_GB2312" w:hAnsi="仿宋_GB2312" w:cs="仿宋_GB2312" w:hint="eastAsia"/>
          <w:sz w:val="32"/>
          <w:szCs w:val="32"/>
        </w:rPr>
        <w:t>元</w:t>
      </w:r>
      <w:r>
        <w:rPr>
          <w:rFonts w:ascii="仿宋_GB2312" w:eastAsia="仿宋_GB2312" w:hAnsi="仿宋_GB2312" w:cs="仿宋_GB2312" w:hint="eastAsia"/>
          <w:sz w:val="32"/>
          <w:szCs w:val="32"/>
        </w:rPr>
        <w:t>等。</w:t>
      </w:r>
    </w:p>
    <w:p w:rsidR="005274BE" w:rsidRPr="00C005D0" w:rsidRDefault="00C005D0" w:rsidP="00C005D0">
      <w:pPr>
        <w:pStyle w:val="a5"/>
        <w:ind w:left="720" w:firstLineChars="100" w:firstLine="320"/>
        <w:rPr>
          <w:rFonts w:ascii="黑体" w:eastAsia="黑体" w:hAnsi="黑体" w:cs="黑体"/>
          <w:sz w:val="32"/>
          <w:szCs w:val="32"/>
        </w:rPr>
      </w:pPr>
      <w:r>
        <w:rPr>
          <w:rFonts w:ascii="黑体" w:eastAsia="黑体" w:hAnsi="黑体" w:cs="黑体" w:hint="eastAsia"/>
          <w:sz w:val="32"/>
          <w:szCs w:val="32"/>
        </w:rPr>
        <w:t>五、</w:t>
      </w:r>
      <w:r w:rsidR="009D224B" w:rsidRPr="00C005D0">
        <w:rPr>
          <w:rFonts w:ascii="黑体" w:eastAsia="黑体" w:hAnsi="黑体" w:cs="黑体" w:hint="eastAsia"/>
          <w:sz w:val="32"/>
          <w:szCs w:val="32"/>
        </w:rPr>
        <w:t>国有资产占有使用情况</w:t>
      </w:r>
    </w:p>
    <w:p w:rsidR="005418E9" w:rsidRPr="005418E9" w:rsidRDefault="0044703E" w:rsidP="005418E9">
      <w:pPr>
        <w:pStyle w:val="a5"/>
        <w:spacing w:line="580" w:lineRule="exact"/>
        <w:ind w:left="420" w:firstLineChars="150" w:firstLine="480"/>
        <w:rPr>
          <w:rFonts w:ascii="仿宋_GB2312" w:eastAsia="仿宋_GB2312"/>
          <w:color w:val="FF0000"/>
          <w:sz w:val="32"/>
          <w:szCs w:val="32"/>
        </w:rPr>
      </w:pPr>
      <w:r>
        <w:rPr>
          <w:rFonts w:ascii="仿宋_GB2312" w:eastAsia="仿宋_GB2312" w:hint="eastAsia"/>
          <w:sz w:val="32"/>
          <w:szCs w:val="32"/>
        </w:rPr>
        <w:t>2016</w:t>
      </w:r>
      <w:r w:rsidR="005418E9" w:rsidRPr="005418E9">
        <w:rPr>
          <w:rFonts w:ascii="仿宋_GB2312" w:eastAsia="仿宋_GB2312" w:hint="eastAsia"/>
          <w:sz w:val="32"/>
          <w:szCs w:val="32"/>
        </w:rPr>
        <w:t>本部门共有（一）房屋</w:t>
      </w:r>
      <w:r w:rsidR="00B33E97">
        <w:rPr>
          <w:rFonts w:ascii="仿宋_GB2312" w:eastAsia="仿宋_GB2312" w:hint="eastAsia"/>
          <w:sz w:val="32"/>
          <w:szCs w:val="32"/>
        </w:rPr>
        <w:t>1499</w:t>
      </w:r>
      <w:r w:rsidR="005418E9" w:rsidRPr="005418E9">
        <w:rPr>
          <w:rFonts w:ascii="仿宋_GB2312" w:eastAsia="仿宋_GB2312" w:hint="eastAsia"/>
          <w:sz w:val="32"/>
          <w:szCs w:val="32"/>
        </w:rPr>
        <w:t>平方米，其中：业务用户</w:t>
      </w:r>
      <w:r w:rsidR="00B33E97">
        <w:rPr>
          <w:rFonts w:ascii="仿宋_GB2312" w:eastAsia="仿宋_GB2312" w:hint="eastAsia"/>
          <w:sz w:val="32"/>
          <w:szCs w:val="32"/>
        </w:rPr>
        <w:t>1219</w:t>
      </w:r>
      <w:r w:rsidR="005418E9" w:rsidRPr="005418E9">
        <w:rPr>
          <w:rFonts w:ascii="仿宋_GB2312" w:eastAsia="仿宋_GB2312" w:hint="eastAsia"/>
          <w:sz w:val="32"/>
          <w:szCs w:val="32"/>
        </w:rPr>
        <w:t>平方米，其他</w:t>
      </w:r>
      <w:r w:rsidR="00B33E97">
        <w:rPr>
          <w:rFonts w:ascii="仿宋_GB2312" w:eastAsia="仿宋_GB2312" w:hint="eastAsia"/>
          <w:sz w:val="32"/>
          <w:szCs w:val="32"/>
        </w:rPr>
        <w:t>280</w:t>
      </w:r>
      <w:r w:rsidR="005418E9" w:rsidRPr="005418E9">
        <w:rPr>
          <w:rFonts w:ascii="仿宋_GB2312" w:eastAsia="仿宋_GB2312" w:hint="eastAsia"/>
          <w:sz w:val="32"/>
          <w:szCs w:val="32"/>
        </w:rPr>
        <w:t>平方米；（二）车辆</w:t>
      </w:r>
      <w:r w:rsidR="00B33E97">
        <w:rPr>
          <w:rFonts w:ascii="仿宋_GB2312" w:eastAsia="仿宋_GB2312" w:hint="eastAsia"/>
          <w:sz w:val="32"/>
          <w:szCs w:val="32"/>
        </w:rPr>
        <w:t>0</w:t>
      </w:r>
      <w:r w:rsidR="005418E9" w:rsidRPr="005418E9">
        <w:rPr>
          <w:rFonts w:ascii="仿宋_GB2312" w:eastAsia="仿宋_GB2312" w:hint="eastAsia"/>
          <w:sz w:val="32"/>
          <w:szCs w:val="32"/>
        </w:rPr>
        <w:t>辆。</w:t>
      </w:r>
    </w:p>
    <w:p w:rsidR="00187C67" w:rsidRPr="00C005D0" w:rsidRDefault="009D224B" w:rsidP="00C005D0">
      <w:pPr>
        <w:pStyle w:val="a5"/>
        <w:numPr>
          <w:ilvl w:val="0"/>
          <w:numId w:val="9"/>
        </w:numPr>
        <w:ind w:firstLineChars="0"/>
        <w:rPr>
          <w:rFonts w:ascii="黑体" w:eastAsia="黑体" w:hAnsi="黑体" w:cs="黑体"/>
          <w:sz w:val="32"/>
          <w:szCs w:val="32"/>
        </w:rPr>
      </w:pPr>
      <w:bookmarkStart w:id="0" w:name="_GoBack"/>
      <w:bookmarkEnd w:id="0"/>
      <w:r w:rsidRPr="00C005D0">
        <w:rPr>
          <w:rFonts w:ascii="黑体" w:eastAsia="黑体" w:hAnsi="黑体" w:cs="黑体" w:hint="eastAsia"/>
          <w:sz w:val="32"/>
          <w:szCs w:val="32"/>
        </w:rPr>
        <w:t>预算绩效信息公开情况</w:t>
      </w:r>
    </w:p>
    <w:p w:rsidR="005274BE" w:rsidRPr="00455E9D" w:rsidRDefault="0044703E" w:rsidP="00455E9D">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2016</w:t>
      </w:r>
      <w:r w:rsidR="009D224B">
        <w:rPr>
          <w:rFonts w:ascii="仿宋_GB2312" w:eastAsia="仿宋_GB2312" w:hAnsi="仿宋_GB2312" w:cs="仿宋_GB2312" w:hint="eastAsia"/>
          <w:sz w:val="32"/>
          <w:szCs w:val="32"/>
        </w:rPr>
        <w:t>年，</w:t>
      </w:r>
      <w:r w:rsidR="00455E9D">
        <w:rPr>
          <w:rFonts w:ascii="仿宋_GB2312" w:eastAsia="仿宋_GB2312" w:hAnsi="华文楷体" w:hint="eastAsia"/>
          <w:sz w:val="32"/>
          <w:szCs w:val="32"/>
        </w:rPr>
        <w:t>本部门未设置绩效评价目标</w:t>
      </w:r>
      <w:r w:rsidR="009D224B">
        <w:rPr>
          <w:rFonts w:ascii="仿宋_GB2312" w:eastAsia="仿宋_GB2312" w:hAnsi="仿宋_GB2312" w:cs="仿宋_GB2312" w:hint="eastAsia"/>
          <w:sz w:val="32"/>
          <w:szCs w:val="32"/>
        </w:rPr>
        <w:t>。</w:t>
      </w:r>
    </w:p>
    <w:p w:rsidR="00C9053B" w:rsidRDefault="00C9053B">
      <w:pPr>
        <w:jc w:val="center"/>
        <w:rPr>
          <w:rFonts w:ascii="方正小标宋简体" w:eastAsia="方正小标宋简体" w:hAnsi="方正小标宋简体" w:cs="方正小标宋简体"/>
          <w:sz w:val="44"/>
          <w:szCs w:val="44"/>
        </w:rPr>
      </w:pPr>
    </w:p>
    <w:p w:rsidR="005274BE" w:rsidRDefault="009D224B">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第四部分  名词解释</w:t>
      </w:r>
    </w:p>
    <w:p w:rsidR="001E6E7A" w:rsidRDefault="001E6E7A" w:rsidP="001E6E7A">
      <w:pPr>
        <w:spacing w:line="288" w:lineRule="auto"/>
        <w:ind w:firstLineChars="196" w:firstLine="627"/>
        <w:rPr>
          <w:rFonts w:ascii="仿宋_GB2312" w:eastAsia="仿宋_GB2312"/>
          <w:b/>
          <w:sz w:val="32"/>
          <w:szCs w:val="32"/>
        </w:rPr>
      </w:pPr>
      <w:r>
        <w:rPr>
          <w:rFonts w:ascii="仿宋_GB2312" w:eastAsia="仿宋_GB2312" w:hint="eastAsia"/>
          <w:sz w:val="32"/>
          <w:szCs w:val="32"/>
        </w:rPr>
        <w:t>为便于社会公众的理解，各部门需对公开内容中涉及的专业名词进行解释，格式如下：（以下专业名词解释供参考，各部门可以根据公开内容中涉及的专业名词自行予以增减）</w:t>
      </w:r>
    </w:p>
    <w:p w:rsidR="001E6E7A" w:rsidRDefault="001E6E7A" w:rsidP="001E6E7A">
      <w:pPr>
        <w:numPr>
          <w:ilvl w:val="0"/>
          <w:numId w:val="7"/>
        </w:numPr>
        <w:spacing w:line="288" w:lineRule="auto"/>
        <w:rPr>
          <w:rFonts w:ascii="仿宋_GB2312" w:eastAsia="仿宋_GB2312"/>
          <w:sz w:val="32"/>
          <w:szCs w:val="32"/>
        </w:rPr>
      </w:pPr>
      <w:r>
        <w:rPr>
          <w:rFonts w:ascii="仿宋_GB2312" w:eastAsia="仿宋_GB2312" w:hint="eastAsia"/>
          <w:b/>
          <w:sz w:val="32"/>
          <w:szCs w:val="32"/>
        </w:rPr>
        <w:t xml:space="preserve"> 财政拨款收入：</w:t>
      </w:r>
      <w:r>
        <w:rPr>
          <w:rFonts w:ascii="仿宋_GB2312" w:eastAsia="仿宋_GB2312" w:hint="eastAsia"/>
          <w:sz w:val="32"/>
          <w:szCs w:val="32"/>
        </w:rPr>
        <w:t>指财政当年拨付的资金事业收入。</w:t>
      </w:r>
    </w:p>
    <w:p w:rsidR="001E6E7A" w:rsidRDefault="001E6E7A" w:rsidP="00C81645">
      <w:pPr>
        <w:spacing w:line="288" w:lineRule="auto"/>
        <w:ind w:left="1" w:firstLineChars="150" w:firstLine="480"/>
        <w:rPr>
          <w:rFonts w:ascii="仿宋_GB2312" w:eastAsia="仿宋_GB2312"/>
          <w:sz w:val="32"/>
          <w:szCs w:val="32"/>
        </w:rPr>
      </w:pPr>
      <w:r>
        <w:rPr>
          <w:rFonts w:ascii="仿宋_GB2312" w:eastAsia="仿宋_GB2312" w:hint="eastAsia"/>
          <w:b/>
          <w:sz w:val="32"/>
          <w:szCs w:val="32"/>
        </w:rPr>
        <w:t>2、事业收入：</w:t>
      </w:r>
      <w:r>
        <w:rPr>
          <w:rFonts w:ascii="仿宋_GB2312" w:eastAsia="仿宋_GB2312" w:hint="eastAsia"/>
          <w:sz w:val="32"/>
          <w:szCs w:val="32"/>
        </w:rPr>
        <w:t>指事业单位开展专业业务活动</w:t>
      </w:r>
      <w:proofErr w:type="gramStart"/>
      <w:r>
        <w:rPr>
          <w:rFonts w:ascii="仿宋_GB2312" w:eastAsia="仿宋_GB2312" w:hint="eastAsia"/>
          <w:sz w:val="32"/>
          <w:szCs w:val="32"/>
        </w:rPr>
        <w:t>及辅动所</w:t>
      </w:r>
      <w:proofErr w:type="gramEnd"/>
      <w:r>
        <w:rPr>
          <w:rFonts w:ascii="仿宋_GB2312" w:eastAsia="仿宋_GB2312" w:hint="eastAsia"/>
          <w:sz w:val="32"/>
          <w:szCs w:val="32"/>
        </w:rPr>
        <w:t>取得的收入。</w:t>
      </w:r>
    </w:p>
    <w:p w:rsidR="001E6E7A" w:rsidRDefault="001E6E7A" w:rsidP="00C81645">
      <w:pPr>
        <w:spacing w:line="288" w:lineRule="auto"/>
        <w:ind w:left="1" w:firstLineChars="196" w:firstLine="628"/>
        <w:rPr>
          <w:rFonts w:ascii="仿宋_GB2312" w:eastAsia="仿宋_GB2312"/>
          <w:sz w:val="32"/>
          <w:szCs w:val="32"/>
        </w:rPr>
      </w:pPr>
      <w:r>
        <w:rPr>
          <w:rFonts w:ascii="仿宋_GB2312" w:eastAsia="仿宋_GB2312" w:hint="eastAsia"/>
          <w:b/>
          <w:sz w:val="32"/>
          <w:szCs w:val="32"/>
        </w:rPr>
        <w:t>4、经营收入：</w:t>
      </w:r>
      <w:r>
        <w:rPr>
          <w:rFonts w:ascii="仿宋_GB2312" w:eastAsia="仿宋_GB2312" w:hint="eastAsia"/>
          <w:sz w:val="32"/>
          <w:szCs w:val="32"/>
        </w:rPr>
        <w:t>指事业单位在专业业务活动及其辅助活动之外开展非独立核算经营活动取得的收入。</w:t>
      </w:r>
    </w:p>
    <w:p w:rsidR="001E6E7A" w:rsidRDefault="001E6E7A" w:rsidP="00C81645">
      <w:pPr>
        <w:spacing w:line="288" w:lineRule="auto"/>
        <w:ind w:left="1" w:firstLineChars="196" w:firstLine="628"/>
        <w:rPr>
          <w:rFonts w:ascii="仿宋_GB2312" w:eastAsia="仿宋_GB2312"/>
          <w:sz w:val="32"/>
          <w:szCs w:val="32"/>
        </w:rPr>
      </w:pPr>
      <w:r>
        <w:rPr>
          <w:rFonts w:ascii="仿宋_GB2312" w:eastAsia="仿宋_GB2312" w:hint="eastAsia"/>
          <w:b/>
          <w:sz w:val="32"/>
          <w:szCs w:val="32"/>
        </w:rPr>
        <w:t>5、其他收入：</w:t>
      </w:r>
      <w:r>
        <w:rPr>
          <w:rFonts w:ascii="仿宋_GB2312" w:eastAsia="仿宋_GB2312" w:hint="eastAsia"/>
          <w:sz w:val="32"/>
          <w:szCs w:val="32"/>
        </w:rPr>
        <w:t>指除上述“财政拨款收入”、“事业收入”、“经营收入”等以外的收入。主要是非本级财政拨款、存款利息收入、事业单位固定资产出租收入等。</w:t>
      </w:r>
    </w:p>
    <w:p w:rsidR="001E6E7A" w:rsidRDefault="001E6E7A" w:rsidP="00C81645">
      <w:pPr>
        <w:spacing w:line="288" w:lineRule="auto"/>
        <w:ind w:left="1" w:firstLineChars="196" w:firstLine="628"/>
        <w:rPr>
          <w:rFonts w:ascii="仿宋_GB2312" w:eastAsia="仿宋_GB2312"/>
          <w:sz w:val="32"/>
          <w:szCs w:val="32"/>
        </w:rPr>
      </w:pPr>
      <w:r>
        <w:rPr>
          <w:rFonts w:ascii="仿宋_GB2312" w:eastAsia="仿宋_GB2312" w:hint="eastAsia"/>
          <w:b/>
          <w:sz w:val="32"/>
          <w:szCs w:val="32"/>
        </w:rPr>
        <w:t>6、用事业基金弥补收支差额：</w:t>
      </w:r>
      <w:r>
        <w:rPr>
          <w:rFonts w:ascii="仿宋_GB2312" w:eastAsia="仿宋_GB2312" w:hint="eastAsia"/>
          <w:sz w:val="32"/>
          <w:szCs w:val="32"/>
        </w:rPr>
        <w:t>指事业单位在用当年的“财政拨款收入”、 “事业收入”、“经营收入”、“其他收入”不足以安排当年支出的情况下，使用以前年度积累的事业基金（事业单位当年收支相抵后按国家规定提取、用于弥补以后年度收支差额的基金）弥补本年度收支缺口的资金。</w:t>
      </w:r>
    </w:p>
    <w:p w:rsidR="001E6E7A" w:rsidRDefault="001E6E7A" w:rsidP="00C81645">
      <w:pPr>
        <w:spacing w:line="288" w:lineRule="auto"/>
        <w:ind w:left="1" w:firstLineChars="196" w:firstLine="628"/>
        <w:rPr>
          <w:rFonts w:ascii="仿宋_GB2312" w:eastAsia="仿宋_GB2312"/>
          <w:sz w:val="32"/>
          <w:szCs w:val="32"/>
        </w:rPr>
      </w:pPr>
      <w:r>
        <w:rPr>
          <w:rFonts w:ascii="仿宋_GB2312" w:eastAsia="仿宋_GB2312" w:hint="eastAsia"/>
          <w:b/>
          <w:sz w:val="32"/>
          <w:szCs w:val="32"/>
        </w:rPr>
        <w:t>7、年初结转和结余：</w:t>
      </w:r>
      <w:r>
        <w:rPr>
          <w:rFonts w:ascii="仿宋_GB2312" w:eastAsia="仿宋_GB2312" w:hint="eastAsia"/>
          <w:sz w:val="32"/>
          <w:szCs w:val="32"/>
        </w:rPr>
        <w:t>指以前年度尚未完成、结转到本年按有关规定继续使用的资金。</w:t>
      </w:r>
    </w:p>
    <w:p w:rsidR="001E6E7A" w:rsidRDefault="001E6E7A" w:rsidP="00C81645">
      <w:pPr>
        <w:spacing w:line="288" w:lineRule="auto"/>
        <w:ind w:left="1" w:firstLineChars="196" w:firstLine="628"/>
        <w:rPr>
          <w:rFonts w:ascii="仿宋_GB2312" w:eastAsia="仿宋_GB2312"/>
          <w:sz w:val="32"/>
          <w:szCs w:val="32"/>
        </w:rPr>
      </w:pPr>
      <w:r>
        <w:rPr>
          <w:rFonts w:ascii="仿宋_GB2312" w:eastAsia="仿宋_GB2312" w:hint="eastAsia"/>
          <w:b/>
          <w:sz w:val="32"/>
          <w:szCs w:val="32"/>
        </w:rPr>
        <w:t>8、结余分配：</w:t>
      </w:r>
      <w:r>
        <w:rPr>
          <w:rFonts w:ascii="仿宋_GB2312" w:eastAsia="仿宋_GB2312" w:hint="eastAsia"/>
          <w:sz w:val="32"/>
          <w:szCs w:val="32"/>
        </w:rPr>
        <w:t>指</w:t>
      </w:r>
      <w:proofErr w:type="gramStart"/>
      <w:r>
        <w:rPr>
          <w:rFonts w:ascii="仿宋_GB2312" w:eastAsia="仿宋_GB2312" w:hint="eastAsia"/>
          <w:sz w:val="32"/>
          <w:szCs w:val="32"/>
        </w:rPr>
        <w:t>事业事位按规定</w:t>
      </w:r>
      <w:proofErr w:type="gramEnd"/>
      <w:r>
        <w:rPr>
          <w:rFonts w:ascii="仿宋_GB2312" w:eastAsia="仿宋_GB2312" w:hint="eastAsia"/>
          <w:sz w:val="32"/>
          <w:szCs w:val="32"/>
        </w:rPr>
        <w:t>提取的职工福利基金、事业基金和缴纳的所得税，以及建设单位按规定应交回的基本</w:t>
      </w:r>
      <w:r>
        <w:rPr>
          <w:rFonts w:ascii="仿宋_GB2312" w:eastAsia="仿宋_GB2312" w:hint="eastAsia"/>
          <w:sz w:val="32"/>
          <w:szCs w:val="32"/>
        </w:rPr>
        <w:lastRenderedPageBreak/>
        <w:t>建设竣工项目结余资金。</w:t>
      </w:r>
    </w:p>
    <w:p w:rsidR="001E6E7A" w:rsidRDefault="001E6E7A" w:rsidP="00C81645">
      <w:pPr>
        <w:spacing w:line="288" w:lineRule="auto"/>
        <w:ind w:left="1" w:firstLineChars="196" w:firstLine="628"/>
        <w:rPr>
          <w:rFonts w:ascii="仿宋_GB2312" w:eastAsia="仿宋_GB2312"/>
          <w:sz w:val="32"/>
          <w:szCs w:val="32"/>
        </w:rPr>
      </w:pPr>
      <w:r>
        <w:rPr>
          <w:rFonts w:ascii="仿宋_GB2312" w:eastAsia="仿宋_GB2312" w:hint="eastAsia"/>
          <w:b/>
          <w:sz w:val="32"/>
          <w:szCs w:val="32"/>
        </w:rPr>
        <w:t>9、年末结转和结余：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w:t>
      </w:r>
    </w:p>
    <w:p w:rsidR="001E6E7A" w:rsidRDefault="001E6E7A" w:rsidP="00C81645">
      <w:pPr>
        <w:spacing w:line="288" w:lineRule="auto"/>
        <w:ind w:left="1" w:firstLineChars="196" w:firstLine="628"/>
        <w:rPr>
          <w:rFonts w:ascii="仿宋_GB2312" w:eastAsia="仿宋_GB2312"/>
          <w:sz w:val="32"/>
          <w:szCs w:val="32"/>
        </w:rPr>
      </w:pPr>
      <w:r>
        <w:rPr>
          <w:rFonts w:ascii="仿宋_GB2312" w:eastAsia="仿宋_GB2312" w:hint="eastAsia"/>
          <w:b/>
          <w:sz w:val="32"/>
          <w:szCs w:val="32"/>
        </w:rPr>
        <w:t>10、基本支出：</w:t>
      </w:r>
      <w:r>
        <w:rPr>
          <w:rFonts w:ascii="仿宋_GB2312" w:eastAsia="仿宋_GB2312" w:hint="eastAsia"/>
          <w:sz w:val="32"/>
          <w:szCs w:val="32"/>
        </w:rPr>
        <w:t>指为保障机构正常运转、完成日常工作任务面发生的人员支出和公用支出。</w:t>
      </w:r>
    </w:p>
    <w:p w:rsidR="001E6E7A" w:rsidRDefault="001E6E7A" w:rsidP="00C81645">
      <w:pPr>
        <w:spacing w:line="288" w:lineRule="auto"/>
        <w:ind w:left="1" w:firstLineChars="196" w:firstLine="628"/>
        <w:rPr>
          <w:rFonts w:ascii="仿宋_GB2312" w:eastAsia="仿宋_GB2312"/>
          <w:sz w:val="32"/>
          <w:szCs w:val="32"/>
        </w:rPr>
      </w:pPr>
      <w:r>
        <w:rPr>
          <w:rFonts w:ascii="仿宋_GB2312" w:eastAsia="仿宋_GB2312" w:hint="eastAsia"/>
          <w:b/>
          <w:sz w:val="32"/>
          <w:szCs w:val="32"/>
        </w:rPr>
        <w:t>11、项目支出：</w:t>
      </w:r>
      <w:r>
        <w:rPr>
          <w:rFonts w:ascii="仿宋_GB2312" w:eastAsia="仿宋_GB2312" w:hint="eastAsia"/>
          <w:sz w:val="32"/>
          <w:szCs w:val="32"/>
        </w:rPr>
        <w:t>指在基本支出这外为完成特定行政任务和事业发展目标所发生的支出。</w:t>
      </w:r>
    </w:p>
    <w:p w:rsidR="001E6E7A" w:rsidRDefault="001E6E7A" w:rsidP="00C81645">
      <w:pPr>
        <w:spacing w:line="288" w:lineRule="auto"/>
        <w:ind w:left="1" w:firstLineChars="196" w:firstLine="628"/>
        <w:rPr>
          <w:rFonts w:ascii="仿宋_GB2312" w:eastAsia="仿宋_GB2312"/>
          <w:sz w:val="32"/>
          <w:szCs w:val="32"/>
        </w:rPr>
      </w:pPr>
      <w:r>
        <w:rPr>
          <w:rFonts w:ascii="仿宋_GB2312" w:eastAsia="仿宋_GB2312" w:hint="eastAsia"/>
          <w:b/>
          <w:sz w:val="32"/>
          <w:szCs w:val="32"/>
        </w:rPr>
        <w:t>12、经营支出：</w:t>
      </w:r>
      <w:r>
        <w:rPr>
          <w:rFonts w:ascii="仿宋_GB2312" w:eastAsia="仿宋_GB2312" w:hint="eastAsia"/>
          <w:sz w:val="32"/>
          <w:szCs w:val="32"/>
        </w:rPr>
        <w:t>指事业单位在专业业务活动及其辅助活动之外开展非独立核算经营活动所发生的支出。</w:t>
      </w:r>
    </w:p>
    <w:p w:rsidR="001E6E7A" w:rsidRPr="0092213C" w:rsidRDefault="001E6E7A" w:rsidP="001E6E7A">
      <w:pPr>
        <w:autoSpaceDE w:val="0"/>
        <w:autoSpaceDN w:val="0"/>
        <w:adjustRightInd w:val="0"/>
        <w:ind w:firstLineChars="210" w:firstLine="672"/>
        <w:jc w:val="left"/>
        <w:rPr>
          <w:rFonts w:ascii="仿宋_GB2312" w:eastAsia="仿宋_GB2312" w:cs="仿宋_GB2312"/>
          <w:kern w:val="0"/>
          <w:sz w:val="32"/>
          <w:szCs w:val="32"/>
        </w:rPr>
      </w:pPr>
      <w:r>
        <w:rPr>
          <w:rFonts w:ascii="宋体" w:hAnsi="宋体" w:cs="仿宋_GB2312" w:hint="eastAsia"/>
          <w:kern w:val="0"/>
          <w:sz w:val="32"/>
          <w:szCs w:val="32"/>
        </w:rPr>
        <w:t>13</w:t>
      </w:r>
      <w:r w:rsidRPr="00B84125">
        <w:rPr>
          <w:rFonts w:ascii="宋体" w:hAnsi="宋体" w:cs="仿宋_GB2312" w:hint="eastAsia"/>
          <w:kern w:val="0"/>
          <w:sz w:val="32"/>
          <w:szCs w:val="32"/>
        </w:rPr>
        <w:t>、</w:t>
      </w:r>
      <w:r w:rsidRPr="00AF4397">
        <w:rPr>
          <w:rFonts w:ascii="宋体" w:hAnsi="宋体" w:cs="仿宋_GB2312" w:hint="eastAsia"/>
          <w:b/>
          <w:kern w:val="0"/>
          <w:sz w:val="32"/>
          <w:szCs w:val="32"/>
        </w:rPr>
        <w:t>社会保障和就业（类）</w:t>
      </w:r>
      <w:r w:rsidRPr="00AF4397">
        <w:rPr>
          <w:rFonts w:ascii="仿宋_GB2312" w:eastAsia="仿宋_GB2312" w:cs="仿宋_GB2312" w:hint="eastAsia"/>
          <w:b/>
          <w:kern w:val="0"/>
          <w:sz w:val="32"/>
          <w:szCs w:val="32"/>
        </w:rPr>
        <w:t>行政事业单位离退休（款）</w:t>
      </w:r>
    </w:p>
    <w:p w:rsidR="001E6E7A" w:rsidRPr="0092213C" w:rsidRDefault="001E6E7A" w:rsidP="001E6E7A">
      <w:pPr>
        <w:autoSpaceDE w:val="0"/>
        <w:autoSpaceDN w:val="0"/>
        <w:adjustRightInd w:val="0"/>
        <w:ind w:firstLineChars="210" w:firstLine="672"/>
        <w:jc w:val="left"/>
        <w:rPr>
          <w:rFonts w:ascii="仿宋_GB2312" w:eastAsia="仿宋_GB2312" w:cs="仿宋_GB2312"/>
          <w:kern w:val="0"/>
          <w:sz w:val="32"/>
          <w:szCs w:val="32"/>
        </w:rPr>
      </w:pPr>
      <w:r w:rsidRPr="0092213C">
        <w:rPr>
          <w:rFonts w:ascii="仿宋_GB2312" w:eastAsia="仿宋_GB2312" w:cs="仿宋_GB2312" w:hint="eastAsia"/>
          <w:kern w:val="0"/>
          <w:sz w:val="32"/>
          <w:szCs w:val="32"/>
        </w:rPr>
        <w:t>归口管理的行政单位离退休（项）：指实行归口管理的行政单位（包括实行公务员管理的事业单位）开支的离退休经费。</w:t>
      </w:r>
    </w:p>
    <w:p w:rsidR="001E6E7A" w:rsidRPr="00AF4397" w:rsidRDefault="001E6E7A" w:rsidP="001E6E7A">
      <w:pPr>
        <w:autoSpaceDE w:val="0"/>
        <w:autoSpaceDN w:val="0"/>
        <w:adjustRightInd w:val="0"/>
        <w:ind w:firstLineChars="210" w:firstLine="672"/>
        <w:jc w:val="left"/>
        <w:rPr>
          <w:rFonts w:ascii="仿宋_GB2312" w:eastAsia="仿宋_GB2312" w:cs="仿宋_GB2312"/>
          <w:b/>
          <w:kern w:val="0"/>
          <w:sz w:val="32"/>
          <w:szCs w:val="32"/>
        </w:rPr>
      </w:pPr>
      <w:r>
        <w:rPr>
          <w:rFonts w:ascii="宋体" w:hAnsi="宋体" w:cs="仿宋_GB2312" w:hint="eastAsia"/>
          <w:kern w:val="0"/>
          <w:sz w:val="32"/>
          <w:szCs w:val="32"/>
        </w:rPr>
        <w:t>14</w:t>
      </w:r>
      <w:r w:rsidRPr="00B84125">
        <w:rPr>
          <w:rFonts w:ascii="宋体" w:hAnsi="宋体" w:cs="仿宋_GB2312" w:hint="eastAsia"/>
          <w:kern w:val="0"/>
          <w:sz w:val="32"/>
          <w:szCs w:val="32"/>
        </w:rPr>
        <w:t>、</w:t>
      </w:r>
      <w:r w:rsidRPr="00AF4397">
        <w:rPr>
          <w:rFonts w:ascii="宋体" w:hAnsi="宋体" w:cs="仿宋_GB2312" w:hint="eastAsia"/>
          <w:b/>
          <w:kern w:val="0"/>
          <w:sz w:val="32"/>
          <w:szCs w:val="32"/>
        </w:rPr>
        <w:t>社会保障和就业（类）</w:t>
      </w:r>
      <w:r w:rsidRPr="00AF4397">
        <w:rPr>
          <w:rFonts w:ascii="仿宋_GB2312" w:eastAsia="仿宋_GB2312" w:cs="仿宋_GB2312" w:hint="eastAsia"/>
          <w:b/>
          <w:kern w:val="0"/>
          <w:sz w:val="32"/>
          <w:szCs w:val="32"/>
        </w:rPr>
        <w:t>行政事业单位离退休（款）</w:t>
      </w:r>
    </w:p>
    <w:p w:rsidR="001E6E7A" w:rsidRPr="0092213C" w:rsidRDefault="001E6E7A" w:rsidP="001E6E7A">
      <w:pPr>
        <w:autoSpaceDE w:val="0"/>
        <w:autoSpaceDN w:val="0"/>
        <w:adjustRightInd w:val="0"/>
        <w:jc w:val="left"/>
        <w:rPr>
          <w:rFonts w:ascii="仿宋_GB2312" w:eastAsia="仿宋_GB2312" w:cs="仿宋_GB2312"/>
          <w:kern w:val="0"/>
          <w:sz w:val="32"/>
          <w:szCs w:val="32"/>
        </w:rPr>
      </w:pPr>
      <w:r w:rsidRPr="00AF4397">
        <w:rPr>
          <w:rFonts w:ascii="仿宋_GB2312" w:eastAsia="仿宋_GB2312" w:cs="仿宋_GB2312" w:hint="eastAsia"/>
          <w:b/>
          <w:kern w:val="0"/>
          <w:sz w:val="32"/>
          <w:szCs w:val="32"/>
        </w:rPr>
        <w:t>事业单位离退休（项）</w:t>
      </w:r>
      <w:r w:rsidRPr="0092213C">
        <w:rPr>
          <w:rFonts w:ascii="仿宋_GB2312" w:eastAsia="仿宋_GB2312" w:cs="仿宋_GB2312" w:hint="eastAsia"/>
          <w:kern w:val="0"/>
          <w:sz w:val="32"/>
          <w:szCs w:val="32"/>
        </w:rPr>
        <w:t>：指实行归口管理的事业单位开支的离退休经费。</w:t>
      </w:r>
    </w:p>
    <w:p w:rsidR="001E6E7A" w:rsidRPr="0092213C" w:rsidRDefault="001E6E7A" w:rsidP="001E6E7A">
      <w:pPr>
        <w:autoSpaceDE w:val="0"/>
        <w:autoSpaceDN w:val="0"/>
        <w:adjustRightInd w:val="0"/>
        <w:ind w:firstLineChars="210" w:firstLine="672"/>
        <w:jc w:val="left"/>
        <w:rPr>
          <w:rFonts w:ascii="仿宋_GB2312" w:eastAsia="仿宋_GB2312" w:cs="仿宋_GB2312"/>
          <w:kern w:val="0"/>
          <w:sz w:val="32"/>
          <w:szCs w:val="32"/>
        </w:rPr>
      </w:pPr>
      <w:r>
        <w:rPr>
          <w:rFonts w:ascii="宋体" w:hAnsi="宋体" w:cs="仿宋_GB2312" w:hint="eastAsia"/>
          <w:kern w:val="0"/>
          <w:sz w:val="32"/>
          <w:szCs w:val="32"/>
        </w:rPr>
        <w:t>15</w:t>
      </w:r>
      <w:r w:rsidRPr="00B84125">
        <w:rPr>
          <w:rFonts w:ascii="宋体" w:hAnsi="宋体" w:cs="仿宋_GB2312" w:hint="eastAsia"/>
          <w:kern w:val="0"/>
          <w:sz w:val="32"/>
          <w:szCs w:val="32"/>
        </w:rPr>
        <w:t>、</w:t>
      </w:r>
      <w:r w:rsidRPr="00AF4397">
        <w:rPr>
          <w:rFonts w:ascii="宋体" w:hAnsi="宋体" w:cs="仿宋_GB2312" w:hint="eastAsia"/>
          <w:b/>
          <w:kern w:val="0"/>
          <w:sz w:val="32"/>
          <w:szCs w:val="32"/>
        </w:rPr>
        <w:t>社会保障和就业（类）</w:t>
      </w:r>
      <w:r w:rsidRPr="00AF4397">
        <w:rPr>
          <w:rFonts w:ascii="仿宋_GB2312" w:eastAsia="仿宋_GB2312" w:cs="仿宋_GB2312" w:hint="eastAsia"/>
          <w:b/>
          <w:kern w:val="0"/>
          <w:sz w:val="32"/>
          <w:szCs w:val="32"/>
        </w:rPr>
        <w:t>其他社会保障和就业支出（款）其他社会保障和就业支出（项）</w:t>
      </w:r>
      <w:r w:rsidRPr="0092213C">
        <w:rPr>
          <w:rFonts w:ascii="仿宋_GB2312" w:eastAsia="仿宋_GB2312" w:cs="仿宋_GB2312" w:hint="eastAsia"/>
          <w:kern w:val="0"/>
          <w:sz w:val="32"/>
          <w:szCs w:val="32"/>
        </w:rPr>
        <w:t>：指除上述项目以外其他用于社会保障和就业方面的支出。</w:t>
      </w:r>
    </w:p>
    <w:p w:rsidR="001E6E7A" w:rsidRPr="0092213C" w:rsidRDefault="001E6E7A" w:rsidP="001E6E7A">
      <w:pPr>
        <w:autoSpaceDE w:val="0"/>
        <w:autoSpaceDN w:val="0"/>
        <w:adjustRightInd w:val="0"/>
        <w:ind w:firstLineChars="210" w:firstLine="672"/>
        <w:jc w:val="left"/>
        <w:rPr>
          <w:rFonts w:ascii="仿宋_GB2312" w:eastAsia="仿宋_GB2312" w:cs="仿宋_GB2312"/>
          <w:kern w:val="0"/>
          <w:sz w:val="32"/>
          <w:szCs w:val="32"/>
        </w:rPr>
      </w:pPr>
      <w:r>
        <w:rPr>
          <w:rFonts w:ascii="宋体" w:hAnsi="宋体" w:cs="仿宋_GB2312" w:hint="eastAsia"/>
          <w:kern w:val="0"/>
          <w:sz w:val="32"/>
          <w:szCs w:val="32"/>
        </w:rPr>
        <w:t>16</w:t>
      </w:r>
      <w:r w:rsidRPr="00B84125">
        <w:rPr>
          <w:rFonts w:ascii="宋体" w:hAnsi="宋体" w:cs="仿宋_GB2312" w:hint="eastAsia"/>
          <w:kern w:val="0"/>
          <w:sz w:val="32"/>
          <w:szCs w:val="32"/>
        </w:rPr>
        <w:t>、</w:t>
      </w:r>
      <w:r w:rsidRPr="00AF4397">
        <w:rPr>
          <w:rFonts w:ascii="宋体" w:hAnsi="宋体" w:cs="仿宋_GB2312" w:hint="eastAsia"/>
          <w:b/>
          <w:kern w:val="0"/>
          <w:sz w:val="32"/>
          <w:szCs w:val="32"/>
        </w:rPr>
        <w:t>医疗卫生与计划生育支出（类）</w:t>
      </w:r>
      <w:r w:rsidRPr="00AF4397">
        <w:rPr>
          <w:rFonts w:ascii="仿宋_GB2312" w:eastAsia="仿宋_GB2312" w:cs="仿宋_GB2312" w:hint="eastAsia"/>
          <w:b/>
          <w:kern w:val="0"/>
          <w:sz w:val="32"/>
          <w:szCs w:val="32"/>
        </w:rPr>
        <w:t>医疗保障（款）行政单位医疗（项）</w:t>
      </w:r>
      <w:r w:rsidRPr="0092213C">
        <w:rPr>
          <w:rFonts w:ascii="仿宋_GB2312" w:eastAsia="仿宋_GB2312" w:cs="仿宋_GB2312" w:hint="eastAsia"/>
          <w:kern w:val="0"/>
          <w:sz w:val="32"/>
          <w:szCs w:val="32"/>
        </w:rPr>
        <w:t>：指财政部门集中安排的行政单位基本医疗</w:t>
      </w:r>
      <w:r w:rsidRPr="0092213C">
        <w:rPr>
          <w:rFonts w:ascii="仿宋_GB2312" w:eastAsia="仿宋_GB2312" w:cs="仿宋_GB2312" w:hint="eastAsia"/>
          <w:kern w:val="0"/>
          <w:sz w:val="32"/>
          <w:szCs w:val="32"/>
        </w:rPr>
        <w:lastRenderedPageBreak/>
        <w:t>保险缴费经费，未参加医疗保险的行政单位的公费医疗经费，按国家规定享受离休人员、红军老战士待遇人员的医疗经费。</w:t>
      </w:r>
    </w:p>
    <w:p w:rsidR="001E6E7A" w:rsidRPr="0092213C" w:rsidRDefault="001E6E7A" w:rsidP="001E6E7A">
      <w:pPr>
        <w:autoSpaceDE w:val="0"/>
        <w:autoSpaceDN w:val="0"/>
        <w:adjustRightInd w:val="0"/>
        <w:ind w:firstLineChars="210" w:firstLine="672"/>
        <w:jc w:val="left"/>
        <w:rPr>
          <w:rFonts w:ascii="仿宋_GB2312" w:eastAsia="仿宋_GB2312" w:cs="仿宋_GB2312"/>
          <w:kern w:val="0"/>
          <w:sz w:val="32"/>
          <w:szCs w:val="32"/>
        </w:rPr>
      </w:pPr>
      <w:r>
        <w:rPr>
          <w:rFonts w:ascii="宋体" w:hAnsi="宋体" w:cs="仿宋_GB2312" w:hint="eastAsia"/>
          <w:kern w:val="0"/>
          <w:sz w:val="32"/>
          <w:szCs w:val="32"/>
        </w:rPr>
        <w:t>17</w:t>
      </w:r>
      <w:r w:rsidRPr="00B84125">
        <w:rPr>
          <w:rFonts w:ascii="宋体" w:hAnsi="宋体" w:cs="仿宋_GB2312" w:hint="eastAsia"/>
          <w:kern w:val="0"/>
          <w:sz w:val="32"/>
          <w:szCs w:val="32"/>
        </w:rPr>
        <w:t>、</w:t>
      </w:r>
      <w:r w:rsidRPr="00AF4397">
        <w:rPr>
          <w:rFonts w:ascii="宋体" w:hAnsi="宋体" w:cs="仿宋_GB2312" w:hint="eastAsia"/>
          <w:b/>
          <w:kern w:val="0"/>
          <w:sz w:val="32"/>
          <w:szCs w:val="32"/>
        </w:rPr>
        <w:t>医疗卫生与计划生育支出（类）</w:t>
      </w:r>
      <w:r w:rsidRPr="00AF4397">
        <w:rPr>
          <w:rFonts w:ascii="仿宋_GB2312" w:eastAsia="仿宋_GB2312" w:cs="仿宋_GB2312" w:hint="eastAsia"/>
          <w:b/>
          <w:kern w:val="0"/>
          <w:sz w:val="32"/>
          <w:szCs w:val="32"/>
        </w:rPr>
        <w:t>医疗保障（款）事业单位医疗（项）</w:t>
      </w:r>
      <w:r w:rsidRPr="0092213C">
        <w:rPr>
          <w:rFonts w:ascii="仿宋_GB2312" w:eastAsia="仿宋_GB2312" w:cs="仿宋_GB2312" w:hint="eastAsia"/>
          <w:kern w:val="0"/>
          <w:sz w:val="32"/>
          <w:szCs w:val="32"/>
        </w:rPr>
        <w:t>：指财政部门集中安排的事业单位基本医疗保险缴费经费，未参加医疗保险的事业单位的公费医疗经费，按国家规定享受离休人员待遇人员的医疗经费。</w:t>
      </w:r>
    </w:p>
    <w:p w:rsidR="001E6E7A" w:rsidRPr="0092213C" w:rsidRDefault="001E6E7A" w:rsidP="001E6E7A">
      <w:pPr>
        <w:autoSpaceDE w:val="0"/>
        <w:autoSpaceDN w:val="0"/>
        <w:adjustRightInd w:val="0"/>
        <w:ind w:firstLineChars="210" w:firstLine="672"/>
        <w:jc w:val="left"/>
        <w:rPr>
          <w:rFonts w:ascii="仿宋_GB2312" w:eastAsia="仿宋_GB2312" w:cs="仿宋_GB2312"/>
          <w:kern w:val="0"/>
          <w:sz w:val="32"/>
          <w:szCs w:val="32"/>
        </w:rPr>
      </w:pPr>
      <w:r>
        <w:rPr>
          <w:rFonts w:ascii="宋体" w:hAnsi="宋体" w:cs="仿宋_GB2312" w:hint="eastAsia"/>
          <w:kern w:val="0"/>
          <w:sz w:val="32"/>
          <w:szCs w:val="32"/>
        </w:rPr>
        <w:t>18</w:t>
      </w:r>
      <w:r w:rsidRPr="00B84125">
        <w:rPr>
          <w:rFonts w:ascii="宋体" w:hAnsi="宋体" w:cs="仿宋_GB2312" w:hint="eastAsia"/>
          <w:kern w:val="0"/>
          <w:sz w:val="32"/>
          <w:szCs w:val="32"/>
        </w:rPr>
        <w:t>、</w:t>
      </w:r>
      <w:r w:rsidRPr="00AF4397">
        <w:rPr>
          <w:rFonts w:ascii="宋体" w:hAnsi="宋体" w:cs="仿宋_GB2312" w:hint="eastAsia"/>
          <w:b/>
          <w:kern w:val="0"/>
          <w:sz w:val="32"/>
          <w:szCs w:val="32"/>
        </w:rPr>
        <w:t>医疗卫生与计划生育支出（类）</w:t>
      </w:r>
      <w:r w:rsidRPr="00B84125">
        <w:rPr>
          <w:rFonts w:ascii="宋体" w:hAnsi="宋体" w:cs="仿宋_GB2312" w:hint="eastAsia"/>
          <w:kern w:val="0"/>
          <w:sz w:val="32"/>
          <w:szCs w:val="32"/>
        </w:rPr>
        <w:t>：</w:t>
      </w:r>
      <w:r w:rsidRPr="0092213C">
        <w:rPr>
          <w:rFonts w:ascii="仿宋_GB2312" w:eastAsia="仿宋_GB2312" w:cs="仿宋_GB2312" w:hint="eastAsia"/>
          <w:kern w:val="0"/>
          <w:sz w:val="32"/>
          <w:szCs w:val="32"/>
        </w:rPr>
        <w:t>反映医疗卫生与计划生育管理方面支出。</w:t>
      </w:r>
    </w:p>
    <w:p w:rsidR="001E6E7A" w:rsidRPr="0092213C" w:rsidRDefault="001E6E7A" w:rsidP="001E6E7A">
      <w:pPr>
        <w:autoSpaceDE w:val="0"/>
        <w:autoSpaceDN w:val="0"/>
        <w:adjustRightInd w:val="0"/>
        <w:ind w:firstLine="645"/>
        <w:jc w:val="left"/>
        <w:rPr>
          <w:rFonts w:ascii="仿宋_GB2312" w:eastAsia="仿宋_GB2312" w:cs="仿宋_GB2312"/>
          <w:kern w:val="0"/>
          <w:sz w:val="32"/>
          <w:szCs w:val="32"/>
        </w:rPr>
      </w:pPr>
      <w:r>
        <w:rPr>
          <w:rFonts w:ascii="宋体" w:hAnsi="宋体" w:cs="仿宋_GB2312" w:hint="eastAsia"/>
          <w:kern w:val="0"/>
          <w:sz w:val="32"/>
          <w:szCs w:val="32"/>
        </w:rPr>
        <w:t>19</w:t>
      </w:r>
      <w:r w:rsidRPr="00B84125">
        <w:rPr>
          <w:rFonts w:ascii="宋体" w:hAnsi="宋体" w:cs="仿宋_GB2312" w:hint="eastAsia"/>
          <w:kern w:val="0"/>
          <w:sz w:val="32"/>
          <w:szCs w:val="32"/>
        </w:rPr>
        <w:t>、</w:t>
      </w:r>
      <w:r w:rsidRPr="00AF4397">
        <w:rPr>
          <w:rFonts w:ascii="宋体" w:hAnsi="宋体" w:cs="仿宋_GB2312" w:hint="eastAsia"/>
          <w:b/>
          <w:kern w:val="0"/>
          <w:sz w:val="32"/>
          <w:szCs w:val="32"/>
        </w:rPr>
        <w:t>医疗卫生与计划生育支出（类）</w:t>
      </w:r>
      <w:r w:rsidRPr="00AF4397">
        <w:rPr>
          <w:rFonts w:ascii="仿宋_GB2312" w:eastAsia="仿宋_GB2312" w:cs="仿宋_GB2312" w:hint="eastAsia"/>
          <w:b/>
          <w:kern w:val="0"/>
          <w:sz w:val="32"/>
          <w:szCs w:val="32"/>
        </w:rPr>
        <w:t>医疗卫生与计划生育管理事务支出（款）基本支出（项）</w:t>
      </w:r>
      <w:r w:rsidRPr="0092213C">
        <w:rPr>
          <w:rFonts w:ascii="仿宋_GB2312" w:eastAsia="仿宋_GB2312" w:cs="仿宋_GB2312" w:hint="eastAsia"/>
          <w:kern w:val="0"/>
          <w:sz w:val="32"/>
          <w:szCs w:val="32"/>
        </w:rPr>
        <w:t>：指为保障机构正常运转、完成日常工作任务而发生的人员支出和公用支出。</w:t>
      </w:r>
    </w:p>
    <w:p w:rsidR="001E6E7A" w:rsidRPr="0092213C" w:rsidRDefault="001E6E7A" w:rsidP="001E6E7A">
      <w:pPr>
        <w:autoSpaceDE w:val="0"/>
        <w:autoSpaceDN w:val="0"/>
        <w:adjustRightInd w:val="0"/>
        <w:ind w:firstLineChars="200" w:firstLine="640"/>
        <w:jc w:val="left"/>
        <w:rPr>
          <w:rFonts w:ascii="仿宋_GB2312" w:eastAsia="仿宋_GB2312" w:cs="仿宋_GB2312"/>
          <w:kern w:val="0"/>
          <w:sz w:val="32"/>
          <w:szCs w:val="32"/>
        </w:rPr>
      </w:pPr>
      <w:r>
        <w:rPr>
          <w:rFonts w:ascii="宋体" w:hAnsi="宋体" w:cs="仿宋_GB2312" w:hint="eastAsia"/>
          <w:color w:val="000000"/>
          <w:kern w:val="0"/>
          <w:sz w:val="32"/>
          <w:szCs w:val="32"/>
        </w:rPr>
        <w:t>20</w:t>
      </w:r>
      <w:r w:rsidRPr="00B84125">
        <w:rPr>
          <w:rFonts w:ascii="宋体" w:hAnsi="宋体" w:cs="仿宋_GB2312" w:hint="eastAsia"/>
          <w:color w:val="000000"/>
          <w:kern w:val="0"/>
          <w:sz w:val="32"/>
          <w:szCs w:val="32"/>
        </w:rPr>
        <w:t>、</w:t>
      </w:r>
      <w:r w:rsidRPr="00AF4397">
        <w:rPr>
          <w:rFonts w:ascii="宋体" w:hAnsi="宋体" w:cs="仿宋_GB2312" w:hint="eastAsia"/>
          <w:b/>
          <w:kern w:val="0"/>
          <w:sz w:val="32"/>
          <w:szCs w:val="32"/>
        </w:rPr>
        <w:t>医疗卫生与计划生育支出（类）</w:t>
      </w:r>
      <w:r w:rsidRPr="00AF4397">
        <w:rPr>
          <w:rFonts w:ascii="仿宋_GB2312" w:eastAsia="仿宋_GB2312" w:cs="仿宋_GB2312" w:hint="eastAsia"/>
          <w:b/>
          <w:kern w:val="0"/>
          <w:sz w:val="32"/>
          <w:szCs w:val="32"/>
        </w:rPr>
        <w:t>医疗卫生与计划生育管理事务支出（款）机关运行经费（项）</w:t>
      </w:r>
      <w:r w:rsidRPr="0092213C">
        <w:rPr>
          <w:rFonts w:ascii="仿宋_GB2312" w:eastAsia="仿宋_GB2312" w:cs="仿宋_GB2312" w:hint="eastAsia"/>
          <w:kern w:val="0"/>
          <w:sz w:val="32"/>
          <w:szCs w:val="32"/>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1E6E7A" w:rsidRDefault="001E6E7A" w:rsidP="001E6E7A">
      <w:pPr>
        <w:autoSpaceDE w:val="0"/>
        <w:autoSpaceDN w:val="0"/>
        <w:adjustRightInd w:val="0"/>
        <w:ind w:firstLineChars="210" w:firstLine="672"/>
        <w:jc w:val="left"/>
        <w:rPr>
          <w:rFonts w:ascii="仿宋_GB2312" w:eastAsia="仿宋_GB2312" w:cs="仿宋_GB2312"/>
          <w:kern w:val="0"/>
          <w:sz w:val="32"/>
          <w:szCs w:val="32"/>
        </w:rPr>
      </w:pPr>
      <w:r>
        <w:rPr>
          <w:rFonts w:ascii="仿宋_GB2312" w:eastAsia="仿宋_GB2312" w:cs="仿宋_GB2312" w:hint="eastAsia"/>
          <w:kern w:val="0"/>
          <w:sz w:val="32"/>
          <w:szCs w:val="32"/>
        </w:rPr>
        <w:t>21、</w:t>
      </w:r>
      <w:r w:rsidRPr="00AF4397">
        <w:rPr>
          <w:rFonts w:ascii="宋体" w:hAnsi="宋体" w:cs="仿宋_GB2312" w:hint="eastAsia"/>
          <w:b/>
          <w:kern w:val="0"/>
          <w:sz w:val="32"/>
          <w:szCs w:val="32"/>
        </w:rPr>
        <w:t>医疗卫生与计划生育支出（类）</w:t>
      </w:r>
      <w:r w:rsidRPr="00AF4397">
        <w:rPr>
          <w:rFonts w:ascii="仿宋_GB2312" w:eastAsia="仿宋_GB2312" w:cs="仿宋_GB2312" w:hint="eastAsia"/>
          <w:b/>
          <w:kern w:val="0"/>
          <w:sz w:val="32"/>
          <w:szCs w:val="32"/>
        </w:rPr>
        <w:t>公立医院支出(款)</w:t>
      </w:r>
      <w:r>
        <w:rPr>
          <w:rFonts w:ascii="仿宋_GB2312" w:eastAsia="仿宋_GB2312" w:cs="仿宋_GB2312" w:hint="eastAsia"/>
          <w:kern w:val="0"/>
          <w:sz w:val="32"/>
          <w:szCs w:val="32"/>
        </w:rPr>
        <w:t>：反映公立医院方面的支出。</w:t>
      </w:r>
    </w:p>
    <w:p w:rsidR="001E6E7A" w:rsidRDefault="001E6E7A" w:rsidP="001E6E7A">
      <w:pPr>
        <w:autoSpaceDE w:val="0"/>
        <w:autoSpaceDN w:val="0"/>
        <w:adjustRightInd w:val="0"/>
        <w:ind w:firstLineChars="210" w:firstLine="672"/>
        <w:jc w:val="left"/>
        <w:rPr>
          <w:rFonts w:ascii="仿宋_GB2312" w:eastAsia="仿宋_GB2312" w:cs="仿宋_GB2312"/>
          <w:kern w:val="0"/>
          <w:sz w:val="32"/>
          <w:szCs w:val="32"/>
        </w:rPr>
      </w:pPr>
      <w:r>
        <w:rPr>
          <w:rFonts w:ascii="仿宋_GB2312" w:eastAsia="仿宋_GB2312" w:cs="仿宋_GB2312" w:hint="eastAsia"/>
          <w:kern w:val="0"/>
          <w:sz w:val="32"/>
          <w:szCs w:val="32"/>
        </w:rPr>
        <w:t>22、</w:t>
      </w:r>
      <w:r w:rsidRPr="00AF4397">
        <w:rPr>
          <w:rFonts w:ascii="宋体" w:hAnsi="宋体" w:cs="仿宋_GB2312" w:hint="eastAsia"/>
          <w:b/>
          <w:kern w:val="0"/>
          <w:sz w:val="32"/>
          <w:szCs w:val="32"/>
        </w:rPr>
        <w:t>医疗卫生与计划生育支出（类）</w:t>
      </w:r>
      <w:r w:rsidRPr="00AF4397">
        <w:rPr>
          <w:rFonts w:ascii="仿宋_GB2312" w:eastAsia="仿宋_GB2312" w:cs="仿宋_GB2312" w:hint="eastAsia"/>
          <w:b/>
          <w:kern w:val="0"/>
          <w:sz w:val="32"/>
          <w:szCs w:val="32"/>
        </w:rPr>
        <w:t>公立医院支出(款)其他公立医院支出（项）</w:t>
      </w:r>
      <w:r>
        <w:rPr>
          <w:rFonts w:ascii="仿宋_GB2312" w:eastAsia="仿宋_GB2312" w:cs="仿宋_GB2312" w:hint="eastAsia"/>
          <w:kern w:val="0"/>
          <w:sz w:val="32"/>
          <w:szCs w:val="32"/>
        </w:rPr>
        <w:t>：反映其他用于公立医院方面的支出。</w:t>
      </w:r>
    </w:p>
    <w:p w:rsidR="001E6E7A" w:rsidRDefault="001E6E7A" w:rsidP="001E6E7A">
      <w:pPr>
        <w:autoSpaceDE w:val="0"/>
        <w:autoSpaceDN w:val="0"/>
        <w:adjustRightInd w:val="0"/>
        <w:ind w:firstLineChars="200" w:firstLine="640"/>
        <w:jc w:val="left"/>
        <w:rPr>
          <w:rFonts w:ascii="仿宋_GB2312" w:eastAsia="仿宋_GB2312" w:cs="仿宋_GB2312"/>
          <w:kern w:val="0"/>
          <w:sz w:val="32"/>
          <w:szCs w:val="32"/>
        </w:rPr>
      </w:pPr>
      <w:r>
        <w:rPr>
          <w:rFonts w:ascii="仿宋_GB2312" w:eastAsia="仿宋_GB2312" w:cs="仿宋_GB2312" w:hint="eastAsia"/>
          <w:kern w:val="0"/>
          <w:sz w:val="32"/>
          <w:szCs w:val="32"/>
        </w:rPr>
        <w:lastRenderedPageBreak/>
        <w:t>23、</w:t>
      </w:r>
      <w:r w:rsidRPr="00AF4397">
        <w:rPr>
          <w:rFonts w:ascii="宋体" w:hAnsi="宋体" w:cs="仿宋_GB2312" w:hint="eastAsia"/>
          <w:b/>
          <w:kern w:val="0"/>
          <w:sz w:val="32"/>
          <w:szCs w:val="32"/>
        </w:rPr>
        <w:t>医疗卫生与计划生育支出（类）</w:t>
      </w:r>
      <w:r w:rsidRPr="00AF4397">
        <w:rPr>
          <w:rFonts w:ascii="仿宋_GB2312" w:eastAsia="仿宋_GB2312" w:cs="仿宋_GB2312" w:hint="eastAsia"/>
          <w:b/>
          <w:kern w:val="0"/>
          <w:sz w:val="32"/>
          <w:szCs w:val="32"/>
        </w:rPr>
        <w:t>公共卫生支出(款)</w:t>
      </w:r>
      <w:r>
        <w:rPr>
          <w:rFonts w:ascii="仿宋_GB2312" w:eastAsia="仿宋_GB2312" w:cs="仿宋_GB2312" w:hint="eastAsia"/>
          <w:kern w:val="0"/>
          <w:sz w:val="32"/>
          <w:szCs w:val="32"/>
        </w:rPr>
        <w:t>：反映公共卫生支出。</w:t>
      </w:r>
    </w:p>
    <w:p w:rsidR="001E6E7A" w:rsidRPr="0092213C" w:rsidRDefault="001E6E7A" w:rsidP="001E6E7A">
      <w:pPr>
        <w:autoSpaceDE w:val="0"/>
        <w:autoSpaceDN w:val="0"/>
        <w:adjustRightInd w:val="0"/>
        <w:ind w:firstLineChars="210" w:firstLine="672"/>
        <w:jc w:val="left"/>
        <w:rPr>
          <w:rFonts w:ascii="仿宋_GB2312" w:eastAsia="仿宋_GB2312" w:cs="仿宋_GB2312"/>
          <w:kern w:val="0"/>
          <w:sz w:val="32"/>
          <w:szCs w:val="32"/>
        </w:rPr>
      </w:pPr>
      <w:r>
        <w:rPr>
          <w:rFonts w:ascii="宋体" w:hAnsi="宋体" w:cs="仿宋_GB2312" w:hint="eastAsia"/>
          <w:kern w:val="0"/>
          <w:sz w:val="32"/>
          <w:szCs w:val="32"/>
        </w:rPr>
        <w:t>24、</w:t>
      </w:r>
      <w:r w:rsidRPr="00AF4397">
        <w:rPr>
          <w:rFonts w:ascii="宋体" w:hAnsi="宋体" w:cs="仿宋_GB2312" w:hint="eastAsia"/>
          <w:b/>
          <w:kern w:val="0"/>
          <w:sz w:val="32"/>
          <w:szCs w:val="32"/>
        </w:rPr>
        <w:t>医疗卫生与计划生育支出（类）</w:t>
      </w:r>
      <w:r w:rsidRPr="00AF4397">
        <w:rPr>
          <w:rFonts w:ascii="仿宋_GB2312" w:eastAsia="仿宋_GB2312" w:cs="仿宋_GB2312" w:hint="eastAsia"/>
          <w:b/>
          <w:kern w:val="0"/>
          <w:sz w:val="32"/>
          <w:szCs w:val="32"/>
        </w:rPr>
        <w:t>公共卫生支出(款)妇幼机构支出（项）</w:t>
      </w:r>
      <w:r w:rsidRPr="0092213C">
        <w:rPr>
          <w:rFonts w:ascii="仿宋_GB2312" w:eastAsia="仿宋_GB2312" w:cs="仿宋_GB2312" w:hint="eastAsia"/>
          <w:kern w:val="0"/>
          <w:sz w:val="32"/>
          <w:szCs w:val="32"/>
        </w:rPr>
        <w:t>：反映卫生和计划生育部门所属妇幼机构支出。</w:t>
      </w:r>
    </w:p>
    <w:p w:rsidR="001E6E7A" w:rsidRDefault="001E6E7A" w:rsidP="001E6E7A">
      <w:pPr>
        <w:autoSpaceDE w:val="0"/>
        <w:autoSpaceDN w:val="0"/>
        <w:adjustRightInd w:val="0"/>
        <w:ind w:firstLineChars="150" w:firstLine="480"/>
        <w:jc w:val="left"/>
        <w:rPr>
          <w:rFonts w:ascii="仿宋_GB2312" w:eastAsia="仿宋_GB2312" w:cs="仿宋_GB2312"/>
          <w:kern w:val="0"/>
          <w:sz w:val="32"/>
          <w:szCs w:val="32"/>
        </w:rPr>
      </w:pPr>
      <w:r>
        <w:rPr>
          <w:rFonts w:ascii="仿宋_GB2312" w:eastAsia="仿宋_GB2312" w:cs="仿宋_GB2312" w:hint="eastAsia"/>
          <w:kern w:val="0"/>
          <w:sz w:val="32"/>
          <w:szCs w:val="32"/>
        </w:rPr>
        <w:t>25、</w:t>
      </w:r>
      <w:r w:rsidRPr="00AF4397">
        <w:rPr>
          <w:rFonts w:ascii="宋体" w:hAnsi="宋体" w:cs="仿宋_GB2312" w:hint="eastAsia"/>
          <w:b/>
          <w:kern w:val="0"/>
          <w:sz w:val="32"/>
          <w:szCs w:val="32"/>
        </w:rPr>
        <w:t>医疗卫生与计划生育支出（类）</w:t>
      </w:r>
      <w:r w:rsidRPr="00AF4397">
        <w:rPr>
          <w:rFonts w:ascii="仿宋_GB2312" w:eastAsia="仿宋_GB2312" w:cs="仿宋_GB2312" w:hint="eastAsia"/>
          <w:b/>
          <w:kern w:val="0"/>
          <w:sz w:val="32"/>
          <w:szCs w:val="32"/>
        </w:rPr>
        <w:t>公共卫生支出(款)基本公共卫生服务支出（项）</w:t>
      </w:r>
      <w:r>
        <w:rPr>
          <w:rFonts w:ascii="仿宋_GB2312" w:eastAsia="仿宋_GB2312" w:cs="仿宋_GB2312" w:hint="eastAsia"/>
          <w:kern w:val="0"/>
          <w:sz w:val="32"/>
          <w:szCs w:val="32"/>
        </w:rPr>
        <w:t>：反映基本公共卫生服务支出。</w:t>
      </w:r>
    </w:p>
    <w:p w:rsidR="001E6E7A" w:rsidRDefault="001E6E7A" w:rsidP="001E6E7A">
      <w:pPr>
        <w:autoSpaceDE w:val="0"/>
        <w:autoSpaceDN w:val="0"/>
        <w:adjustRightInd w:val="0"/>
        <w:ind w:firstLineChars="210" w:firstLine="672"/>
        <w:jc w:val="left"/>
        <w:rPr>
          <w:rFonts w:ascii="仿宋_GB2312" w:eastAsia="仿宋_GB2312" w:cs="仿宋_GB2312"/>
          <w:kern w:val="0"/>
          <w:sz w:val="32"/>
          <w:szCs w:val="32"/>
        </w:rPr>
      </w:pPr>
      <w:r>
        <w:rPr>
          <w:rFonts w:ascii="仿宋_GB2312" w:eastAsia="仿宋_GB2312" w:cs="仿宋_GB2312" w:hint="eastAsia"/>
          <w:kern w:val="0"/>
          <w:sz w:val="32"/>
          <w:szCs w:val="32"/>
        </w:rPr>
        <w:t>26、</w:t>
      </w:r>
      <w:r w:rsidRPr="00AF4397">
        <w:rPr>
          <w:rFonts w:ascii="宋体" w:hAnsi="宋体" w:cs="仿宋_GB2312" w:hint="eastAsia"/>
          <w:b/>
          <w:kern w:val="0"/>
          <w:sz w:val="32"/>
          <w:szCs w:val="32"/>
        </w:rPr>
        <w:t>医疗卫生与计划生育支出（类）</w:t>
      </w:r>
      <w:r w:rsidRPr="00AF4397">
        <w:rPr>
          <w:rFonts w:ascii="仿宋_GB2312" w:eastAsia="仿宋_GB2312" w:cs="仿宋_GB2312" w:hint="eastAsia"/>
          <w:b/>
          <w:kern w:val="0"/>
          <w:sz w:val="32"/>
          <w:szCs w:val="32"/>
        </w:rPr>
        <w:t>公共卫生支出(款)重大公共卫生服务支出（项）</w:t>
      </w:r>
      <w:r>
        <w:rPr>
          <w:rFonts w:ascii="仿宋_GB2312" w:eastAsia="仿宋_GB2312" w:cs="仿宋_GB2312" w:hint="eastAsia"/>
          <w:kern w:val="0"/>
          <w:sz w:val="32"/>
          <w:szCs w:val="32"/>
        </w:rPr>
        <w:t>：反映重大疾病预防和控制等重大公共卫生服务支出。</w:t>
      </w:r>
    </w:p>
    <w:p w:rsidR="001E6E7A" w:rsidRDefault="001E6E7A" w:rsidP="001E6E7A">
      <w:pPr>
        <w:autoSpaceDE w:val="0"/>
        <w:autoSpaceDN w:val="0"/>
        <w:adjustRightInd w:val="0"/>
        <w:ind w:firstLineChars="210" w:firstLine="672"/>
        <w:jc w:val="left"/>
        <w:rPr>
          <w:rFonts w:ascii="仿宋_GB2312" w:eastAsia="仿宋_GB2312" w:cs="仿宋_GB2312"/>
          <w:kern w:val="0"/>
          <w:sz w:val="32"/>
          <w:szCs w:val="32"/>
        </w:rPr>
      </w:pPr>
      <w:r>
        <w:rPr>
          <w:rFonts w:ascii="仿宋_GB2312" w:eastAsia="仿宋_GB2312" w:cs="仿宋_GB2312" w:hint="eastAsia"/>
          <w:kern w:val="0"/>
          <w:sz w:val="32"/>
          <w:szCs w:val="32"/>
        </w:rPr>
        <w:t>27、</w:t>
      </w:r>
      <w:r w:rsidRPr="00AF4397">
        <w:rPr>
          <w:rFonts w:ascii="宋体" w:hAnsi="宋体" w:cs="仿宋_GB2312" w:hint="eastAsia"/>
          <w:b/>
          <w:kern w:val="0"/>
          <w:sz w:val="32"/>
          <w:szCs w:val="32"/>
        </w:rPr>
        <w:t>医疗卫生与计划生育支出（类）</w:t>
      </w:r>
      <w:r w:rsidRPr="00AF4397">
        <w:rPr>
          <w:rFonts w:ascii="仿宋_GB2312" w:eastAsia="仿宋_GB2312" w:cs="仿宋_GB2312" w:hint="eastAsia"/>
          <w:b/>
          <w:kern w:val="0"/>
          <w:sz w:val="32"/>
          <w:szCs w:val="32"/>
        </w:rPr>
        <w:t>公共卫生支出(款)其他公共卫生支出（项）</w:t>
      </w:r>
      <w:r>
        <w:rPr>
          <w:rFonts w:ascii="仿宋_GB2312" w:eastAsia="仿宋_GB2312" w:cs="仿宋_GB2312" w:hint="eastAsia"/>
          <w:kern w:val="0"/>
          <w:sz w:val="32"/>
          <w:szCs w:val="32"/>
        </w:rPr>
        <w:t>：反映其他用于公共卫生方面的支出。</w:t>
      </w:r>
    </w:p>
    <w:p w:rsidR="001E6E7A" w:rsidRPr="00E75898" w:rsidRDefault="001E6E7A" w:rsidP="001E6E7A">
      <w:pPr>
        <w:autoSpaceDE w:val="0"/>
        <w:autoSpaceDN w:val="0"/>
        <w:adjustRightInd w:val="0"/>
        <w:ind w:firstLineChars="210" w:firstLine="672"/>
        <w:jc w:val="left"/>
        <w:rPr>
          <w:rFonts w:ascii="仿宋_GB2312" w:eastAsia="仿宋_GB2312" w:cs="仿宋_GB2312"/>
          <w:kern w:val="0"/>
          <w:sz w:val="32"/>
          <w:szCs w:val="32"/>
        </w:rPr>
      </w:pPr>
      <w:r>
        <w:rPr>
          <w:rFonts w:ascii="仿宋_GB2312" w:eastAsia="仿宋_GB2312" w:cs="仿宋_GB2312" w:hint="eastAsia"/>
          <w:kern w:val="0"/>
          <w:sz w:val="32"/>
          <w:szCs w:val="32"/>
        </w:rPr>
        <w:t>28、</w:t>
      </w:r>
      <w:r w:rsidRPr="00AF4397">
        <w:rPr>
          <w:rFonts w:ascii="宋体" w:hAnsi="宋体" w:cs="仿宋_GB2312" w:hint="eastAsia"/>
          <w:b/>
          <w:kern w:val="0"/>
          <w:sz w:val="32"/>
          <w:szCs w:val="32"/>
        </w:rPr>
        <w:t>医疗卫生与计划生育支出（类）</w:t>
      </w:r>
      <w:r w:rsidRPr="00AF4397">
        <w:rPr>
          <w:rFonts w:ascii="仿宋_GB2312" w:eastAsia="仿宋_GB2312" w:cs="仿宋_GB2312" w:hint="eastAsia"/>
          <w:b/>
          <w:kern w:val="0"/>
          <w:sz w:val="32"/>
          <w:szCs w:val="32"/>
        </w:rPr>
        <w:t>公共卫生支出(款)突发公共卫生事件应急处理支出（项）</w:t>
      </w:r>
      <w:r>
        <w:rPr>
          <w:rFonts w:ascii="仿宋_GB2312" w:eastAsia="仿宋_GB2312" w:cs="仿宋_GB2312" w:hint="eastAsia"/>
          <w:kern w:val="0"/>
          <w:sz w:val="32"/>
          <w:szCs w:val="32"/>
        </w:rPr>
        <w:t>：反映突发公共卫生事件应急处理支出。</w:t>
      </w:r>
    </w:p>
    <w:p w:rsidR="001E6E7A" w:rsidRDefault="001E6E7A" w:rsidP="001E6E7A">
      <w:pPr>
        <w:autoSpaceDE w:val="0"/>
        <w:autoSpaceDN w:val="0"/>
        <w:adjustRightInd w:val="0"/>
        <w:ind w:firstLineChars="210" w:firstLine="672"/>
        <w:jc w:val="left"/>
        <w:rPr>
          <w:rFonts w:ascii="仿宋_GB2312" w:eastAsia="仿宋_GB2312" w:cs="仿宋_GB2312"/>
          <w:kern w:val="0"/>
          <w:sz w:val="32"/>
          <w:szCs w:val="32"/>
        </w:rPr>
      </w:pPr>
      <w:r>
        <w:rPr>
          <w:rFonts w:ascii="仿宋_GB2312" w:eastAsia="仿宋_GB2312" w:cs="仿宋_GB2312" w:hint="eastAsia"/>
          <w:kern w:val="0"/>
          <w:sz w:val="32"/>
          <w:szCs w:val="32"/>
        </w:rPr>
        <w:t>29、</w:t>
      </w:r>
      <w:r w:rsidRPr="00576FF5">
        <w:rPr>
          <w:rFonts w:ascii="宋体" w:hAnsi="宋体" w:cs="仿宋_GB2312" w:hint="eastAsia"/>
          <w:b/>
          <w:kern w:val="0"/>
          <w:sz w:val="32"/>
          <w:szCs w:val="32"/>
        </w:rPr>
        <w:t>医疗卫生与计划生育支出（类）</w:t>
      </w:r>
      <w:r w:rsidRPr="00576FF5">
        <w:rPr>
          <w:rFonts w:ascii="仿宋_GB2312" w:eastAsia="仿宋_GB2312" w:cs="仿宋_GB2312" w:hint="eastAsia"/>
          <w:b/>
          <w:kern w:val="0"/>
          <w:sz w:val="32"/>
          <w:szCs w:val="32"/>
        </w:rPr>
        <w:t>计划生育事务支出(款)</w:t>
      </w:r>
      <w:r>
        <w:rPr>
          <w:rFonts w:ascii="仿宋_GB2312" w:eastAsia="仿宋_GB2312" w:cs="仿宋_GB2312" w:hint="eastAsia"/>
          <w:kern w:val="0"/>
          <w:sz w:val="32"/>
          <w:szCs w:val="32"/>
        </w:rPr>
        <w:t>：指计划生育方面支出。</w:t>
      </w:r>
    </w:p>
    <w:p w:rsidR="001E6E7A" w:rsidRDefault="001E6E7A" w:rsidP="001E6E7A">
      <w:pPr>
        <w:autoSpaceDE w:val="0"/>
        <w:autoSpaceDN w:val="0"/>
        <w:adjustRightInd w:val="0"/>
        <w:ind w:firstLineChars="210" w:firstLine="672"/>
        <w:jc w:val="left"/>
        <w:rPr>
          <w:rFonts w:ascii="仿宋_GB2312" w:eastAsia="仿宋_GB2312" w:cs="仿宋_GB2312"/>
          <w:kern w:val="0"/>
          <w:sz w:val="32"/>
          <w:szCs w:val="32"/>
        </w:rPr>
      </w:pPr>
      <w:r>
        <w:rPr>
          <w:rFonts w:ascii="仿宋_GB2312" w:eastAsia="仿宋_GB2312" w:cs="仿宋_GB2312" w:hint="eastAsia"/>
          <w:kern w:val="0"/>
          <w:sz w:val="32"/>
          <w:szCs w:val="32"/>
        </w:rPr>
        <w:t>30、</w:t>
      </w:r>
      <w:r w:rsidRPr="00576FF5">
        <w:rPr>
          <w:rFonts w:ascii="宋体" w:hAnsi="宋体" w:cs="仿宋_GB2312" w:hint="eastAsia"/>
          <w:b/>
          <w:kern w:val="0"/>
          <w:sz w:val="32"/>
          <w:szCs w:val="32"/>
        </w:rPr>
        <w:t>医疗卫生与计划生育支出（类）</w:t>
      </w:r>
      <w:r w:rsidRPr="00576FF5">
        <w:rPr>
          <w:rFonts w:ascii="仿宋_GB2312" w:eastAsia="仿宋_GB2312" w:cs="仿宋_GB2312" w:hint="eastAsia"/>
          <w:b/>
          <w:kern w:val="0"/>
          <w:sz w:val="32"/>
          <w:szCs w:val="32"/>
        </w:rPr>
        <w:t>计划生育事务支出(款)计划生育机构支出（项）</w:t>
      </w:r>
      <w:r>
        <w:rPr>
          <w:rFonts w:ascii="仿宋_GB2312" w:eastAsia="仿宋_GB2312" w:cs="仿宋_GB2312" w:hint="eastAsia"/>
          <w:kern w:val="0"/>
          <w:sz w:val="32"/>
          <w:szCs w:val="32"/>
        </w:rPr>
        <w:t>：反映计划生育部门所属计划生育机构的支出。</w:t>
      </w:r>
    </w:p>
    <w:p w:rsidR="001E6E7A" w:rsidRDefault="001E6E7A" w:rsidP="001E6E7A">
      <w:pPr>
        <w:autoSpaceDE w:val="0"/>
        <w:autoSpaceDN w:val="0"/>
        <w:adjustRightInd w:val="0"/>
        <w:ind w:firstLineChars="210" w:firstLine="672"/>
        <w:jc w:val="left"/>
        <w:rPr>
          <w:rFonts w:ascii="仿宋_GB2312" w:eastAsia="仿宋_GB2312" w:cs="仿宋_GB2312"/>
          <w:kern w:val="0"/>
          <w:sz w:val="32"/>
          <w:szCs w:val="32"/>
        </w:rPr>
      </w:pPr>
      <w:r>
        <w:rPr>
          <w:rFonts w:ascii="仿宋_GB2312" w:eastAsia="仿宋_GB2312" w:cs="仿宋_GB2312" w:hint="eastAsia"/>
          <w:kern w:val="0"/>
          <w:sz w:val="32"/>
          <w:szCs w:val="32"/>
        </w:rPr>
        <w:t>31、</w:t>
      </w:r>
      <w:r w:rsidRPr="00576FF5">
        <w:rPr>
          <w:rFonts w:ascii="宋体" w:hAnsi="宋体" w:cs="仿宋_GB2312" w:hint="eastAsia"/>
          <w:b/>
          <w:kern w:val="0"/>
          <w:sz w:val="32"/>
          <w:szCs w:val="32"/>
        </w:rPr>
        <w:t>医疗卫生与计划生育支出（类）</w:t>
      </w:r>
      <w:r w:rsidRPr="00576FF5">
        <w:rPr>
          <w:rFonts w:ascii="仿宋_GB2312" w:eastAsia="仿宋_GB2312" w:cs="仿宋_GB2312" w:hint="eastAsia"/>
          <w:b/>
          <w:kern w:val="0"/>
          <w:sz w:val="32"/>
          <w:szCs w:val="32"/>
        </w:rPr>
        <w:t>计划生育事务支出(款)计划生育服务支出（项）</w:t>
      </w:r>
      <w:r>
        <w:rPr>
          <w:rFonts w:ascii="仿宋_GB2312" w:eastAsia="仿宋_GB2312" w:cs="仿宋_GB2312" w:hint="eastAsia"/>
          <w:kern w:val="0"/>
          <w:sz w:val="32"/>
          <w:szCs w:val="32"/>
        </w:rPr>
        <w:t>：反映计划生育服务支出。</w:t>
      </w:r>
    </w:p>
    <w:p w:rsidR="001E6E7A" w:rsidRPr="00E069C9" w:rsidRDefault="001E6E7A" w:rsidP="001E6E7A">
      <w:pPr>
        <w:autoSpaceDE w:val="0"/>
        <w:autoSpaceDN w:val="0"/>
        <w:adjustRightInd w:val="0"/>
        <w:ind w:firstLineChars="210" w:firstLine="672"/>
        <w:jc w:val="left"/>
        <w:rPr>
          <w:rFonts w:ascii="仿宋_GB2312" w:eastAsia="仿宋_GB2312" w:cs="仿宋_GB2312"/>
          <w:kern w:val="0"/>
          <w:sz w:val="32"/>
          <w:szCs w:val="32"/>
        </w:rPr>
      </w:pPr>
      <w:r>
        <w:rPr>
          <w:rFonts w:ascii="仿宋_GB2312" w:eastAsia="仿宋_GB2312" w:cs="仿宋_GB2312" w:hint="eastAsia"/>
          <w:kern w:val="0"/>
          <w:sz w:val="32"/>
          <w:szCs w:val="32"/>
        </w:rPr>
        <w:lastRenderedPageBreak/>
        <w:t>32、</w:t>
      </w:r>
      <w:r w:rsidRPr="00576FF5">
        <w:rPr>
          <w:rFonts w:ascii="宋体" w:hAnsi="宋体" w:cs="仿宋_GB2312" w:hint="eastAsia"/>
          <w:b/>
          <w:kern w:val="0"/>
          <w:sz w:val="32"/>
          <w:szCs w:val="32"/>
        </w:rPr>
        <w:t>医疗卫生与计划生育支出（类）</w:t>
      </w:r>
      <w:r w:rsidRPr="00576FF5">
        <w:rPr>
          <w:rFonts w:ascii="仿宋_GB2312" w:eastAsia="仿宋_GB2312" w:cs="仿宋_GB2312" w:hint="eastAsia"/>
          <w:b/>
          <w:kern w:val="0"/>
          <w:sz w:val="32"/>
          <w:szCs w:val="32"/>
        </w:rPr>
        <w:t>计划生育事务支出(款)其他计划生育支出（项）</w:t>
      </w:r>
      <w:r>
        <w:rPr>
          <w:rFonts w:ascii="仿宋_GB2312" w:eastAsia="仿宋_GB2312" w:cs="仿宋_GB2312" w:hint="eastAsia"/>
          <w:kern w:val="0"/>
          <w:sz w:val="32"/>
          <w:szCs w:val="32"/>
        </w:rPr>
        <w:t>：反映其他用于计划生育管理</w:t>
      </w:r>
    </w:p>
    <w:p w:rsidR="001E6E7A" w:rsidRPr="00474C15" w:rsidRDefault="001E6E7A" w:rsidP="001E6E7A">
      <w:pPr>
        <w:autoSpaceDE w:val="0"/>
        <w:autoSpaceDN w:val="0"/>
        <w:adjustRightInd w:val="0"/>
        <w:ind w:firstLineChars="160" w:firstLine="512"/>
        <w:jc w:val="left"/>
        <w:rPr>
          <w:rFonts w:ascii="宋体" w:hAnsi="宋体" w:cs="仿宋_GB2312"/>
          <w:color w:val="000000"/>
          <w:kern w:val="0"/>
          <w:sz w:val="32"/>
          <w:szCs w:val="32"/>
        </w:rPr>
      </w:pPr>
      <w:r>
        <w:rPr>
          <w:rFonts w:ascii="仿宋_GB2312" w:eastAsia="仿宋_GB2312" w:cs="仿宋_GB2312" w:hint="eastAsia"/>
          <w:kern w:val="0"/>
          <w:sz w:val="32"/>
          <w:szCs w:val="32"/>
        </w:rPr>
        <w:t>33、</w:t>
      </w:r>
      <w:r w:rsidRPr="00576FF5">
        <w:rPr>
          <w:rFonts w:ascii="仿宋_GB2312" w:eastAsia="仿宋_GB2312" w:cs="仿宋_GB2312" w:hint="eastAsia"/>
          <w:b/>
          <w:kern w:val="0"/>
          <w:sz w:val="32"/>
          <w:szCs w:val="32"/>
        </w:rPr>
        <w:t>基本支出</w:t>
      </w:r>
      <w:r>
        <w:rPr>
          <w:rFonts w:ascii="仿宋_GB2312" w:eastAsia="仿宋_GB2312" w:cs="仿宋_GB2312" w:hint="eastAsia"/>
          <w:kern w:val="0"/>
          <w:sz w:val="32"/>
          <w:szCs w:val="32"/>
        </w:rPr>
        <w:t>：指为保障机构正常运转、完成日常工作任务而发生的人员支出和公用支出。</w:t>
      </w:r>
    </w:p>
    <w:p w:rsidR="001E6E7A" w:rsidRPr="0092213C" w:rsidRDefault="001E6E7A" w:rsidP="001E6E7A">
      <w:pPr>
        <w:autoSpaceDE w:val="0"/>
        <w:autoSpaceDN w:val="0"/>
        <w:adjustRightInd w:val="0"/>
        <w:ind w:firstLine="645"/>
        <w:jc w:val="left"/>
        <w:rPr>
          <w:rFonts w:ascii="仿宋_GB2312" w:eastAsia="仿宋_GB2312" w:cs="仿宋_GB2312"/>
          <w:kern w:val="0"/>
          <w:sz w:val="32"/>
          <w:szCs w:val="32"/>
        </w:rPr>
      </w:pPr>
      <w:r>
        <w:rPr>
          <w:rFonts w:ascii="宋体" w:hAnsi="宋体" w:cs="仿宋_GB2312" w:hint="eastAsia"/>
          <w:color w:val="000000"/>
          <w:kern w:val="0"/>
          <w:sz w:val="32"/>
          <w:szCs w:val="32"/>
        </w:rPr>
        <w:t>34</w:t>
      </w:r>
      <w:r w:rsidRPr="00B84125">
        <w:rPr>
          <w:rFonts w:ascii="宋体" w:hAnsi="宋体" w:cs="仿宋_GB2312" w:hint="eastAsia"/>
          <w:color w:val="000000"/>
          <w:kern w:val="0"/>
          <w:sz w:val="32"/>
          <w:szCs w:val="32"/>
        </w:rPr>
        <w:t>、</w:t>
      </w:r>
      <w:r w:rsidRPr="00576FF5">
        <w:rPr>
          <w:rFonts w:ascii="宋体" w:hAnsi="宋体" w:cs="仿宋_GB2312" w:hint="eastAsia"/>
          <w:b/>
          <w:color w:val="000000"/>
          <w:kern w:val="0"/>
          <w:sz w:val="32"/>
          <w:szCs w:val="32"/>
        </w:rPr>
        <w:t>项目支出</w:t>
      </w:r>
      <w:r w:rsidRPr="00B84125">
        <w:rPr>
          <w:rFonts w:ascii="宋体" w:hAnsi="宋体" w:cs="仿宋_GB2312" w:hint="eastAsia"/>
          <w:color w:val="000000"/>
          <w:kern w:val="0"/>
          <w:sz w:val="32"/>
          <w:szCs w:val="32"/>
        </w:rPr>
        <w:t>：</w:t>
      </w:r>
      <w:r w:rsidRPr="0092213C">
        <w:rPr>
          <w:rFonts w:ascii="仿宋_GB2312" w:eastAsia="仿宋_GB2312" w:cs="仿宋_GB2312" w:hint="eastAsia"/>
          <w:kern w:val="0"/>
          <w:sz w:val="32"/>
          <w:szCs w:val="32"/>
        </w:rPr>
        <w:t>指在基本支出之外为完成特定行政任务和事业发展目标所发生的支出。</w:t>
      </w:r>
    </w:p>
    <w:p w:rsidR="00F31EF4" w:rsidRPr="001E6E7A" w:rsidRDefault="00F31EF4" w:rsidP="00B84B35">
      <w:pPr>
        <w:tabs>
          <w:tab w:val="left" w:pos="4520"/>
        </w:tabs>
        <w:ind w:right="360" w:firstLineChars="750" w:firstLine="2700"/>
        <w:jc w:val="right"/>
        <w:rPr>
          <w:rFonts w:ascii="方正小标宋简体" w:eastAsia="方正小标宋简体"/>
          <w:sz w:val="36"/>
          <w:szCs w:val="36"/>
        </w:rPr>
      </w:pPr>
    </w:p>
    <w:sectPr w:rsidR="00F31EF4" w:rsidRPr="001E6E7A" w:rsidSect="00F31EF4">
      <w:headerReference w:type="default" r:id="rId9"/>
      <w:pgSz w:w="11906" w:h="16838"/>
      <w:pgMar w:top="1440" w:right="1701" w:bottom="1440"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6A75" w:rsidRDefault="008D6A75" w:rsidP="007F0A77">
      <w:r>
        <w:separator/>
      </w:r>
    </w:p>
  </w:endnote>
  <w:endnote w:type="continuationSeparator" w:id="0">
    <w:p w:rsidR="008D6A75" w:rsidRDefault="008D6A75" w:rsidP="007F0A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6A75" w:rsidRDefault="008D6A75" w:rsidP="007F0A77">
      <w:r>
        <w:separator/>
      </w:r>
    </w:p>
  </w:footnote>
  <w:footnote w:type="continuationSeparator" w:id="0">
    <w:p w:rsidR="008D6A75" w:rsidRDefault="008D6A75" w:rsidP="007F0A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1645" w:rsidRDefault="00C81645" w:rsidP="0044703E">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F3867"/>
    <w:multiLevelType w:val="hybridMultilevel"/>
    <w:tmpl w:val="4D7C275E"/>
    <w:lvl w:ilvl="0" w:tplc="92183A7E">
      <w:start w:val="6"/>
      <w:numFmt w:val="japaneseCounting"/>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
    <w:nsid w:val="25ED37C3"/>
    <w:multiLevelType w:val="hybridMultilevel"/>
    <w:tmpl w:val="84DC9344"/>
    <w:lvl w:ilvl="0" w:tplc="3020C6CE">
      <w:start w:val="1"/>
      <w:numFmt w:val="decimal"/>
      <w:lvlText w:val="%1、"/>
      <w:lvlJc w:val="left"/>
      <w:pPr>
        <w:ind w:left="1146" w:hanging="720"/>
      </w:pPr>
      <w:rPr>
        <w:rFonts w:hint="default"/>
        <w:b/>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2">
    <w:nsid w:val="4245230D"/>
    <w:multiLevelType w:val="hybridMultilevel"/>
    <w:tmpl w:val="07FA844E"/>
    <w:lvl w:ilvl="0" w:tplc="6D68A8E6">
      <w:start w:val="5"/>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A5F2250"/>
    <w:multiLevelType w:val="singleLevel"/>
    <w:tmpl w:val="5A5F2250"/>
    <w:lvl w:ilvl="0">
      <w:start w:val="1"/>
      <w:numFmt w:val="chineseCounting"/>
      <w:suff w:val="nothing"/>
      <w:lvlText w:val="%1、"/>
      <w:lvlJc w:val="left"/>
    </w:lvl>
  </w:abstractNum>
  <w:abstractNum w:abstractNumId="4">
    <w:nsid w:val="5A5F2384"/>
    <w:multiLevelType w:val="singleLevel"/>
    <w:tmpl w:val="5A5F2384"/>
    <w:lvl w:ilvl="0">
      <w:start w:val="1"/>
      <w:numFmt w:val="chineseCounting"/>
      <w:suff w:val="nothing"/>
      <w:lvlText w:val="%1、"/>
      <w:lvlJc w:val="left"/>
    </w:lvl>
  </w:abstractNum>
  <w:abstractNum w:abstractNumId="5">
    <w:nsid w:val="5A5F2A51"/>
    <w:multiLevelType w:val="singleLevel"/>
    <w:tmpl w:val="5A5F2A51"/>
    <w:lvl w:ilvl="0">
      <w:start w:val="1"/>
      <w:numFmt w:val="chineseCounting"/>
      <w:suff w:val="nothing"/>
      <w:lvlText w:val="%1、"/>
      <w:lvlJc w:val="left"/>
    </w:lvl>
  </w:abstractNum>
  <w:abstractNum w:abstractNumId="6">
    <w:nsid w:val="5A5F2BFF"/>
    <w:multiLevelType w:val="singleLevel"/>
    <w:tmpl w:val="5A5F2BFF"/>
    <w:lvl w:ilvl="0">
      <w:start w:val="1"/>
      <w:numFmt w:val="chineseCounting"/>
      <w:suff w:val="nothing"/>
      <w:lvlText w:val="（%1）"/>
      <w:lvlJc w:val="left"/>
    </w:lvl>
  </w:abstractNum>
  <w:abstractNum w:abstractNumId="7">
    <w:nsid w:val="5A5F50C1"/>
    <w:multiLevelType w:val="singleLevel"/>
    <w:tmpl w:val="5A5F50C1"/>
    <w:lvl w:ilvl="0">
      <w:start w:val="1"/>
      <w:numFmt w:val="chineseCounting"/>
      <w:suff w:val="nothing"/>
      <w:lvlText w:val="%1、"/>
      <w:lvlJc w:val="left"/>
    </w:lvl>
  </w:abstractNum>
  <w:abstractNum w:abstractNumId="8">
    <w:nsid w:val="5A600927"/>
    <w:multiLevelType w:val="singleLevel"/>
    <w:tmpl w:val="5A600927"/>
    <w:lvl w:ilvl="0">
      <w:start w:val="1"/>
      <w:numFmt w:val="chineseCounting"/>
      <w:suff w:val="nothing"/>
      <w:lvlText w:val="%1、"/>
      <w:lvlJc w:val="left"/>
    </w:lvl>
  </w:abstractNum>
  <w:num w:numId="1">
    <w:abstractNumId w:val="3"/>
  </w:num>
  <w:num w:numId="2">
    <w:abstractNumId w:val="4"/>
  </w:num>
  <w:num w:numId="3">
    <w:abstractNumId w:val="5"/>
  </w:num>
  <w:num w:numId="4">
    <w:abstractNumId w:val="6"/>
  </w:num>
  <w:num w:numId="5">
    <w:abstractNumId w:val="8"/>
  </w:num>
  <w:num w:numId="6">
    <w:abstractNumId w:val="7"/>
  </w:num>
  <w:num w:numId="7">
    <w:abstractNumId w:val="1"/>
  </w:num>
  <w:num w:numId="8">
    <w:abstractNumId w:val="2"/>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81D07C1"/>
    <w:rsid w:val="00040FD6"/>
    <w:rsid w:val="00053D84"/>
    <w:rsid w:val="000F510E"/>
    <w:rsid w:val="00124843"/>
    <w:rsid w:val="001569F1"/>
    <w:rsid w:val="00164F78"/>
    <w:rsid w:val="0018413A"/>
    <w:rsid w:val="00187C67"/>
    <w:rsid w:val="001B7866"/>
    <w:rsid w:val="001C0ED9"/>
    <w:rsid w:val="001E6E7A"/>
    <w:rsid w:val="001E7D39"/>
    <w:rsid w:val="002110B1"/>
    <w:rsid w:val="00263381"/>
    <w:rsid w:val="002A50F1"/>
    <w:rsid w:val="002C6B06"/>
    <w:rsid w:val="0044703E"/>
    <w:rsid w:val="00455E9D"/>
    <w:rsid w:val="004D169D"/>
    <w:rsid w:val="00502561"/>
    <w:rsid w:val="00505CDE"/>
    <w:rsid w:val="00522E6C"/>
    <w:rsid w:val="005274BE"/>
    <w:rsid w:val="005418E9"/>
    <w:rsid w:val="00550DAE"/>
    <w:rsid w:val="005E04E2"/>
    <w:rsid w:val="006341C5"/>
    <w:rsid w:val="00634DAD"/>
    <w:rsid w:val="00635EE9"/>
    <w:rsid w:val="006640B6"/>
    <w:rsid w:val="006760FA"/>
    <w:rsid w:val="006F0BA1"/>
    <w:rsid w:val="007235A5"/>
    <w:rsid w:val="00745550"/>
    <w:rsid w:val="00757ACC"/>
    <w:rsid w:val="007B0769"/>
    <w:rsid w:val="007F0A77"/>
    <w:rsid w:val="00827416"/>
    <w:rsid w:val="0085467C"/>
    <w:rsid w:val="008C68FF"/>
    <w:rsid w:val="008D6A75"/>
    <w:rsid w:val="009576C4"/>
    <w:rsid w:val="00972592"/>
    <w:rsid w:val="00976255"/>
    <w:rsid w:val="009D224B"/>
    <w:rsid w:val="009E1573"/>
    <w:rsid w:val="00AA549D"/>
    <w:rsid w:val="00B16162"/>
    <w:rsid w:val="00B24573"/>
    <w:rsid w:val="00B33E97"/>
    <w:rsid w:val="00B416BA"/>
    <w:rsid w:val="00B64F79"/>
    <w:rsid w:val="00B74157"/>
    <w:rsid w:val="00B84B35"/>
    <w:rsid w:val="00BE23E0"/>
    <w:rsid w:val="00C005D0"/>
    <w:rsid w:val="00C00F55"/>
    <w:rsid w:val="00C124A2"/>
    <w:rsid w:val="00C1284C"/>
    <w:rsid w:val="00C81645"/>
    <w:rsid w:val="00C8227C"/>
    <w:rsid w:val="00C9053B"/>
    <w:rsid w:val="00D112F1"/>
    <w:rsid w:val="00D21BE7"/>
    <w:rsid w:val="00DA235E"/>
    <w:rsid w:val="00DB2BEC"/>
    <w:rsid w:val="00E335CE"/>
    <w:rsid w:val="00F31EF4"/>
    <w:rsid w:val="00F352A3"/>
    <w:rsid w:val="081D07C1"/>
    <w:rsid w:val="2F300128"/>
    <w:rsid w:val="658E0CA7"/>
    <w:rsid w:val="6D5350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274B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7F0A7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7F0A77"/>
    <w:rPr>
      <w:kern w:val="2"/>
      <w:sz w:val="18"/>
      <w:szCs w:val="18"/>
    </w:rPr>
  </w:style>
  <w:style w:type="paragraph" w:styleId="a4">
    <w:name w:val="footer"/>
    <w:basedOn w:val="a"/>
    <w:link w:val="Char0"/>
    <w:rsid w:val="007F0A77"/>
    <w:pPr>
      <w:tabs>
        <w:tab w:val="center" w:pos="4153"/>
        <w:tab w:val="right" w:pos="8306"/>
      </w:tabs>
      <w:snapToGrid w:val="0"/>
      <w:jc w:val="left"/>
    </w:pPr>
    <w:rPr>
      <w:sz w:val="18"/>
      <w:szCs w:val="18"/>
    </w:rPr>
  </w:style>
  <w:style w:type="character" w:customStyle="1" w:styleId="Char0">
    <w:name w:val="页脚 Char"/>
    <w:basedOn w:val="a0"/>
    <w:link w:val="a4"/>
    <w:rsid w:val="007F0A77"/>
    <w:rPr>
      <w:kern w:val="2"/>
      <w:sz w:val="18"/>
      <w:szCs w:val="18"/>
    </w:rPr>
  </w:style>
  <w:style w:type="paragraph" w:styleId="a5">
    <w:name w:val="List Paragraph"/>
    <w:basedOn w:val="a"/>
    <w:uiPriority w:val="99"/>
    <w:unhideWhenUsed/>
    <w:rsid w:val="007F0A77"/>
    <w:pPr>
      <w:ind w:firstLineChars="200" w:firstLine="420"/>
    </w:pPr>
  </w:style>
  <w:style w:type="paragraph" w:styleId="a6">
    <w:name w:val="Balloon Text"/>
    <w:basedOn w:val="a"/>
    <w:link w:val="Char1"/>
    <w:rsid w:val="00505CDE"/>
    <w:rPr>
      <w:sz w:val="18"/>
      <w:szCs w:val="18"/>
    </w:rPr>
  </w:style>
  <w:style w:type="character" w:customStyle="1" w:styleId="Char1">
    <w:name w:val="批注框文本 Char"/>
    <w:basedOn w:val="a0"/>
    <w:link w:val="a6"/>
    <w:rsid w:val="00505CDE"/>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274B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7F0A7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7F0A77"/>
    <w:rPr>
      <w:kern w:val="2"/>
      <w:sz w:val="18"/>
      <w:szCs w:val="18"/>
    </w:rPr>
  </w:style>
  <w:style w:type="paragraph" w:styleId="a4">
    <w:name w:val="footer"/>
    <w:basedOn w:val="a"/>
    <w:link w:val="Char0"/>
    <w:rsid w:val="007F0A77"/>
    <w:pPr>
      <w:tabs>
        <w:tab w:val="center" w:pos="4153"/>
        <w:tab w:val="right" w:pos="8306"/>
      </w:tabs>
      <w:snapToGrid w:val="0"/>
      <w:jc w:val="left"/>
    </w:pPr>
    <w:rPr>
      <w:sz w:val="18"/>
      <w:szCs w:val="18"/>
    </w:rPr>
  </w:style>
  <w:style w:type="character" w:customStyle="1" w:styleId="Char0">
    <w:name w:val="页脚 Char"/>
    <w:basedOn w:val="a0"/>
    <w:link w:val="a4"/>
    <w:rsid w:val="007F0A77"/>
    <w:rPr>
      <w:kern w:val="2"/>
      <w:sz w:val="18"/>
      <w:szCs w:val="18"/>
    </w:rPr>
  </w:style>
  <w:style w:type="paragraph" w:styleId="a5">
    <w:name w:val="List Paragraph"/>
    <w:basedOn w:val="a"/>
    <w:uiPriority w:val="99"/>
    <w:unhideWhenUsed/>
    <w:rsid w:val="007F0A77"/>
    <w:pPr>
      <w:ind w:firstLineChars="200" w:firstLine="420"/>
    </w:pPr>
  </w:style>
  <w:style w:type="paragraph" w:styleId="a6">
    <w:name w:val="Balloon Text"/>
    <w:basedOn w:val="a"/>
    <w:link w:val="Char1"/>
    <w:rsid w:val="00505CDE"/>
    <w:rPr>
      <w:sz w:val="18"/>
      <w:szCs w:val="18"/>
    </w:rPr>
  </w:style>
  <w:style w:type="character" w:customStyle="1" w:styleId="Char1">
    <w:name w:val="批注框文本 Char"/>
    <w:basedOn w:val="a0"/>
    <w:link w:val="a6"/>
    <w:rsid w:val="00505CDE"/>
    <w:rPr>
      <w:kern w:val="2"/>
      <w:sz w:val="18"/>
      <w:szCs w:val="18"/>
    </w:rPr>
  </w:style>
</w:styles>
</file>

<file path=word/webSettings.xml><?xml version="1.0" encoding="utf-8"?>
<w:webSettings xmlns:r="http://schemas.openxmlformats.org/officeDocument/2006/relationships" xmlns:w="http://schemas.openxmlformats.org/wordprocessingml/2006/main">
  <w:divs>
    <w:div w:id="273827719">
      <w:bodyDiv w:val="1"/>
      <w:marLeft w:val="0"/>
      <w:marRight w:val="0"/>
      <w:marTop w:val="0"/>
      <w:marBottom w:val="0"/>
      <w:divBdr>
        <w:top w:val="none" w:sz="0" w:space="0" w:color="auto"/>
        <w:left w:val="none" w:sz="0" w:space="0" w:color="auto"/>
        <w:bottom w:val="none" w:sz="0" w:space="0" w:color="auto"/>
        <w:right w:val="none" w:sz="0" w:space="0" w:color="auto"/>
      </w:divBdr>
    </w:div>
    <w:div w:id="282927538">
      <w:bodyDiv w:val="1"/>
      <w:marLeft w:val="0"/>
      <w:marRight w:val="0"/>
      <w:marTop w:val="0"/>
      <w:marBottom w:val="0"/>
      <w:divBdr>
        <w:top w:val="none" w:sz="0" w:space="0" w:color="auto"/>
        <w:left w:val="none" w:sz="0" w:space="0" w:color="auto"/>
        <w:bottom w:val="none" w:sz="0" w:space="0" w:color="auto"/>
        <w:right w:val="none" w:sz="0" w:space="0" w:color="auto"/>
      </w:divBdr>
    </w:div>
    <w:div w:id="418986229">
      <w:bodyDiv w:val="1"/>
      <w:marLeft w:val="0"/>
      <w:marRight w:val="0"/>
      <w:marTop w:val="0"/>
      <w:marBottom w:val="0"/>
      <w:divBdr>
        <w:top w:val="none" w:sz="0" w:space="0" w:color="auto"/>
        <w:left w:val="none" w:sz="0" w:space="0" w:color="auto"/>
        <w:bottom w:val="none" w:sz="0" w:space="0" w:color="auto"/>
        <w:right w:val="none" w:sz="0" w:space="0" w:color="auto"/>
      </w:divBdr>
    </w:div>
    <w:div w:id="559054139">
      <w:bodyDiv w:val="1"/>
      <w:marLeft w:val="0"/>
      <w:marRight w:val="0"/>
      <w:marTop w:val="0"/>
      <w:marBottom w:val="0"/>
      <w:divBdr>
        <w:top w:val="none" w:sz="0" w:space="0" w:color="auto"/>
        <w:left w:val="none" w:sz="0" w:space="0" w:color="auto"/>
        <w:bottom w:val="none" w:sz="0" w:space="0" w:color="auto"/>
        <w:right w:val="none" w:sz="0" w:space="0" w:color="auto"/>
      </w:divBdr>
    </w:div>
    <w:div w:id="965239323">
      <w:bodyDiv w:val="1"/>
      <w:marLeft w:val="0"/>
      <w:marRight w:val="0"/>
      <w:marTop w:val="0"/>
      <w:marBottom w:val="0"/>
      <w:divBdr>
        <w:top w:val="none" w:sz="0" w:space="0" w:color="auto"/>
        <w:left w:val="none" w:sz="0" w:space="0" w:color="auto"/>
        <w:bottom w:val="none" w:sz="0" w:space="0" w:color="auto"/>
        <w:right w:val="none" w:sz="0" w:space="0" w:color="auto"/>
      </w:divBdr>
    </w:div>
    <w:div w:id="979192456">
      <w:bodyDiv w:val="1"/>
      <w:marLeft w:val="0"/>
      <w:marRight w:val="0"/>
      <w:marTop w:val="0"/>
      <w:marBottom w:val="0"/>
      <w:divBdr>
        <w:top w:val="none" w:sz="0" w:space="0" w:color="auto"/>
        <w:left w:val="none" w:sz="0" w:space="0" w:color="auto"/>
        <w:bottom w:val="none" w:sz="0" w:space="0" w:color="auto"/>
        <w:right w:val="none" w:sz="0" w:space="0" w:color="auto"/>
      </w:divBdr>
    </w:div>
    <w:div w:id="1025905789">
      <w:bodyDiv w:val="1"/>
      <w:marLeft w:val="0"/>
      <w:marRight w:val="0"/>
      <w:marTop w:val="0"/>
      <w:marBottom w:val="0"/>
      <w:divBdr>
        <w:top w:val="none" w:sz="0" w:space="0" w:color="auto"/>
        <w:left w:val="none" w:sz="0" w:space="0" w:color="auto"/>
        <w:bottom w:val="none" w:sz="0" w:space="0" w:color="auto"/>
        <w:right w:val="none" w:sz="0" w:space="0" w:color="auto"/>
      </w:divBdr>
    </w:div>
    <w:div w:id="1049763448">
      <w:bodyDiv w:val="1"/>
      <w:marLeft w:val="0"/>
      <w:marRight w:val="0"/>
      <w:marTop w:val="0"/>
      <w:marBottom w:val="0"/>
      <w:divBdr>
        <w:top w:val="none" w:sz="0" w:space="0" w:color="auto"/>
        <w:left w:val="none" w:sz="0" w:space="0" w:color="auto"/>
        <w:bottom w:val="none" w:sz="0" w:space="0" w:color="auto"/>
        <w:right w:val="none" w:sz="0" w:space="0" w:color="auto"/>
      </w:divBdr>
    </w:div>
    <w:div w:id="1153372168">
      <w:bodyDiv w:val="1"/>
      <w:marLeft w:val="0"/>
      <w:marRight w:val="0"/>
      <w:marTop w:val="0"/>
      <w:marBottom w:val="0"/>
      <w:divBdr>
        <w:top w:val="none" w:sz="0" w:space="0" w:color="auto"/>
        <w:left w:val="none" w:sz="0" w:space="0" w:color="auto"/>
        <w:bottom w:val="none" w:sz="0" w:space="0" w:color="auto"/>
        <w:right w:val="none" w:sz="0" w:space="0" w:color="auto"/>
      </w:divBdr>
    </w:div>
    <w:div w:id="1221404254">
      <w:bodyDiv w:val="1"/>
      <w:marLeft w:val="0"/>
      <w:marRight w:val="0"/>
      <w:marTop w:val="0"/>
      <w:marBottom w:val="0"/>
      <w:divBdr>
        <w:top w:val="none" w:sz="0" w:space="0" w:color="auto"/>
        <w:left w:val="none" w:sz="0" w:space="0" w:color="auto"/>
        <w:bottom w:val="none" w:sz="0" w:space="0" w:color="auto"/>
        <w:right w:val="none" w:sz="0" w:space="0" w:color="auto"/>
      </w:divBdr>
    </w:div>
    <w:div w:id="1385790870">
      <w:bodyDiv w:val="1"/>
      <w:marLeft w:val="0"/>
      <w:marRight w:val="0"/>
      <w:marTop w:val="0"/>
      <w:marBottom w:val="0"/>
      <w:divBdr>
        <w:top w:val="none" w:sz="0" w:space="0" w:color="auto"/>
        <w:left w:val="none" w:sz="0" w:space="0" w:color="auto"/>
        <w:bottom w:val="none" w:sz="0" w:space="0" w:color="auto"/>
        <w:right w:val="none" w:sz="0" w:space="0" w:color="auto"/>
      </w:divBdr>
    </w:div>
    <w:div w:id="1486438058">
      <w:bodyDiv w:val="1"/>
      <w:marLeft w:val="0"/>
      <w:marRight w:val="0"/>
      <w:marTop w:val="0"/>
      <w:marBottom w:val="0"/>
      <w:divBdr>
        <w:top w:val="none" w:sz="0" w:space="0" w:color="auto"/>
        <w:left w:val="none" w:sz="0" w:space="0" w:color="auto"/>
        <w:bottom w:val="none" w:sz="0" w:space="0" w:color="auto"/>
        <w:right w:val="none" w:sz="0" w:space="0" w:color="auto"/>
      </w:divBdr>
    </w:div>
    <w:div w:id="1534999359">
      <w:bodyDiv w:val="1"/>
      <w:marLeft w:val="0"/>
      <w:marRight w:val="0"/>
      <w:marTop w:val="0"/>
      <w:marBottom w:val="0"/>
      <w:divBdr>
        <w:top w:val="none" w:sz="0" w:space="0" w:color="auto"/>
        <w:left w:val="none" w:sz="0" w:space="0" w:color="auto"/>
        <w:bottom w:val="none" w:sz="0" w:space="0" w:color="auto"/>
        <w:right w:val="none" w:sz="0" w:space="0" w:color="auto"/>
      </w:divBdr>
    </w:div>
    <w:div w:id="1726952267">
      <w:bodyDiv w:val="1"/>
      <w:marLeft w:val="0"/>
      <w:marRight w:val="0"/>
      <w:marTop w:val="0"/>
      <w:marBottom w:val="0"/>
      <w:divBdr>
        <w:top w:val="none" w:sz="0" w:space="0" w:color="auto"/>
        <w:left w:val="none" w:sz="0" w:space="0" w:color="auto"/>
        <w:bottom w:val="none" w:sz="0" w:space="0" w:color="auto"/>
        <w:right w:val="none" w:sz="0" w:space="0" w:color="auto"/>
      </w:divBdr>
    </w:div>
    <w:div w:id="1794711661">
      <w:bodyDiv w:val="1"/>
      <w:marLeft w:val="0"/>
      <w:marRight w:val="0"/>
      <w:marTop w:val="0"/>
      <w:marBottom w:val="0"/>
      <w:divBdr>
        <w:top w:val="none" w:sz="0" w:space="0" w:color="auto"/>
        <w:left w:val="none" w:sz="0" w:space="0" w:color="auto"/>
        <w:bottom w:val="none" w:sz="0" w:space="0" w:color="auto"/>
        <w:right w:val="none" w:sz="0" w:space="0" w:color="auto"/>
      </w:divBdr>
    </w:div>
    <w:div w:id="20119816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90E2B37-2433-4F59-ABED-113AC71FE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Template>
  <TotalTime>536</TotalTime>
  <Pages>17</Pages>
  <Words>1169</Words>
  <Characters>6665</Characters>
  <Application>Microsoft Office Word</Application>
  <DocSecurity>0</DocSecurity>
  <Lines>55</Lines>
  <Paragraphs>15</Paragraphs>
  <ScaleCrop>false</ScaleCrop>
  <Company>微软中国</Company>
  <LinksUpToDate>false</LinksUpToDate>
  <CharactersWithSpaces>7819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小捣</dc:creator>
  <cp:lastModifiedBy>szwsy</cp:lastModifiedBy>
  <cp:revision>21</cp:revision>
  <cp:lastPrinted>2018-04-19T08:23:00Z</cp:lastPrinted>
  <dcterms:created xsi:type="dcterms:W3CDTF">2018-04-12T02:01:00Z</dcterms:created>
  <dcterms:modified xsi:type="dcterms:W3CDTF">2018-04-22T00:55:00Z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