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4BE" w:rsidRDefault="005274BE">
      <w:pPr>
        <w:jc w:val="center"/>
        <w:rPr>
          <w:rFonts w:ascii="方正小标宋简体" w:eastAsia="方正小标宋简体" w:hAnsi="方正小标宋简体" w:cs="方正小标宋简体"/>
          <w:sz w:val="84"/>
          <w:szCs w:val="84"/>
        </w:rPr>
      </w:pPr>
    </w:p>
    <w:p w:rsidR="005274BE" w:rsidRDefault="005274BE">
      <w:pPr>
        <w:jc w:val="center"/>
        <w:rPr>
          <w:rFonts w:ascii="方正小标宋简体" w:eastAsia="方正小标宋简体" w:hAnsi="方正小标宋简体" w:cs="方正小标宋简体"/>
          <w:sz w:val="84"/>
          <w:szCs w:val="84"/>
        </w:rPr>
      </w:pPr>
    </w:p>
    <w:p w:rsidR="005274BE" w:rsidRPr="005E04E2" w:rsidRDefault="0044703E">
      <w:pPr>
        <w:jc w:val="center"/>
        <w:rPr>
          <w:rFonts w:ascii="方正小标宋简体" w:eastAsia="方正小标宋简体" w:hAnsi="方正小标宋简体" w:cs="方正小标宋简体"/>
          <w:b/>
          <w:sz w:val="48"/>
          <w:szCs w:val="48"/>
        </w:rPr>
      </w:pPr>
      <w:r>
        <w:rPr>
          <w:rFonts w:ascii="方正小标宋简体" w:eastAsia="方正小标宋简体" w:hAnsi="方正小标宋简体" w:cs="方正小标宋简体" w:hint="eastAsia"/>
          <w:b/>
          <w:sz w:val="48"/>
          <w:szCs w:val="48"/>
        </w:rPr>
        <w:t>2016</w:t>
      </w:r>
      <w:r w:rsidR="009D224B" w:rsidRPr="005E04E2">
        <w:rPr>
          <w:rFonts w:ascii="方正小标宋简体" w:eastAsia="方正小标宋简体" w:hAnsi="方正小标宋简体" w:cs="方正小标宋简体" w:hint="eastAsia"/>
          <w:b/>
          <w:sz w:val="48"/>
          <w:szCs w:val="48"/>
        </w:rPr>
        <w:t>年</w:t>
      </w:r>
    </w:p>
    <w:p w:rsidR="007F0A77" w:rsidRPr="005E04E2" w:rsidRDefault="007F0A77">
      <w:pPr>
        <w:jc w:val="center"/>
        <w:rPr>
          <w:rFonts w:ascii="方正小标宋简体" w:eastAsia="方正小标宋简体" w:hAnsi="方正小标宋简体" w:cs="方正小标宋简体"/>
          <w:b/>
          <w:sz w:val="48"/>
          <w:szCs w:val="48"/>
        </w:rPr>
      </w:pPr>
      <w:r w:rsidRPr="005E04E2">
        <w:rPr>
          <w:rFonts w:ascii="方正小标宋简体" w:eastAsia="方正小标宋简体" w:hAnsi="方正小标宋简体" w:cs="方正小标宋简体" w:hint="eastAsia"/>
          <w:b/>
          <w:sz w:val="48"/>
          <w:szCs w:val="48"/>
        </w:rPr>
        <w:t>蕉岭县</w:t>
      </w:r>
      <w:r w:rsidR="005E04E2" w:rsidRPr="005E04E2">
        <w:rPr>
          <w:rFonts w:ascii="方正小标宋简体" w:eastAsia="方正小标宋简体" w:hAnsi="方正小标宋简体" w:cs="方正小标宋简体" w:hint="eastAsia"/>
          <w:b/>
          <w:sz w:val="48"/>
          <w:szCs w:val="48"/>
        </w:rPr>
        <w:t>妇幼保健计划生育服务中心</w:t>
      </w:r>
    </w:p>
    <w:p w:rsidR="005274BE" w:rsidRPr="005E04E2" w:rsidRDefault="009D224B">
      <w:pPr>
        <w:jc w:val="center"/>
        <w:rPr>
          <w:rFonts w:ascii="方正小标宋简体" w:eastAsia="方正小标宋简体" w:hAnsi="方正小标宋简体" w:cs="方正小标宋简体"/>
          <w:b/>
          <w:sz w:val="48"/>
          <w:szCs w:val="48"/>
        </w:rPr>
      </w:pPr>
      <w:r w:rsidRPr="005E04E2">
        <w:rPr>
          <w:rFonts w:ascii="方正小标宋简体" w:eastAsia="方正小标宋简体" w:hAnsi="方正小标宋简体" w:cs="方正小标宋简体" w:hint="eastAsia"/>
          <w:b/>
          <w:sz w:val="48"/>
          <w:szCs w:val="48"/>
        </w:rPr>
        <w:t>部门预算</w:t>
      </w:r>
    </w:p>
    <w:p w:rsidR="005274BE" w:rsidRDefault="005274BE">
      <w:pPr>
        <w:jc w:val="center"/>
        <w:rPr>
          <w:rFonts w:ascii="方正小标宋简体" w:eastAsia="方正小标宋简体" w:hAnsi="方正小标宋简体" w:cs="方正小标宋简体"/>
          <w:sz w:val="84"/>
          <w:szCs w:val="84"/>
        </w:rPr>
      </w:pPr>
    </w:p>
    <w:p w:rsidR="005274BE" w:rsidRDefault="005274BE">
      <w:pPr>
        <w:jc w:val="center"/>
        <w:rPr>
          <w:rFonts w:ascii="方正小标宋简体" w:eastAsia="方正小标宋简体" w:hAnsi="方正小标宋简体" w:cs="方正小标宋简体"/>
          <w:sz w:val="84"/>
          <w:szCs w:val="84"/>
        </w:rPr>
      </w:pPr>
    </w:p>
    <w:p w:rsidR="005274BE" w:rsidRDefault="009D224B">
      <w:pPr>
        <w:jc w:val="center"/>
        <w:rPr>
          <w:rFonts w:ascii="黑体" w:eastAsia="黑体" w:hAnsi="黑体" w:cs="黑体"/>
          <w:sz w:val="44"/>
          <w:szCs w:val="44"/>
        </w:rPr>
      </w:pPr>
      <w:r>
        <w:rPr>
          <w:rFonts w:ascii="方正小标宋简体" w:eastAsia="方正小标宋简体" w:hAnsi="方正小标宋简体" w:cs="方正小标宋简体" w:hint="eastAsia"/>
          <w:sz w:val="84"/>
          <w:szCs w:val="84"/>
        </w:rPr>
        <w:br w:type="page"/>
      </w:r>
    </w:p>
    <w:p w:rsidR="005274BE" w:rsidRDefault="009D224B">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目 录</w:t>
      </w:r>
    </w:p>
    <w:p w:rsidR="005274BE" w:rsidRDefault="005274BE">
      <w:pPr>
        <w:jc w:val="center"/>
        <w:rPr>
          <w:rFonts w:ascii="黑体" w:eastAsia="黑体" w:hAnsi="黑体" w:cs="黑体"/>
          <w:sz w:val="44"/>
          <w:szCs w:val="44"/>
        </w:rPr>
      </w:pPr>
    </w:p>
    <w:p w:rsidR="005274BE" w:rsidRPr="005E04E2" w:rsidRDefault="009D224B" w:rsidP="005E04E2">
      <w:pPr>
        <w:jc w:val="center"/>
        <w:rPr>
          <w:rFonts w:ascii="方正小标宋简体" w:eastAsia="方正小标宋简体" w:hAnsi="方正小标宋简体" w:cs="方正小标宋简体"/>
          <w:b/>
          <w:sz w:val="48"/>
          <w:szCs w:val="48"/>
        </w:rPr>
      </w:pPr>
      <w:r>
        <w:rPr>
          <w:rFonts w:ascii="黑体" w:eastAsia="黑体" w:hAnsi="黑体" w:cs="黑体" w:hint="eastAsia"/>
          <w:sz w:val="32"/>
          <w:szCs w:val="32"/>
        </w:rPr>
        <w:t>第一部分</w:t>
      </w:r>
      <w:r w:rsidR="005E04E2">
        <w:rPr>
          <w:rFonts w:ascii="黑体" w:eastAsia="黑体" w:hAnsi="黑体" w:cs="黑体" w:hint="eastAsia"/>
          <w:sz w:val="32"/>
          <w:szCs w:val="32"/>
        </w:rPr>
        <w:t xml:space="preserve"> </w:t>
      </w:r>
      <w:r w:rsidR="005E04E2" w:rsidRPr="005E04E2">
        <w:rPr>
          <w:rFonts w:ascii="黑体" w:eastAsia="黑体" w:hAnsi="黑体" w:cs="黑体" w:hint="eastAsia"/>
          <w:sz w:val="32"/>
          <w:szCs w:val="32"/>
        </w:rPr>
        <w:t>蕉岭县妇幼保健计划生育服务中心</w:t>
      </w:r>
      <w:r>
        <w:rPr>
          <w:rFonts w:ascii="黑体" w:eastAsia="黑体" w:hAnsi="黑体" w:cs="黑体" w:hint="eastAsia"/>
          <w:sz w:val="32"/>
          <w:szCs w:val="32"/>
        </w:rPr>
        <w:t>概况</w:t>
      </w:r>
    </w:p>
    <w:p w:rsidR="005274BE" w:rsidRDefault="009D224B">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主要职责</w:t>
      </w:r>
    </w:p>
    <w:p w:rsidR="005274BE" w:rsidRDefault="009D224B">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机构设置</w:t>
      </w:r>
    </w:p>
    <w:p w:rsidR="005274BE" w:rsidRDefault="009D224B">
      <w:pPr>
        <w:ind w:firstLineChars="200" w:firstLine="640"/>
        <w:rPr>
          <w:rFonts w:ascii="黑体" w:eastAsia="黑体" w:hAnsi="黑体" w:cs="黑体"/>
          <w:sz w:val="32"/>
          <w:szCs w:val="32"/>
        </w:rPr>
      </w:pPr>
      <w:r>
        <w:rPr>
          <w:rFonts w:ascii="黑体" w:eastAsia="黑体" w:hAnsi="黑体" w:cs="黑体" w:hint="eastAsia"/>
          <w:sz w:val="32"/>
          <w:szCs w:val="32"/>
        </w:rPr>
        <w:t xml:space="preserve">第二部分  </w:t>
      </w:r>
      <w:r w:rsidR="0044703E">
        <w:rPr>
          <w:rFonts w:ascii="黑体" w:eastAsia="黑体" w:hAnsi="黑体" w:cs="黑体" w:hint="eastAsia"/>
          <w:sz w:val="32"/>
          <w:szCs w:val="32"/>
        </w:rPr>
        <w:t>2016</w:t>
      </w:r>
      <w:r>
        <w:rPr>
          <w:rFonts w:ascii="黑体" w:eastAsia="黑体" w:hAnsi="黑体" w:cs="黑体" w:hint="eastAsia"/>
          <w:sz w:val="32"/>
          <w:szCs w:val="32"/>
        </w:rPr>
        <w:t>年部门预算表</w:t>
      </w:r>
    </w:p>
    <w:p w:rsidR="005274BE" w:rsidRDefault="009D224B">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收支总体情况表</w:t>
      </w:r>
    </w:p>
    <w:p w:rsidR="005274BE" w:rsidRDefault="009D224B">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收入总体情况表</w:t>
      </w:r>
    </w:p>
    <w:p w:rsidR="005274BE" w:rsidRDefault="009D224B">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支出总体情况表</w:t>
      </w:r>
    </w:p>
    <w:p w:rsidR="005274BE" w:rsidRDefault="009D224B">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财政拨款收支总体情况表</w:t>
      </w:r>
    </w:p>
    <w:p w:rsidR="005274BE" w:rsidRDefault="009D224B">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一般公共预算支出情况表（按功能分类科目）</w:t>
      </w:r>
    </w:p>
    <w:p w:rsidR="005274BE" w:rsidRDefault="009D224B">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一般公共预算基本支出情况表（按支出经济分类科目）</w:t>
      </w:r>
    </w:p>
    <w:p w:rsidR="005274BE" w:rsidRDefault="009D224B">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一般公共预算项目支出情况表（按支出经济分类科目）</w:t>
      </w:r>
    </w:p>
    <w:p w:rsidR="005274BE" w:rsidRDefault="009D224B">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一般公共预算安排的行政经费及“三公”经费预算表</w:t>
      </w:r>
    </w:p>
    <w:p w:rsidR="005274BE" w:rsidRDefault="009D224B">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政府性基金预算支出情况表</w:t>
      </w:r>
    </w:p>
    <w:p w:rsidR="005274BE" w:rsidRDefault="009D224B">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部门预算基本支出预算表</w:t>
      </w:r>
    </w:p>
    <w:p w:rsidR="005274BE" w:rsidRDefault="009D224B">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部门预算项目支出及其他支出预算表</w:t>
      </w:r>
    </w:p>
    <w:p w:rsidR="005274BE" w:rsidRDefault="009D224B">
      <w:pPr>
        <w:ind w:firstLineChars="200" w:firstLine="640"/>
        <w:rPr>
          <w:rFonts w:ascii="黑体" w:eastAsia="黑体" w:hAnsi="黑体" w:cs="黑体"/>
          <w:sz w:val="32"/>
          <w:szCs w:val="32"/>
        </w:rPr>
      </w:pPr>
      <w:r>
        <w:rPr>
          <w:rFonts w:ascii="黑体" w:eastAsia="黑体" w:hAnsi="黑体" w:cs="黑体" w:hint="eastAsia"/>
          <w:sz w:val="32"/>
          <w:szCs w:val="32"/>
        </w:rPr>
        <w:t xml:space="preserve">第三部分  </w:t>
      </w:r>
      <w:r w:rsidR="0044703E">
        <w:rPr>
          <w:rFonts w:ascii="黑体" w:eastAsia="黑体" w:hAnsi="黑体" w:cs="黑体" w:hint="eastAsia"/>
          <w:sz w:val="32"/>
          <w:szCs w:val="32"/>
        </w:rPr>
        <w:t>2016</w:t>
      </w:r>
      <w:r>
        <w:rPr>
          <w:rFonts w:ascii="黑体" w:eastAsia="黑体" w:hAnsi="黑体" w:cs="黑体" w:hint="eastAsia"/>
          <w:sz w:val="32"/>
          <w:szCs w:val="32"/>
        </w:rPr>
        <w:t>年部门预算情况说明</w:t>
      </w:r>
    </w:p>
    <w:p w:rsidR="005274BE" w:rsidRDefault="009D224B">
      <w:pPr>
        <w:ind w:firstLineChars="200" w:firstLine="640"/>
        <w:rPr>
          <w:rFonts w:ascii="黑体" w:eastAsia="黑体" w:hAnsi="黑体" w:cs="黑体"/>
          <w:sz w:val="32"/>
          <w:szCs w:val="32"/>
        </w:rPr>
      </w:pPr>
      <w:r>
        <w:rPr>
          <w:rFonts w:ascii="黑体" w:eastAsia="黑体" w:hAnsi="黑体" w:cs="黑体" w:hint="eastAsia"/>
          <w:sz w:val="32"/>
          <w:szCs w:val="32"/>
        </w:rPr>
        <w:t>第四部分  名词解释</w:t>
      </w:r>
    </w:p>
    <w:p w:rsidR="0044703E" w:rsidRDefault="0044703E" w:rsidP="005E04E2">
      <w:pPr>
        <w:jc w:val="center"/>
        <w:rPr>
          <w:rFonts w:ascii="方正小标宋简体" w:eastAsia="方正小标宋简体" w:hAnsi="方正小标宋简体" w:cs="方正小标宋简体"/>
          <w:sz w:val="44"/>
          <w:szCs w:val="44"/>
        </w:rPr>
      </w:pPr>
    </w:p>
    <w:p w:rsidR="005274BE" w:rsidRPr="005E04E2" w:rsidRDefault="009D224B" w:rsidP="005E04E2">
      <w:pPr>
        <w:jc w:val="center"/>
        <w:rPr>
          <w:rFonts w:ascii="方正小标宋简体" w:eastAsia="方正小标宋简体" w:hAnsi="方正小标宋简体" w:cs="方正小标宋简体"/>
          <w:b/>
          <w:sz w:val="48"/>
          <w:szCs w:val="48"/>
        </w:rPr>
      </w:pPr>
      <w:r>
        <w:rPr>
          <w:rFonts w:ascii="方正小标宋简体" w:eastAsia="方正小标宋简体" w:hAnsi="方正小标宋简体" w:cs="方正小标宋简体" w:hint="eastAsia"/>
          <w:sz w:val="44"/>
          <w:szCs w:val="44"/>
        </w:rPr>
        <w:lastRenderedPageBreak/>
        <w:t xml:space="preserve">第一部分  </w:t>
      </w:r>
      <w:r w:rsidR="005E04E2" w:rsidRPr="005E04E2">
        <w:rPr>
          <w:rFonts w:ascii="方正小标宋简体" w:eastAsia="方正小标宋简体" w:hAnsi="方正小标宋简体" w:cs="方正小标宋简体" w:hint="eastAsia"/>
          <w:b/>
          <w:sz w:val="48"/>
          <w:szCs w:val="48"/>
        </w:rPr>
        <w:t>蕉岭县妇幼保健</w:t>
      </w:r>
      <w:r w:rsidR="0044703E">
        <w:rPr>
          <w:rFonts w:ascii="方正小标宋简体" w:eastAsia="方正小标宋简体" w:hAnsi="方正小标宋简体" w:cs="方正小标宋简体" w:hint="eastAsia"/>
          <w:b/>
          <w:sz w:val="48"/>
          <w:szCs w:val="48"/>
        </w:rPr>
        <w:t>院</w:t>
      </w:r>
      <w:r>
        <w:rPr>
          <w:rFonts w:ascii="方正小标宋简体" w:eastAsia="方正小标宋简体" w:hAnsi="方正小标宋简体" w:cs="方正小标宋简体" w:hint="eastAsia"/>
          <w:sz w:val="44"/>
          <w:szCs w:val="44"/>
        </w:rPr>
        <w:t>概况</w:t>
      </w:r>
    </w:p>
    <w:p w:rsidR="005274BE" w:rsidRDefault="005274BE">
      <w:pPr>
        <w:rPr>
          <w:rFonts w:ascii="黑体" w:eastAsia="黑体" w:hAnsi="黑体" w:cs="黑体"/>
          <w:sz w:val="44"/>
          <w:szCs w:val="44"/>
        </w:rPr>
      </w:pPr>
    </w:p>
    <w:p w:rsidR="005274BE" w:rsidRDefault="009D224B">
      <w:pPr>
        <w:numPr>
          <w:ilvl w:val="0"/>
          <w:numId w:val="3"/>
        </w:numPr>
        <w:ind w:firstLine="640"/>
        <w:rPr>
          <w:rFonts w:ascii="黑体" w:eastAsia="黑体" w:hAnsi="黑体" w:cs="黑体"/>
          <w:sz w:val="32"/>
          <w:szCs w:val="32"/>
        </w:rPr>
      </w:pPr>
      <w:r>
        <w:rPr>
          <w:rFonts w:ascii="黑体" w:eastAsia="黑体" w:hAnsi="黑体" w:cs="黑体" w:hint="eastAsia"/>
          <w:sz w:val="32"/>
          <w:szCs w:val="32"/>
        </w:rPr>
        <w:t>主要职责（机构职能）</w:t>
      </w:r>
    </w:p>
    <w:p w:rsidR="005274BE" w:rsidRDefault="007F0A77">
      <w:pPr>
        <w:ind w:firstLine="640"/>
        <w:rPr>
          <w:rFonts w:ascii="仿宋_GB2312" w:eastAsia="仿宋_GB2312" w:hAnsi="仿宋_GB2312" w:cs="仿宋_GB2312"/>
          <w:sz w:val="32"/>
          <w:szCs w:val="32"/>
        </w:rPr>
      </w:pPr>
      <w:r>
        <w:rPr>
          <w:rFonts w:ascii="仿宋_GB2312" w:eastAsia="仿宋_GB2312" w:hAnsi="仿宋" w:hint="eastAsia"/>
          <w:sz w:val="32"/>
          <w:szCs w:val="32"/>
        </w:rPr>
        <w:t>完成</w:t>
      </w:r>
      <w:r w:rsidR="005E04E2">
        <w:rPr>
          <w:rFonts w:ascii="仿宋_GB2312" w:eastAsia="仿宋_GB2312" w:hAnsi="仿宋" w:hint="eastAsia"/>
          <w:sz w:val="32"/>
          <w:szCs w:val="32"/>
        </w:rPr>
        <w:t>全县妇女儿童</w:t>
      </w:r>
      <w:r>
        <w:rPr>
          <w:rFonts w:ascii="仿宋_GB2312" w:eastAsia="仿宋_GB2312" w:hAnsi="仿宋" w:hint="eastAsia"/>
          <w:sz w:val="32"/>
          <w:szCs w:val="32"/>
        </w:rPr>
        <w:t>保健</w:t>
      </w:r>
      <w:r w:rsidR="005E04E2" w:rsidRPr="005E04E2">
        <w:rPr>
          <w:rFonts w:ascii="仿宋_GB2312" w:eastAsia="仿宋_GB2312" w:hint="eastAsia"/>
          <w:sz w:val="32"/>
          <w:szCs w:val="32"/>
        </w:rPr>
        <w:t>提供公共卫生和基本医疗及计划生育服务的公共卫生性质的公益一类事业单位</w:t>
      </w:r>
      <w:r>
        <w:rPr>
          <w:rFonts w:ascii="仿宋_GB2312" w:eastAsia="仿宋_GB2312" w:hAnsi="仿宋" w:hint="eastAsia"/>
          <w:sz w:val="32"/>
          <w:szCs w:val="32"/>
        </w:rPr>
        <w:t>，</w:t>
      </w:r>
      <w:r>
        <w:rPr>
          <w:rFonts w:ascii="仿宋_GB2312" w:eastAsia="仿宋_GB2312" w:hAnsi="宋体" w:cs="宋体" w:hint="eastAsia"/>
          <w:snapToGrid w:val="0"/>
          <w:color w:val="000000"/>
          <w:kern w:val="0"/>
          <w:sz w:val="32"/>
          <w:szCs w:val="32"/>
        </w:rPr>
        <w:t>为群众提供最方便和优质的基本医疗服务。</w:t>
      </w:r>
    </w:p>
    <w:p w:rsidR="007F0A77" w:rsidRDefault="009D224B">
      <w:pPr>
        <w:rPr>
          <w:rFonts w:ascii="黑体" w:eastAsia="黑体" w:hAnsi="黑体" w:cs="黑体"/>
          <w:sz w:val="32"/>
          <w:szCs w:val="32"/>
        </w:rPr>
      </w:pPr>
      <w:r>
        <w:rPr>
          <w:rFonts w:ascii="黑体" w:eastAsia="黑体" w:hAnsi="黑体" w:cs="黑体" w:hint="eastAsia"/>
          <w:sz w:val="32"/>
          <w:szCs w:val="32"/>
        </w:rPr>
        <w:t xml:space="preserve">    二、机构设置</w:t>
      </w:r>
    </w:p>
    <w:p w:rsidR="005E04E2" w:rsidRPr="005E04E2" w:rsidRDefault="005E04E2" w:rsidP="005E04E2">
      <w:pPr>
        <w:pStyle w:val="a5"/>
        <w:numPr>
          <w:ilvl w:val="0"/>
          <w:numId w:val="4"/>
        </w:numPr>
        <w:ind w:firstLineChars="0"/>
        <w:rPr>
          <w:rFonts w:ascii="仿宋_GB2312" w:eastAsia="仿宋_GB2312"/>
          <w:sz w:val="32"/>
          <w:szCs w:val="32"/>
        </w:rPr>
      </w:pPr>
      <w:r w:rsidRPr="005E04E2">
        <w:rPr>
          <w:rFonts w:ascii="仿宋_GB2312" w:eastAsia="仿宋_GB2312" w:hint="eastAsia"/>
          <w:sz w:val="32"/>
          <w:szCs w:val="32"/>
        </w:rPr>
        <w:t>蕉岭县妇幼保健计划生育服务中心是为妇女儿童提供公共卫生和基本医疗及计划生育服务的公共卫生性质的公益一类事业单位。中心占地面积2000多平方米，建筑面积6631平方米，其中业务用户面积5500平方米。</w:t>
      </w:r>
    </w:p>
    <w:p w:rsidR="0044703E" w:rsidRDefault="0044703E" w:rsidP="0044703E">
      <w:pPr>
        <w:spacing w:line="288" w:lineRule="auto"/>
        <w:ind w:firstLineChars="200" w:firstLine="640"/>
        <w:rPr>
          <w:rFonts w:ascii="仿宋_GB2312" w:eastAsia="仿宋_GB2312"/>
          <w:sz w:val="32"/>
          <w:szCs w:val="32"/>
        </w:rPr>
      </w:pPr>
      <w:r>
        <w:rPr>
          <w:rFonts w:ascii="仿宋_GB2312" w:eastAsia="仿宋_GB2312" w:hint="eastAsia"/>
          <w:sz w:val="32"/>
          <w:szCs w:val="32"/>
        </w:rPr>
        <w:t xml:space="preserve"> （二） </w:t>
      </w:r>
      <w:r w:rsidRPr="005E04E2">
        <w:rPr>
          <w:rFonts w:ascii="仿宋_GB2312" w:eastAsia="仿宋_GB2312" w:hint="eastAsia"/>
          <w:sz w:val="32"/>
          <w:szCs w:val="32"/>
        </w:rPr>
        <w:t>按上级编委核定</w:t>
      </w:r>
      <w:r>
        <w:rPr>
          <w:rFonts w:ascii="仿宋_GB2312" w:eastAsia="仿宋_GB2312" w:hint="eastAsia"/>
          <w:sz w:val="32"/>
          <w:szCs w:val="32"/>
        </w:rPr>
        <w:t>现有在编正式职工67人，其中卫生技术人员</w:t>
      </w:r>
      <w:r w:rsidRPr="0044415F">
        <w:rPr>
          <w:rFonts w:ascii="仿宋_GB2312" w:eastAsia="仿宋_GB2312" w:hint="eastAsia"/>
          <w:sz w:val="32"/>
          <w:szCs w:val="32"/>
        </w:rPr>
        <w:t>60</w:t>
      </w:r>
      <w:r>
        <w:rPr>
          <w:rFonts w:ascii="仿宋_GB2312" w:eastAsia="仿宋_GB2312" w:hint="eastAsia"/>
          <w:sz w:val="32"/>
          <w:szCs w:val="32"/>
        </w:rPr>
        <w:t>人，聘用人员18人，退休职工33人，编制床位60张。</w:t>
      </w:r>
    </w:p>
    <w:p w:rsidR="005E04E2" w:rsidRPr="005E04E2" w:rsidRDefault="005E04E2" w:rsidP="0044703E">
      <w:pPr>
        <w:pStyle w:val="a5"/>
        <w:ind w:left="420" w:firstLineChars="0" w:firstLine="0"/>
        <w:rPr>
          <w:rFonts w:ascii="仿宋_GB2312" w:eastAsia="仿宋_GB2312"/>
          <w:sz w:val="32"/>
          <w:szCs w:val="32"/>
        </w:rPr>
      </w:pPr>
    </w:p>
    <w:p w:rsidR="00D112F1" w:rsidRDefault="00D112F1" w:rsidP="00550DAE">
      <w:pPr>
        <w:jc w:val="center"/>
        <w:rPr>
          <w:rFonts w:ascii="方正小标宋简体" w:eastAsia="方正小标宋简体" w:hAnsi="方正小标宋简体" w:cs="方正小标宋简体"/>
          <w:sz w:val="44"/>
          <w:szCs w:val="44"/>
        </w:rPr>
      </w:pPr>
    </w:p>
    <w:p w:rsidR="00DA235E" w:rsidRDefault="00DA235E" w:rsidP="00550DAE">
      <w:pPr>
        <w:jc w:val="center"/>
        <w:rPr>
          <w:rFonts w:ascii="方正小标宋简体" w:eastAsia="方正小标宋简体" w:hAnsi="方正小标宋简体" w:cs="方正小标宋简体"/>
          <w:sz w:val="44"/>
          <w:szCs w:val="44"/>
        </w:rPr>
      </w:pPr>
    </w:p>
    <w:p w:rsidR="00DA235E" w:rsidRDefault="00DA235E" w:rsidP="00550DAE">
      <w:pPr>
        <w:jc w:val="center"/>
        <w:rPr>
          <w:rFonts w:ascii="方正小标宋简体" w:eastAsia="方正小标宋简体" w:hAnsi="方正小标宋简体" w:cs="方正小标宋简体"/>
          <w:sz w:val="44"/>
          <w:szCs w:val="44"/>
        </w:rPr>
      </w:pPr>
    </w:p>
    <w:p w:rsidR="00C9053B" w:rsidRDefault="00C9053B" w:rsidP="00550DAE">
      <w:pPr>
        <w:jc w:val="center"/>
        <w:rPr>
          <w:rFonts w:ascii="方正小标宋简体" w:eastAsia="方正小标宋简体" w:hAnsi="方正小标宋简体" w:cs="方正小标宋简体" w:hint="eastAsia"/>
          <w:sz w:val="44"/>
          <w:szCs w:val="44"/>
        </w:rPr>
      </w:pPr>
    </w:p>
    <w:p w:rsidR="007F0A77" w:rsidRPr="00550DAE" w:rsidRDefault="009D224B" w:rsidP="00550DAE">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 xml:space="preserve">第二部分  </w:t>
      </w:r>
      <w:r w:rsidR="0044703E">
        <w:rPr>
          <w:rFonts w:ascii="方正小标宋简体" w:eastAsia="方正小标宋简体" w:hAnsi="方正小标宋简体" w:cs="方正小标宋简体" w:hint="eastAsia"/>
          <w:sz w:val="44"/>
          <w:szCs w:val="44"/>
        </w:rPr>
        <w:t>2016</w:t>
      </w:r>
      <w:r>
        <w:rPr>
          <w:rFonts w:ascii="方正小标宋简体" w:eastAsia="方正小标宋简体" w:hAnsi="方正小标宋简体" w:cs="方正小标宋简体" w:hint="eastAsia"/>
          <w:sz w:val="44"/>
          <w:szCs w:val="44"/>
        </w:rPr>
        <w:t>年部门预算表</w:t>
      </w:r>
    </w:p>
    <w:tbl>
      <w:tblPr>
        <w:tblW w:w="8369" w:type="dxa"/>
        <w:tblInd w:w="93" w:type="dxa"/>
        <w:tblLook w:val="04A0" w:firstRow="1" w:lastRow="0" w:firstColumn="1" w:lastColumn="0" w:noHBand="0" w:noVBand="1"/>
      </w:tblPr>
      <w:tblGrid>
        <w:gridCol w:w="3080"/>
        <w:gridCol w:w="1646"/>
        <w:gridCol w:w="407"/>
        <w:gridCol w:w="1828"/>
        <w:gridCol w:w="832"/>
        <w:gridCol w:w="576"/>
      </w:tblGrid>
      <w:tr w:rsidR="007F0A77" w:rsidRPr="007F0A77" w:rsidTr="00550DAE">
        <w:trPr>
          <w:trHeight w:val="270"/>
        </w:trPr>
        <w:tc>
          <w:tcPr>
            <w:tcW w:w="3080" w:type="dxa"/>
            <w:tcBorders>
              <w:top w:val="nil"/>
              <w:left w:val="nil"/>
              <w:bottom w:val="nil"/>
              <w:right w:val="nil"/>
            </w:tcBorders>
            <w:shd w:val="clear" w:color="auto" w:fill="auto"/>
            <w:vAlign w:val="center"/>
            <w:hideMark/>
          </w:tcPr>
          <w:p w:rsidR="007F0A77" w:rsidRPr="007F0A77" w:rsidRDefault="007F0A77" w:rsidP="007F0A77">
            <w:pPr>
              <w:widowControl/>
              <w:jc w:val="left"/>
              <w:rPr>
                <w:rFonts w:ascii="宋体" w:eastAsia="宋体" w:hAnsi="宋体" w:cs="Arial"/>
                <w:color w:val="000000"/>
                <w:kern w:val="0"/>
                <w:sz w:val="18"/>
                <w:szCs w:val="18"/>
              </w:rPr>
            </w:pPr>
          </w:p>
        </w:tc>
        <w:tc>
          <w:tcPr>
            <w:tcW w:w="2053" w:type="dxa"/>
            <w:gridSpan w:val="2"/>
            <w:tcBorders>
              <w:top w:val="nil"/>
              <w:left w:val="nil"/>
              <w:bottom w:val="nil"/>
              <w:right w:val="nil"/>
            </w:tcBorders>
            <w:shd w:val="clear" w:color="auto" w:fill="auto"/>
            <w:noWrap/>
            <w:vAlign w:val="bottom"/>
            <w:hideMark/>
          </w:tcPr>
          <w:p w:rsidR="007F0A77" w:rsidRPr="007F0A77" w:rsidRDefault="007F0A77" w:rsidP="007F0A77">
            <w:pPr>
              <w:widowControl/>
              <w:jc w:val="left"/>
              <w:rPr>
                <w:rFonts w:ascii="Arial" w:eastAsia="宋体" w:hAnsi="Arial" w:cs="Arial"/>
                <w:kern w:val="0"/>
                <w:sz w:val="20"/>
                <w:szCs w:val="20"/>
              </w:rPr>
            </w:pPr>
          </w:p>
        </w:tc>
        <w:tc>
          <w:tcPr>
            <w:tcW w:w="2660" w:type="dxa"/>
            <w:gridSpan w:val="2"/>
            <w:tcBorders>
              <w:top w:val="nil"/>
              <w:left w:val="nil"/>
              <w:bottom w:val="nil"/>
              <w:right w:val="nil"/>
            </w:tcBorders>
            <w:shd w:val="clear" w:color="auto" w:fill="auto"/>
            <w:noWrap/>
            <w:vAlign w:val="bottom"/>
            <w:hideMark/>
          </w:tcPr>
          <w:p w:rsidR="007F0A77" w:rsidRPr="007F0A77" w:rsidRDefault="007F0A77" w:rsidP="007F0A77">
            <w:pPr>
              <w:widowControl/>
              <w:jc w:val="left"/>
              <w:rPr>
                <w:rFonts w:ascii="Arial" w:eastAsia="宋体" w:hAnsi="Arial" w:cs="Arial"/>
                <w:kern w:val="0"/>
                <w:sz w:val="20"/>
                <w:szCs w:val="20"/>
              </w:rPr>
            </w:pPr>
          </w:p>
        </w:tc>
        <w:tc>
          <w:tcPr>
            <w:tcW w:w="576" w:type="dxa"/>
            <w:tcBorders>
              <w:top w:val="nil"/>
              <w:left w:val="nil"/>
              <w:bottom w:val="nil"/>
              <w:right w:val="nil"/>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18"/>
                <w:szCs w:val="18"/>
              </w:rPr>
            </w:pPr>
            <w:r w:rsidRPr="007F0A77">
              <w:rPr>
                <w:rFonts w:ascii="宋体" w:eastAsia="宋体" w:hAnsi="宋体" w:cs="Arial" w:hint="eastAsia"/>
                <w:color w:val="000000"/>
                <w:kern w:val="0"/>
                <w:sz w:val="18"/>
                <w:szCs w:val="18"/>
              </w:rPr>
              <w:t>表1</w:t>
            </w:r>
          </w:p>
        </w:tc>
      </w:tr>
      <w:tr w:rsidR="007F0A77" w:rsidRPr="007F0A77" w:rsidTr="00550DAE">
        <w:trPr>
          <w:trHeight w:val="499"/>
        </w:trPr>
        <w:tc>
          <w:tcPr>
            <w:tcW w:w="8369" w:type="dxa"/>
            <w:gridSpan w:val="6"/>
            <w:tcBorders>
              <w:top w:val="nil"/>
              <w:left w:val="nil"/>
              <w:bottom w:val="nil"/>
              <w:right w:val="nil"/>
            </w:tcBorders>
            <w:shd w:val="clear" w:color="000000" w:fill="FFFFFF"/>
            <w:noWrap/>
            <w:vAlign w:val="center"/>
            <w:hideMark/>
          </w:tcPr>
          <w:p w:rsidR="007F0A77" w:rsidRPr="007F0A77" w:rsidRDefault="007F0A77" w:rsidP="007F0A77">
            <w:pPr>
              <w:widowControl/>
              <w:jc w:val="center"/>
              <w:rPr>
                <w:rFonts w:ascii="宋体" w:eastAsia="宋体" w:hAnsi="宋体" w:cs="Arial"/>
                <w:b/>
                <w:bCs/>
                <w:color w:val="000000"/>
                <w:kern w:val="0"/>
                <w:sz w:val="32"/>
                <w:szCs w:val="32"/>
              </w:rPr>
            </w:pPr>
            <w:r w:rsidRPr="007F0A77">
              <w:rPr>
                <w:rFonts w:ascii="宋体" w:eastAsia="宋体" w:hAnsi="宋体" w:cs="Arial" w:hint="eastAsia"/>
                <w:b/>
                <w:bCs/>
                <w:color w:val="000000"/>
                <w:kern w:val="0"/>
                <w:sz w:val="32"/>
                <w:szCs w:val="32"/>
              </w:rPr>
              <w:t>收支总体情况表</w:t>
            </w:r>
          </w:p>
        </w:tc>
      </w:tr>
      <w:tr w:rsidR="00550DAE" w:rsidRPr="007F0A77" w:rsidTr="00D112F1">
        <w:trPr>
          <w:trHeight w:val="435"/>
        </w:trPr>
        <w:tc>
          <w:tcPr>
            <w:tcW w:w="4726" w:type="dxa"/>
            <w:gridSpan w:val="2"/>
            <w:tcBorders>
              <w:top w:val="nil"/>
              <w:left w:val="nil"/>
              <w:bottom w:val="nil"/>
              <w:right w:val="nil"/>
            </w:tcBorders>
            <w:shd w:val="clear" w:color="000000" w:fill="FFFFFF"/>
            <w:noWrap/>
            <w:vAlign w:val="center"/>
            <w:hideMark/>
          </w:tcPr>
          <w:p w:rsidR="00550DAE" w:rsidRPr="00550DAE" w:rsidRDefault="00550DAE" w:rsidP="00550DAE">
            <w:pPr>
              <w:widowControl/>
              <w:jc w:val="left"/>
              <w:rPr>
                <w:rFonts w:ascii="宋体" w:eastAsia="宋体" w:hAnsi="宋体" w:cs="Arial"/>
                <w:color w:val="000000"/>
                <w:kern w:val="0"/>
                <w:sz w:val="18"/>
                <w:szCs w:val="18"/>
              </w:rPr>
            </w:pPr>
            <w:r w:rsidRPr="007F0A77">
              <w:rPr>
                <w:rFonts w:ascii="宋体" w:eastAsia="宋体" w:hAnsi="宋体" w:cs="Arial" w:hint="eastAsia"/>
                <w:color w:val="000000"/>
                <w:kern w:val="0"/>
                <w:sz w:val="18"/>
                <w:szCs w:val="18"/>
              </w:rPr>
              <w:t>单位名称：</w:t>
            </w:r>
            <w:r w:rsidR="00C9053B">
              <w:rPr>
                <w:rFonts w:ascii="宋体" w:eastAsia="宋体" w:hAnsi="宋体" w:cs="Arial" w:hint="eastAsia"/>
                <w:color w:val="000000"/>
                <w:kern w:val="0"/>
                <w:sz w:val="18"/>
                <w:szCs w:val="18"/>
              </w:rPr>
              <w:t>蕉岭县妇幼保健计划生育服务中心</w:t>
            </w:r>
          </w:p>
        </w:tc>
        <w:tc>
          <w:tcPr>
            <w:tcW w:w="3643" w:type="dxa"/>
            <w:gridSpan w:val="4"/>
            <w:tcBorders>
              <w:top w:val="nil"/>
              <w:left w:val="nil"/>
              <w:bottom w:val="nil"/>
            </w:tcBorders>
            <w:shd w:val="clear" w:color="000000" w:fill="FFFFFF"/>
            <w:noWrap/>
            <w:vAlign w:val="center"/>
            <w:hideMark/>
          </w:tcPr>
          <w:p w:rsidR="00550DAE" w:rsidRPr="007F0A77" w:rsidRDefault="00550DAE" w:rsidP="007F0A77">
            <w:pPr>
              <w:widowControl/>
              <w:jc w:val="center"/>
              <w:rPr>
                <w:rFonts w:ascii="宋体" w:eastAsia="宋体" w:hAnsi="宋体" w:cs="Arial"/>
                <w:b/>
                <w:bCs/>
                <w:color w:val="000000"/>
                <w:kern w:val="0"/>
                <w:sz w:val="26"/>
                <w:szCs w:val="26"/>
              </w:rPr>
            </w:pPr>
            <w:r w:rsidRPr="007F0A77">
              <w:rPr>
                <w:rFonts w:ascii="宋体" w:eastAsia="宋体" w:hAnsi="宋体" w:cs="Arial" w:hint="eastAsia"/>
                <w:b/>
                <w:bCs/>
                <w:color w:val="000000"/>
                <w:kern w:val="0"/>
                <w:sz w:val="26"/>
                <w:szCs w:val="26"/>
              </w:rPr>
              <w:t xml:space="preserve">　</w:t>
            </w:r>
          </w:p>
          <w:p w:rsidR="00550DAE" w:rsidRPr="007F0A77" w:rsidRDefault="00550DAE" w:rsidP="007F0A77">
            <w:pPr>
              <w:widowControl/>
              <w:jc w:val="right"/>
              <w:rPr>
                <w:rFonts w:ascii="宋体" w:eastAsia="宋体" w:hAnsi="宋体" w:cs="Arial"/>
                <w:color w:val="000000"/>
                <w:kern w:val="0"/>
                <w:sz w:val="18"/>
                <w:szCs w:val="18"/>
              </w:rPr>
            </w:pPr>
            <w:r w:rsidRPr="007F0A77">
              <w:rPr>
                <w:rFonts w:ascii="宋体" w:eastAsia="宋体" w:hAnsi="宋体" w:cs="Arial" w:hint="eastAsia"/>
                <w:color w:val="000000"/>
                <w:kern w:val="0"/>
                <w:sz w:val="18"/>
                <w:szCs w:val="18"/>
              </w:rPr>
              <w:t>单位：</w:t>
            </w:r>
            <w:r w:rsidR="0044703E">
              <w:rPr>
                <w:rFonts w:ascii="宋体" w:eastAsia="宋体" w:hAnsi="宋体" w:cs="Arial" w:hint="eastAsia"/>
                <w:color w:val="000000"/>
                <w:kern w:val="0"/>
                <w:sz w:val="18"/>
                <w:szCs w:val="18"/>
              </w:rPr>
              <w:t>万</w:t>
            </w:r>
            <w:r w:rsidR="005418E9">
              <w:rPr>
                <w:rFonts w:ascii="宋体" w:eastAsia="宋体" w:hAnsi="宋体" w:cs="Arial" w:hint="eastAsia"/>
                <w:color w:val="000000"/>
                <w:kern w:val="0"/>
                <w:sz w:val="18"/>
                <w:szCs w:val="18"/>
              </w:rPr>
              <w:t>元</w:t>
            </w:r>
          </w:p>
        </w:tc>
      </w:tr>
      <w:tr w:rsidR="007F0A77" w:rsidRPr="007F0A77" w:rsidTr="00C9053B">
        <w:trPr>
          <w:trHeight w:val="551"/>
        </w:trPr>
        <w:tc>
          <w:tcPr>
            <w:tcW w:w="4726" w:type="dxa"/>
            <w:gridSpan w:val="2"/>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center"/>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收         入</w:t>
            </w:r>
          </w:p>
        </w:tc>
        <w:tc>
          <w:tcPr>
            <w:tcW w:w="3643" w:type="dxa"/>
            <w:gridSpan w:val="4"/>
            <w:tcBorders>
              <w:top w:val="single" w:sz="4" w:space="0" w:color="000000"/>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center"/>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支          出</w:t>
            </w:r>
          </w:p>
        </w:tc>
      </w:tr>
      <w:tr w:rsidR="007F0A77" w:rsidRPr="007F0A77" w:rsidTr="00C9053B">
        <w:trPr>
          <w:trHeight w:val="573"/>
        </w:trPr>
        <w:tc>
          <w:tcPr>
            <w:tcW w:w="30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center"/>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收  入  项  目</w:t>
            </w:r>
          </w:p>
        </w:tc>
        <w:tc>
          <w:tcPr>
            <w:tcW w:w="1646"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44703E" w:rsidP="007F0A77">
            <w:pPr>
              <w:widowControl/>
              <w:jc w:val="center"/>
              <w:rPr>
                <w:rFonts w:ascii="宋体" w:eastAsia="宋体" w:hAnsi="宋体" w:cs="Arial"/>
                <w:color w:val="000000"/>
                <w:kern w:val="0"/>
                <w:sz w:val="22"/>
                <w:szCs w:val="22"/>
              </w:rPr>
            </w:pPr>
            <w:r>
              <w:rPr>
                <w:rFonts w:ascii="宋体" w:eastAsia="宋体" w:hAnsi="宋体" w:cs="Arial" w:hint="eastAsia"/>
                <w:color w:val="000000"/>
                <w:kern w:val="0"/>
                <w:sz w:val="22"/>
                <w:szCs w:val="22"/>
              </w:rPr>
              <w:t>2016</w:t>
            </w:r>
            <w:r w:rsidR="007F0A77" w:rsidRPr="007F0A77">
              <w:rPr>
                <w:rFonts w:ascii="宋体" w:eastAsia="宋体" w:hAnsi="宋体" w:cs="Arial" w:hint="eastAsia"/>
                <w:color w:val="000000"/>
                <w:kern w:val="0"/>
                <w:sz w:val="22"/>
                <w:szCs w:val="22"/>
              </w:rPr>
              <w:t>年预算</w:t>
            </w:r>
          </w:p>
        </w:tc>
        <w:tc>
          <w:tcPr>
            <w:tcW w:w="2235" w:type="dxa"/>
            <w:gridSpan w:val="2"/>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center"/>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支  出  项  目</w:t>
            </w:r>
          </w:p>
        </w:tc>
        <w:tc>
          <w:tcPr>
            <w:tcW w:w="1408" w:type="dxa"/>
            <w:gridSpan w:val="2"/>
            <w:tcBorders>
              <w:top w:val="nil"/>
              <w:left w:val="nil"/>
              <w:bottom w:val="single" w:sz="4" w:space="0" w:color="000000"/>
              <w:right w:val="single" w:sz="4" w:space="0" w:color="000000"/>
            </w:tcBorders>
            <w:shd w:val="clear" w:color="000000" w:fill="FFFFFF"/>
            <w:noWrap/>
            <w:vAlign w:val="center"/>
            <w:hideMark/>
          </w:tcPr>
          <w:p w:rsidR="007F0A77" w:rsidRPr="007F0A77" w:rsidRDefault="0044703E" w:rsidP="007F0A77">
            <w:pPr>
              <w:widowControl/>
              <w:jc w:val="center"/>
              <w:rPr>
                <w:rFonts w:ascii="宋体" w:eastAsia="宋体" w:hAnsi="宋体" w:cs="Arial"/>
                <w:color w:val="000000"/>
                <w:kern w:val="0"/>
                <w:sz w:val="22"/>
                <w:szCs w:val="22"/>
              </w:rPr>
            </w:pPr>
            <w:r>
              <w:rPr>
                <w:rFonts w:ascii="宋体" w:eastAsia="宋体" w:hAnsi="宋体" w:cs="Arial" w:hint="eastAsia"/>
                <w:color w:val="000000"/>
                <w:kern w:val="0"/>
                <w:sz w:val="22"/>
                <w:szCs w:val="22"/>
              </w:rPr>
              <w:t>2016</w:t>
            </w:r>
            <w:r w:rsidR="007F0A77" w:rsidRPr="007F0A77">
              <w:rPr>
                <w:rFonts w:ascii="宋体" w:eastAsia="宋体" w:hAnsi="宋体" w:cs="Arial" w:hint="eastAsia"/>
                <w:color w:val="000000"/>
                <w:kern w:val="0"/>
                <w:sz w:val="22"/>
                <w:szCs w:val="22"/>
              </w:rPr>
              <w:t>年预算</w:t>
            </w:r>
          </w:p>
        </w:tc>
      </w:tr>
      <w:tr w:rsidR="007F0A77" w:rsidRPr="007F0A77" w:rsidTr="00C9053B">
        <w:trPr>
          <w:trHeight w:val="695"/>
        </w:trPr>
        <w:tc>
          <w:tcPr>
            <w:tcW w:w="30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一、财政拨款</w:t>
            </w:r>
          </w:p>
        </w:tc>
        <w:tc>
          <w:tcPr>
            <w:tcW w:w="1646"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44703E" w:rsidP="007F0A77">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251.82</w:t>
            </w:r>
          </w:p>
        </w:tc>
        <w:tc>
          <w:tcPr>
            <w:tcW w:w="2235" w:type="dxa"/>
            <w:gridSpan w:val="2"/>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一、基本支出</w:t>
            </w:r>
          </w:p>
        </w:tc>
        <w:tc>
          <w:tcPr>
            <w:tcW w:w="1408" w:type="dxa"/>
            <w:gridSpan w:val="2"/>
            <w:tcBorders>
              <w:top w:val="nil"/>
              <w:left w:val="nil"/>
              <w:bottom w:val="single" w:sz="4" w:space="0" w:color="000000"/>
              <w:right w:val="single" w:sz="4" w:space="0" w:color="000000"/>
            </w:tcBorders>
            <w:shd w:val="clear" w:color="000000" w:fill="FFFFFF"/>
            <w:noWrap/>
            <w:vAlign w:val="center"/>
            <w:hideMark/>
          </w:tcPr>
          <w:p w:rsidR="007F0A77" w:rsidRPr="007F0A77" w:rsidRDefault="0044703E" w:rsidP="00DA235E">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251.82</w:t>
            </w:r>
          </w:p>
        </w:tc>
      </w:tr>
      <w:tr w:rsidR="007F0A77" w:rsidRPr="007F0A77" w:rsidTr="00C9053B">
        <w:trPr>
          <w:trHeight w:val="548"/>
        </w:trPr>
        <w:tc>
          <w:tcPr>
            <w:tcW w:w="30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二、财政专户拨款</w:t>
            </w:r>
          </w:p>
        </w:tc>
        <w:tc>
          <w:tcPr>
            <w:tcW w:w="1646"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c>
          <w:tcPr>
            <w:tcW w:w="2235" w:type="dxa"/>
            <w:gridSpan w:val="2"/>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二、项目支出</w:t>
            </w:r>
          </w:p>
        </w:tc>
        <w:tc>
          <w:tcPr>
            <w:tcW w:w="1408" w:type="dxa"/>
            <w:gridSpan w:val="2"/>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C9053B">
        <w:trPr>
          <w:trHeight w:val="712"/>
        </w:trPr>
        <w:tc>
          <w:tcPr>
            <w:tcW w:w="30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三、其他资金</w:t>
            </w:r>
          </w:p>
        </w:tc>
        <w:tc>
          <w:tcPr>
            <w:tcW w:w="1646"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c>
          <w:tcPr>
            <w:tcW w:w="2235" w:type="dxa"/>
            <w:gridSpan w:val="2"/>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三、事业单位经营支出</w:t>
            </w:r>
          </w:p>
        </w:tc>
        <w:tc>
          <w:tcPr>
            <w:tcW w:w="1408" w:type="dxa"/>
            <w:gridSpan w:val="2"/>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C9053B">
        <w:trPr>
          <w:trHeight w:val="396"/>
        </w:trPr>
        <w:tc>
          <w:tcPr>
            <w:tcW w:w="30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c>
          <w:tcPr>
            <w:tcW w:w="1646"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c>
          <w:tcPr>
            <w:tcW w:w="2235" w:type="dxa"/>
            <w:gridSpan w:val="2"/>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c>
          <w:tcPr>
            <w:tcW w:w="1408" w:type="dxa"/>
            <w:gridSpan w:val="2"/>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550DAE">
        <w:trPr>
          <w:trHeight w:val="794"/>
        </w:trPr>
        <w:tc>
          <w:tcPr>
            <w:tcW w:w="30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center"/>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本年收入合计</w:t>
            </w:r>
          </w:p>
        </w:tc>
        <w:tc>
          <w:tcPr>
            <w:tcW w:w="1646"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44703E" w:rsidP="007F0A77">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251.82</w:t>
            </w:r>
          </w:p>
        </w:tc>
        <w:tc>
          <w:tcPr>
            <w:tcW w:w="2235" w:type="dxa"/>
            <w:gridSpan w:val="2"/>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center"/>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本年支出合计</w:t>
            </w:r>
          </w:p>
        </w:tc>
        <w:tc>
          <w:tcPr>
            <w:tcW w:w="1408" w:type="dxa"/>
            <w:gridSpan w:val="2"/>
            <w:tcBorders>
              <w:top w:val="nil"/>
              <w:left w:val="nil"/>
              <w:bottom w:val="single" w:sz="4" w:space="0" w:color="000000"/>
              <w:right w:val="single" w:sz="4" w:space="0" w:color="000000"/>
            </w:tcBorders>
            <w:shd w:val="clear" w:color="000000" w:fill="FFFFFF"/>
            <w:noWrap/>
            <w:vAlign w:val="center"/>
            <w:hideMark/>
          </w:tcPr>
          <w:p w:rsidR="007F0A77" w:rsidRPr="007F0A77" w:rsidRDefault="0044703E" w:rsidP="007F0A77">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251.82</w:t>
            </w:r>
          </w:p>
        </w:tc>
      </w:tr>
      <w:tr w:rsidR="007F0A77" w:rsidRPr="007F0A77" w:rsidTr="00C9053B">
        <w:trPr>
          <w:trHeight w:val="470"/>
        </w:trPr>
        <w:tc>
          <w:tcPr>
            <w:tcW w:w="30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c>
          <w:tcPr>
            <w:tcW w:w="1646"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c>
          <w:tcPr>
            <w:tcW w:w="2235" w:type="dxa"/>
            <w:gridSpan w:val="2"/>
            <w:tcBorders>
              <w:top w:val="nil"/>
              <w:left w:val="nil"/>
              <w:bottom w:val="nil"/>
              <w:right w:val="nil"/>
            </w:tcBorders>
            <w:shd w:val="clear" w:color="auto" w:fill="auto"/>
            <w:noWrap/>
            <w:vAlign w:val="bottom"/>
            <w:hideMark/>
          </w:tcPr>
          <w:p w:rsidR="007F0A77" w:rsidRPr="007F0A77" w:rsidRDefault="007F0A77" w:rsidP="007F0A77">
            <w:pPr>
              <w:widowControl/>
              <w:jc w:val="left"/>
              <w:rPr>
                <w:rFonts w:ascii="Arial" w:eastAsia="宋体" w:hAnsi="Arial" w:cs="Arial"/>
                <w:kern w:val="0"/>
                <w:sz w:val="20"/>
                <w:szCs w:val="20"/>
              </w:rPr>
            </w:pPr>
          </w:p>
        </w:tc>
        <w:tc>
          <w:tcPr>
            <w:tcW w:w="1408"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550DAE">
        <w:trPr>
          <w:trHeight w:val="794"/>
        </w:trPr>
        <w:tc>
          <w:tcPr>
            <w:tcW w:w="30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四、上级补助收入</w:t>
            </w:r>
          </w:p>
        </w:tc>
        <w:tc>
          <w:tcPr>
            <w:tcW w:w="1646"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c>
          <w:tcPr>
            <w:tcW w:w="2235" w:type="dxa"/>
            <w:gridSpan w:val="2"/>
            <w:tcBorders>
              <w:top w:val="single" w:sz="4" w:space="0" w:color="000000"/>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四、对附属单位补助支出</w:t>
            </w:r>
          </w:p>
        </w:tc>
        <w:tc>
          <w:tcPr>
            <w:tcW w:w="1408" w:type="dxa"/>
            <w:gridSpan w:val="2"/>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550DAE">
        <w:trPr>
          <w:trHeight w:val="794"/>
        </w:trPr>
        <w:tc>
          <w:tcPr>
            <w:tcW w:w="30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五、附属单位上缴收入</w:t>
            </w:r>
          </w:p>
        </w:tc>
        <w:tc>
          <w:tcPr>
            <w:tcW w:w="1646"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c>
          <w:tcPr>
            <w:tcW w:w="2235" w:type="dxa"/>
            <w:gridSpan w:val="2"/>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五、上缴上级支出</w:t>
            </w:r>
          </w:p>
        </w:tc>
        <w:tc>
          <w:tcPr>
            <w:tcW w:w="1408" w:type="dxa"/>
            <w:gridSpan w:val="2"/>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550DAE">
        <w:trPr>
          <w:trHeight w:val="794"/>
        </w:trPr>
        <w:tc>
          <w:tcPr>
            <w:tcW w:w="30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六、用事业基金弥补收支总额</w:t>
            </w:r>
          </w:p>
        </w:tc>
        <w:tc>
          <w:tcPr>
            <w:tcW w:w="1646"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c>
          <w:tcPr>
            <w:tcW w:w="2235" w:type="dxa"/>
            <w:gridSpan w:val="2"/>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六、结转下年</w:t>
            </w:r>
          </w:p>
        </w:tc>
        <w:tc>
          <w:tcPr>
            <w:tcW w:w="1408" w:type="dxa"/>
            <w:gridSpan w:val="2"/>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550DAE">
        <w:trPr>
          <w:trHeight w:val="794"/>
        </w:trPr>
        <w:tc>
          <w:tcPr>
            <w:tcW w:w="30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c>
          <w:tcPr>
            <w:tcW w:w="1646"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c>
          <w:tcPr>
            <w:tcW w:w="2235" w:type="dxa"/>
            <w:gridSpan w:val="2"/>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c>
          <w:tcPr>
            <w:tcW w:w="1408" w:type="dxa"/>
            <w:gridSpan w:val="2"/>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550DAE">
        <w:trPr>
          <w:trHeight w:val="794"/>
        </w:trPr>
        <w:tc>
          <w:tcPr>
            <w:tcW w:w="30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center"/>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收入总计</w:t>
            </w:r>
          </w:p>
        </w:tc>
        <w:tc>
          <w:tcPr>
            <w:tcW w:w="1646"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44703E" w:rsidP="007F0A77">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251.82</w:t>
            </w:r>
          </w:p>
        </w:tc>
        <w:tc>
          <w:tcPr>
            <w:tcW w:w="2235" w:type="dxa"/>
            <w:gridSpan w:val="2"/>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center"/>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支出总计</w:t>
            </w:r>
          </w:p>
        </w:tc>
        <w:tc>
          <w:tcPr>
            <w:tcW w:w="1408" w:type="dxa"/>
            <w:gridSpan w:val="2"/>
            <w:tcBorders>
              <w:top w:val="nil"/>
              <w:left w:val="nil"/>
              <w:bottom w:val="single" w:sz="4" w:space="0" w:color="000000"/>
              <w:right w:val="single" w:sz="4" w:space="0" w:color="000000"/>
            </w:tcBorders>
            <w:shd w:val="clear" w:color="000000" w:fill="FFFFFF"/>
            <w:noWrap/>
            <w:vAlign w:val="center"/>
            <w:hideMark/>
          </w:tcPr>
          <w:p w:rsidR="007F0A77" w:rsidRPr="007F0A77" w:rsidRDefault="0044703E" w:rsidP="007F0A77">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251.82</w:t>
            </w:r>
          </w:p>
        </w:tc>
      </w:tr>
    </w:tbl>
    <w:p w:rsidR="007F0A77" w:rsidRDefault="007F0A77"/>
    <w:p w:rsidR="007B0769" w:rsidRDefault="007B0769"/>
    <w:tbl>
      <w:tblPr>
        <w:tblW w:w="8237" w:type="dxa"/>
        <w:tblInd w:w="93" w:type="dxa"/>
        <w:tblLook w:val="04A0" w:firstRow="1" w:lastRow="0" w:firstColumn="1" w:lastColumn="0" w:noHBand="0" w:noVBand="1"/>
      </w:tblPr>
      <w:tblGrid>
        <w:gridCol w:w="3820"/>
        <w:gridCol w:w="590"/>
        <w:gridCol w:w="3827"/>
      </w:tblGrid>
      <w:tr w:rsidR="007F0A77" w:rsidRPr="007F0A77" w:rsidTr="007F0A77">
        <w:trPr>
          <w:trHeight w:val="270"/>
        </w:trPr>
        <w:tc>
          <w:tcPr>
            <w:tcW w:w="3820" w:type="dxa"/>
            <w:tcBorders>
              <w:top w:val="nil"/>
              <w:left w:val="nil"/>
              <w:bottom w:val="nil"/>
              <w:right w:val="nil"/>
            </w:tcBorders>
            <w:shd w:val="clear" w:color="auto" w:fill="auto"/>
            <w:vAlign w:val="center"/>
            <w:hideMark/>
          </w:tcPr>
          <w:p w:rsidR="007F0A77" w:rsidRPr="007F0A77" w:rsidRDefault="007F0A77" w:rsidP="007F0A77">
            <w:pPr>
              <w:widowControl/>
              <w:jc w:val="left"/>
              <w:rPr>
                <w:rFonts w:ascii="宋体" w:eastAsia="宋体" w:hAnsi="宋体" w:cs="Arial"/>
                <w:color w:val="000000"/>
                <w:kern w:val="0"/>
                <w:sz w:val="18"/>
                <w:szCs w:val="18"/>
              </w:rPr>
            </w:pPr>
          </w:p>
        </w:tc>
        <w:tc>
          <w:tcPr>
            <w:tcW w:w="4417" w:type="dxa"/>
            <w:gridSpan w:val="2"/>
            <w:tcBorders>
              <w:top w:val="nil"/>
              <w:left w:val="nil"/>
              <w:bottom w:val="nil"/>
              <w:right w:val="nil"/>
            </w:tcBorders>
            <w:shd w:val="clear" w:color="auto" w:fill="auto"/>
            <w:noWrap/>
            <w:vAlign w:val="center"/>
            <w:hideMark/>
          </w:tcPr>
          <w:p w:rsidR="007F0A77" w:rsidRPr="007F0A77" w:rsidRDefault="007F0A77" w:rsidP="007F0A77">
            <w:pPr>
              <w:widowControl/>
              <w:jc w:val="right"/>
              <w:rPr>
                <w:rFonts w:ascii="宋体" w:eastAsia="宋体" w:hAnsi="宋体" w:cs="Arial"/>
                <w:kern w:val="0"/>
                <w:sz w:val="18"/>
                <w:szCs w:val="18"/>
              </w:rPr>
            </w:pPr>
            <w:r w:rsidRPr="007F0A77">
              <w:rPr>
                <w:rFonts w:ascii="宋体" w:eastAsia="宋体" w:hAnsi="宋体" w:cs="Arial" w:hint="eastAsia"/>
                <w:kern w:val="0"/>
                <w:sz w:val="18"/>
                <w:szCs w:val="18"/>
              </w:rPr>
              <w:t>表2</w:t>
            </w:r>
          </w:p>
        </w:tc>
      </w:tr>
      <w:tr w:rsidR="007F0A77" w:rsidRPr="007F0A77" w:rsidTr="007F0A77">
        <w:trPr>
          <w:trHeight w:val="499"/>
        </w:trPr>
        <w:tc>
          <w:tcPr>
            <w:tcW w:w="8237" w:type="dxa"/>
            <w:gridSpan w:val="3"/>
            <w:tcBorders>
              <w:top w:val="nil"/>
              <w:left w:val="nil"/>
              <w:bottom w:val="nil"/>
              <w:right w:val="nil"/>
            </w:tcBorders>
            <w:shd w:val="clear" w:color="000000" w:fill="FFFFFF"/>
            <w:noWrap/>
            <w:vAlign w:val="center"/>
            <w:hideMark/>
          </w:tcPr>
          <w:p w:rsidR="00DA235E" w:rsidRDefault="00DA235E" w:rsidP="007F0A77">
            <w:pPr>
              <w:widowControl/>
              <w:jc w:val="center"/>
              <w:rPr>
                <w:rFonts w:ascii="宋体" w:eastAsia="宋体" w:hAnsi="宋体" w:cs="Arial"/>
                <w:b/>
                <w:bCs/>
                <w:color w:val="000000"/>
                <w:kern w:val="0"/>
                <w:sz w:val="32"/>
                <w:szCs w:val="32"/>
              </w:rPr>
            </w:pPr>
          </w:p>
          <w:p w:rsidR="00C9053B" w:rsidRDefault="00C9053B" w:rsidP="007F0A77">
            <w:pPr>
              <w:widowControl/>
              <w:jc w:val="center"/>
              <w:rPr>
                <w:rFonts w:ascii="宋体" w:eastAsia="宋体" w:hAnsi="宋体" w:cs="Arial" w:hint="eastAsia"/>
                <w:b/>
                <w:bCs/>
                <w:color w:val="000000"/>
                <w:kern w:val="0"/>
                <w:sz w:val="32"/>
                <w:szCs w:val="32"/>
              </w:rPr>
            </w:pPr>
          </w:p>
          <w:p w:rsidR="007F0A77" w:rsidRPr="007F0A77" w:rsidRDefault="007F0A77" w:rsidP="007F0A77">
            <w:pPr>
              <w:widowControl/>
              <w:jc w:val="center"/>
              <w:rPr>
                <w:rFonts w:ascii="宋体" w:eastAsia="宋体" w:hAnsi="宋体" w:cs="Arial"/>
                <w:b/>
                <w:bCs/>
                <w:color w:val="000000"/>
                <w:kern w:val="0"/>
                <w:sz w:val="32"/>
                <w:szCs w:val="32"/>
              </w:rPr>
            </w:pPr>
            <w:r w:rsidRPr="007F0A77">
              <w:rPr>
                <w:rFonts w:ascii="宋体" w:eastAsia="宋体" w:hAnsi="宋体" w:cs="Arial" w:hint="eastAsia"/>
                <w:b/>
                <w:bCs/>
                <w:color w:val="000000"/>
                <w:kern w:val="0"/>
                <w:sz w:val="32"/>
                <w:szCs w:val="32"/>
              </w:rPr>
              <w:lastRenderedPageBreak/>
              <w:t>收入总体情况表</w:t>
            </w:r>
          </w:p>
        </w:tc>
      </w:tr>
      <w:tr w:rsidR="007F0A77" w:rsidRPr="007F0A77" w:rsidTr="007F0A77">
        <w:trPr>
          <w:trHeight w:val="435"/>
        </w:trPr>
        <w:tc>
          <w:tcPr>
            <w:tcW w:w="4410" w:type="dxa"/>
            <w:gridSpan w:val="2"/>
            <w:tcBorders>
              <w:top w:val="nil"/>
              <w:left w:val="nil"/>
              <w:bottom w:val="nil"/>
              <w:right w:val="nil"/>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18"/>
                <w:szCs w:val="18"/>
              </w:rPr>
            </w:pPr>
            <w:r w:rsidRPr="007F0A77">
              <w:rPr>
                <w:rFonts w:ascii="宋体" w:eastAsia="宋体" w:hAnsi="宋体" w:cs="Arial" w:hint="eastAsia"/>
                <w:color w:val="000000"/>
                <w:kern w:val="0"/>
                <w:sz w:val="18"/>
                <w:szCs w:val="18"/>
              </w:rPr>
              <w:lastRenderedPageBreak/>
              <w:t>单位名称：</w:t>
            </w:r>
            <w:r w:rsidR="00C9053B">
              <w:rPr>
                <w:rFonts w:ascii="宋体" w:eastAsia="宋体" w:hAnsi="宋体" w:cs="Arial" w:hint="eastAsia"/>
                <w:color w:val="000000"/>
                <w:kern w:val="0"/>
                <w:sz w:val="18"/>
                <w:szCs w:val="18"/>
              </w:rPr>
              <w:t>蕉岭县妇幼保健计划生育服务中心</w:t>
            </w:r>
          </w:p>
        </w:tc>
        <w:tc>
          <w:tcPr>
            <w:tcW w:w="3827" w:type="dxa"/>
            <w:tcBorders>
              <w:top w:val="nil"/>
              <w:left w:val="nil"/>
              <w:bottom w:val="nil"/>
              <w:right w:val="nil"/>
            </w:tcBorders>
            <w:shd w:val="clear" w:color="auto" w:fill="auto"/>
            <w:noWrap/>
            <w:vAlign w:val="center"/>
            <w:hideMark/>
          </w:tcPr>
          <w:p w:rsidR="007F0A77" w:rsidRPr="007F0A77" w:rsidRDefault="007F0A77" w:rsidP="007F0A77">
            <w:pPr>
              <w:widowControl/>
              <w:jc w:val="right"/>
              <w:rPr>
                <w:rFonts w:ascii="宋体" w:eastAsia="宋体" w:hAnsi="宋体" w:cs="Arial"/>
                <w:kern w:val="0"/>
                <w:sz w:val="20"/>
                <w:szCs w:val="20"/>
              </w:rPr>
            </w:pPr>
            <w:r w:rsidRPr="007F0A77">
              <w:rPr>
                <w:rFonts w:ascii="宋体" w:eastAsia="宋体" w:hAnsi="宋体" w:cs="Arial" w:hint="eastAsia"/>
                <w:kern w:val="0"/>
                <w:sz w:val="20"/>
                <w:szCs w:val="20"/>
              </w:rPr>
              <w:t>单位：</w:t>
            </w:r>
            <w:r w:rsidR="0044703E">
              <w:rPr>
                <w:rFonts w:ascii="宋体" w:eastAsia="宋体" w:hAnsi="宋体" w:cs="Arial" w:hint="eastAsia"/>
                <w:kern w:val="0"/>
                <w:sz w:val="20"/>
                <w:szCs w:val="20"/>
              </w:rPr>
              <w:t>万</w:t>
            </w:r>
            <w:r w:rsidR="005418E9">
              <w:rPr>
                <w:rFonts w:ascii="宋体" w:eastAsia="宋体" w:hAnsi="宋体" w:cs="Arial" w:hint="eastAsia"/>
                <w:kern w:val="0"/>
                <w:sz w:val="20"/>
                <w:szCs w:val="20"/>
              </w:rPr>
              <w:t>元</w:t>
            </w:r>
          </w:p>
        </w:tc>
      </w:tr>
      <w:tr w:rsidR="007F0A77" w:rsidRPr="007F0A77" w:rsidTr="007F0A77">
        <w:trPr>
          <w:trHeight w:val="600"/>
        </w:trPr>
        <w:tc>
          <w:tcPr>
            <w:tcW w:w="4410" w:type="dxa"/>
            <w:gridSpan w:val="2"/>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center"/>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项    目</w:t>
            </w:r>
          </w:p>
        </w:tc>
        <w:tc>
          <w:tcPr>
            <w:tcW w:w="3827" w:type="dxa"/>
            <w:tcBorders>
              <w:top w:val="single" w:sz="4" w:space="0" w:color="000000"/>
              <w:left w:val="nil"/>
              <w:bottom w:val="single" w:sz="4" w:space="0" w:color="000000"/>
              <w:right w:val="single" w:sz="4" w:space="0" w:color="000000"/>
            </w:tcBorders>
            <w:shd w:val="clear" w:color="000000" w:fill="FFFFFF"/>
            <w:noWrap/>
            <w:vAlign w:val="center"/>
            <w:hideMark/>
          </w:tcPr>
          <w:p w:rsidR="007F0A77" w:rsidRPr="007F0A77" w:rsidRDefault="0044703E" w:rsidP="007F0A77">
            <w:pPr>
              <w:widowControl/>
              <w:jc w:val="center"/>
              <w:rPr>
                <w:rFonts w:ascii="宋体" w:eastAsia="宋体" w:hAnsi="宋体" w:cs="Arial"/>
                <w:color w:val="000000"/>
                <w:kern w:val="0"/>
                <w:sz w:val="22"/>
                <w:szCs w:val="22"/>
              </w:rPr>
            </w:pPr>
            <w:r>
              <w:rPr>
                <w:rFonts w:ascii="宋体" w:eastAsia="宋体" w:hAnsi="宋体" w:cs="Arial" w:hint="eastAsia"/>
                <w:color w:val="000000"/>
                <w:kern w:val="0"/>
                <w:sz w:val="22"/>
                <w:szCs w:val="22"/>
              </w:rPr>
              <w:t>2016</w:t>
            </w:r>
            <w:r w:rsidR="007F0A77" w:rsidRPr="007F0A77">
              <w:rPr>
                <w:rFonts w:ascii="宋体" w:eastAsia="宋体" w:hAnsi="宋体" w:cs="Arial" w:hint="eastAsia"/>
                <w:color w:val="000000"/>
                <w:kern w:val="0"/>
                <w:sz w:val="22"/>
                <w:szCs w:val="22"/>
              </w:rPr>
              <w:t>年预算</w:t>
            </w:r>
          </w:p>
        </w:tc>
      </w:tr>
      <w:tr w:rsidR="007F0A77" w:rsidRPr="007F0A77" w:rsidTr="007F0A77">
        <w:trPr>
          <w:trHeight w:val="600"/>
        </w:trPr>
        <w:tc>
          <w:tcPr>
            <w:tcW w:w="4410"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一、预算拨款</w:t>
            </w:r>
          </w:p>
        </w:tc>
        <w:tc>
          <w:tcPr>
            <w:tcW w:w="382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44703E" w:rsidP="007F0A77">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251.82</w:t>
            </w:r>
          </w:p>
        </w:tc>
      </w:tr>
      <w:tr w:rsidR="007F0A77" w:rsidRPr="007F0A77" w:rsidTr="007F0A77">
        <w:trPr>
          <w:trHeight w:val="600"/>
        </w:trPr>
        <w:tc>
          <w:tcPr>
            <w:tcW w:w="4410"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一般公共预算拨款</w:t>
            </w:r>
          </w:p>
        </w:tc>
        <w:tc>
          <w:tcPr>
            <w:tcW w:w="382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44703E" w:rsidP="007F0A77">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251.82</w:t>
            </w:r>
          </w:p>
        </w:tc>
      </w:tr>
      <w:tr w:rsidR="007F0A77" w:rsidRPr="007F0A77" w:rsidTr="007F0A77">
        <w:trPr>
          <w:trHeight w:val="600"/>
        </w:trPr>
        <w:tc>
          <w:tcPr>
            <w:tcW w:w="4410"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基金预算拨款</w:t>
            </w:r>
          </w:p>
        </w:tc>
        <w:tc>
          <w:tcPr>
            <w:tcW w:w="382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7F0A77">
        <w:trPr>
          <w:trHeight w:val="600"/>
        </w:trPr>
        <w:tc>
          <w:tcPr>
            <w:tcW w:w="4410"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二、财政专户拨款</w:t>
            </w:r>
          </w:p>
        </w:tc>
        <w:tc>
          <w:tcPr>
            <w:tcW w:w="382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7F0A77">
        <w:trPr>
          <w:trHeight w:val="600"/>
        </w:trPr>
        <w:tc>
          <w:tcPr>
            <w:tcW w:w="4410"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教育收费</w:t>
            </w:r>
          </w:p>
        </w:tc>
        <w:tc>
          <w:tcPr>
            <w:tcW w:w="382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7F0A77">
        <w:trPr>
          <w:trHeight w:val="600"/>
        </w:trPr>
        <w:tc>
          <w:tcPr>
            <w:tcW w:w="4410"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其他财政收入拨款</w:t>
            </w:r>
          </w:p>
        </w:tc>
        <w:tc>
          <w:tcPr>
            <w:tcW w:w="382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7F0A77">
        <w:trPr>
          <w:trHeight w:val="600"/>
        </w:trPr>
        <w:tc>
          <w:tcPr>
            <w:tcW w:w="4410"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三、其他资金</w:t>
            </w:r>
          </w:p>
        </w:tc>
        <w:tc>
          <w:tcPr>
            <w:tcW w:w="382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7F0A77">
        <w:trPr>
          <w:trHeight w:val="600"/>
        </w:trPr>
        <w:tc>
          <w:tcPr>
            <w:tcW w:w="4410"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事业收入</w:t>
            </w:r>
          </w:p>
        </w:tc>
        <w:tc>
          <w:tcPr>
            <w:tcW w:w="382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7F0A77">
        <w:trPr>
          <w:trHeight w:val="600"/>
        </w:trPr>
        <w:tc>
          <w:tcPr>
            <w:tcW w:w="4410"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事业单位经营收入</w:t>
            </w:r>
          </w:p>
        </w:tc>
        <w:tc>
          <w:tcPr>
            <w:tcW w:w="382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7F0A77">
        <w:trPr>
          <w:trHeight w:val="600"/>
        </w:trPr>
        <w:tc>
          <w:tcPr>
            <w:tcW w:w="4410"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其他收入</w:t>
            </w:r>
          </w:p>
        </w:tc>
        <w:tc>
          <w:tcPr>
            <w:tcW w:w="382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C9053B">
        <w:trPr>
          <w:trHeight w:val="503"/>
        </w:trPr>
        <w:tc>
          <w:tcPr>
            <w:tcW w:w="4410"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c>
          <w:tcPr>
            <w:tcW w:w="382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7F0A77">
        <w:trPr>
          <w:trHeight w:val="600"/>
        </w:trPr>
        <w:tc>
          <w:tcPr>
            <w:tcW w:w="4410"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center"/>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本 年 收 入 合 计</w:t>
            </w:r>
          </w:p>
        </w:tc>
        <w:tc>
          <w:tcPr>
            <w:tcW w:w="382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44703E" w:rsidP="007F0A77">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251.82</w:t>
            </w:r>
            <w:r w:rsidR="007F0A77" w:rsidRPr="007F0A77">
              <w:rPr>
                <w:rFonts w:ascii="宋体" w:eastAsia="宋体" w:hAnsi="宋体" w:cs="Arial" w:hint="eastAsia"/>
                <w:color w:val="000000"/>
                <w:kern w:val="0"/>
                <w:sz w:val="22"/>
                <w:szCs w:val="22"/>
              </w:rPr>
              <w:t xml:space="preserve">　</w:t>
            </w:r>
          </w:p>
        </w:tc>
      </w:tr>
      <w:tr w:rsidR="007F0A77" w:rsidRPr="007F0A77" w:rsidTr="00C9053B">
        <w:trPr>
          <w:trHeight w:val="519"/>
        </w:trPr>
        <w:tc>
          <w:tcPr>
            <w:tcW w:w="4410"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c>
          <w:tcPr>
            <w:tcW w:w="382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C9053B">
        <w:trPr>
          <w:trHeight w:val="415"/>
        </w:trPr>
        <w:tc>
          <w:tcPr>
            <w:tcW w:w="4410"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c>
          <w:tcPr>
            <w:tcW w:w="382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7F0A77">
        <w:trPr>
          <w:trHeight w:val="600"/>
        </w:trPr>
        <w:tc>
          <w:tcPr>
            <w:tcW w:w="4410"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四、上级补助收入</w:t>
            </w:r>
          </w:p>
        </w:tc>
        <w:tc>
          <w:tcPr>
            <w:tcW w:w="382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7F0A77">
        <w:trPr>
          <w:trHeight w:val="600"/>
        </w:trPr>
        <w:tc>
          <w:tcPr>
            <w:tcW w:w="4410"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五、附属单位上缴收入</w:t>
            </w:r>
          </w:p>
        </w:tc>
        <w:tc>
          <w:tcPr>
            <w:tcW w:w="382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7F0A77">
        <w:trPr>
          <w:trHeight w:val="600"/>
        </w:trPr>
        <w:tc>
          <w:tcPr>
            <w:tcW w:w="4410" w:type="dxa"/>
            <w:gridSpan w:val="2"/>
            <w:tcBorders>
              <w:top w:val="nil"/>
              <w:left w:val="single" w:sz="4" w:space="0" w:color="000000"/>
              <w:bottom w:val="nil"/>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六、用事业基金弥补收支总额</w:t>
            </w:r>
          </w:p>
        </w:tc>
        <w:tc>
          <w:tcPr>
            <w:tcW w:w="382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C9053B">
        <w:trPr>
          <w:trHeight w:val="416"/>
        </w:trPr>
        <w:tc>
          <w:tcPr>
            <w:tcW w:w="441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F0A77" w:rsidRPr="007F0A77" w:rsidRDefault="007F0A77" w:rsidP="007F0A77">
            <w:pPr>
              <w:widowControl/>
              <w:jc w:val="center"/>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c>
          <w:tcPr>
            <w:tcW w:w="3827" w:type="dxa"/>
            <w:tcBorders>
              <w:top w:val="nil"/>
              <w:left w:val="nil"/>
              <w:bottom w:val="single" w:sz="4" w:space="0" w:color="auto"/>
              <w:right w:val="single" w:sz="4" w:space="0" w:color="auto"/>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7F0A77">
        <w:trPr>
          <w:trHeight w:val="600"/>
        </w:trPr>
        <w:tc>
          <w:tcPr>
            <w:tcW w:w="4410" w:type="dxa"/>
            <w:gridSpan w:val="2"/>
            <w:tcBorders>
              <w:top w:val="nil"/>
              <w:left w:val="single" w:sz="4" w:space="0" w:color="auto"/>
              <w:bottom w:val="single" w:sz="4" w:space="0" w:color="auto"/>
              <w:right w:val="single" w:sz="4" w:space="0" w:color="auto"/>
            </w:tcBorders>
            <w:shd w:val="clear" w:color="auto" w:fill="auto"/>
            <w:noWrap/>
            <w:vAlign w:val="center"/>
            <w:hideMark/>
          </w:tcPr>
          <w:p w:rsidR="007F0A77" w:rsidRPr="007F0A77" w:rsidRDefault="007F0A77" w:rsidP="007F0A77">
            <w:pPr>
              <w:widowControl/>
              <w:jc w:val="center"/>
              <w:rPr>
                <w:rFonts w:ascii="Arial" w:eastAsia="宋体" w:hAnsi="Arial" w:cs="Arial"/>
                <w:kern w:val="0"/>
                <w:sz w:val="22"/>
                <w:szCs w:val="22"/>
              </w:rPr>
            </w:pPr>
            <w:r w:rsidRPr="007F0A77">
              <w:rPr>
                <w:rFonts w:ascii="宋体" w:eastAsia="宋体" w:hAnsi="宋体" w:cs="Arial" w:hint="eastAsia"/>
                <w:kern w:val="0"/>
                <w:sz w:val="22"/>
                <w:szCs w:val="22"/>
              </w:rPr>
              <w:t>收</w:t>
            </w:r>
            <w:r w:rsidRPr="007F0A77">
              <w:rPr>
                <w:rFonts w:ascii="Arial" w:eastAsia="宋体" w:hAnsi="Arial" w:cs="Arial"/>
                <w:kern w:val="0"/>
                <w:sz w:val="22"/>
                <w:szCs w:val="22"/>
              </w:rPr>
              <w:t xml:space="preserve">  </w:t>
            </w:r>
            <w:r w:rsidRPr="007F0A77">
              <w:rPr>
                <w:rFonts w:ascii="宋体" w:eastAsia="宋体" w:hAnsi="宋体" w:cs="Arial" w:hint="eastAsia"/>
                <w:kern w:val="0"/>
                <w:sz w:val="22"/>
                <w:szCs w:val="22"/>
              </w:rPr>
              <w:t>入</w:t>
            </w:r>
            <w:r w:rsidRPr="007F0A77">
              <w:rPr>
                <w:rFonts w:ascii="Arial" w:eastAsia="宋体" w:hAnsi="Arial" w:cs="Arial"/>
                <w:kern w:val="0"/>
                <w:sz w:val="22"/>
                <w:szCs w:val="22"/>
              </w:rPr>
              <w:t xml:space="preserve">  </w:t>
            </w:r>
            <w:r w:rsidRPr="007F0A77">
              <w:rPr>
                <w:rFonts w:ascii="宋体" w:eastAsia="宋体" w:hAnsi="宋体" w:cs="Arial" w:hint="eastAsia"/>
                <w:kern w:val="0"/>
                <w:sz w:val="22"/>
                <w:szCs w:val="22"/>
              </w:rPr>
              <w:t>总</w:t>
            </w:r>
            <w:r w:rsidRPr="007F0A77">
              <w:rPr>
                <w:rFonts w:ascii="Arial" w:eastAsia="宋体" w:hAnsi="Arial" w:cs="Arial"/>
                <w:kern w:val="0"/>
                <w:sz w:val="22"/>
                <w:szCs w:val="22"/>
              </w:rPr>
              <w:t xml:space="preserve">  </w:t>
            </w:r>
            <w:r w:rsidRPr="007F0A77">
              <w:rPr>
                <w:rFonts w:ascii="宋体" w:eastAsia="宋体" w:hAnsi="宋体" w:cs="Arial" w:hint="eastAsia"/>
                <w:kern w:val="0"/>
                <w:sz w:val="22"/>
                <w:szCs w:val="22"/>
              </w:rPr>
              <w:t>计</w:t>
            </w:r>
          </w:p>
        </w:tc>
        <w:tc>
          <w:tcPr>
            <w:tcW w:w="382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44703E" w:rsidP="007F0A77">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251.82</w:t>
            </w:r>
          </w:p>
        </w:tc>
      </w:tr>
    </w:tbl>
    <w:p w:rsidR="007F0A77" w:rsidRDefault="007F0A77"/>
    <w:tbl>
      <w:tblPr>
        <w:tblW w:w="8237" w:type="dxa"/>
        <w:tblInd w:w="93" w:type="dxa"/>
        <w:tblLook w:val="04A0" w:firstRow="1" w:lastRow="0" w:firstColumn="1" w:lastColumn="0" w:noHBand="0" w:noVBand="1"/>
      </w:tblPr>
      <w:tblGrid>
        <w:gridCol w:w="4480"/>
        <w:gridCol w:w="3757"/>
      </w:tblGrid>
      <w:tr w:rsidR="007F0A77" w:rsidRPr="007F0A77" w:rsidTr="009D224B">
        <w:trPr>
          <w:trHeight w:val="270"/>
        </w:trPr>
        <w:tc>
          <w:tcPr>
            <w:tcW w:w="4480" w:type="dxa"/>
            <w:tcBorders>
              <w:top w:val="nil"/>
              <w:left w:val="nil"/>
              <w:bottom w:val="nil"/>
              <w:right w:val="nil"/>
            </w:tcBorders>
            <w:shd w:val="clear" w:color="auto" w:fill="auto"/>
            <w:vAlign w:val="center"/>
            <w:hideMark/>
          </w:tcPr>
          <w:p w:rsidR="007F0A77" w:rsidRPr="007F0A77" w:rsidRDefault="007F0A77" w:rsidP="007F0A77">
            <w:pPr>
              <w:widowControl/>
              <w:jc w:val="left"/>
              <w:rPr>
                <w:rFonts w:ascii="宋体" w:eastAsia="宋体" w:hAnsi="宋体" w:cs="Arial"/>
                <w:color w:val="000000"/>
                <w:kern w:val="0"/>
                <w:sz w:val="18"/>
                <w:szCs w:val="18"/>
              </w:rPr>
            </w:pPr>
          </w:p>
        </w:tc>
        <w:tc>
          <w:tcPr>
            <w:tcW w:w="3757" w:type="dxa"/>
            <w:tcBorders>
              <w:top w:val="nil"/>
              <w:left w:val="nil"/>
              <w:bottom w:val="nil"/>
              <w:right w:val="nil"/>
            </w:tcBorders>
            <w:shd w:val="clear" w:color="auto" w:fill="auto"/>
            <w:noWrap/>
            <w:vAlign w:val="center"/>
            <w:hideMark/>
          </w:tcPr>
          <w:p w:rsidR="007F0A77" w:rsidRPr="007F0A77" w:rsidRDefault="007F0A77" w:rsidP="007F0A77">
            <w:pPr>
              <w:widowControl/>
              <w:jc w:val="right"/>
              <w:rPr>
                <w:rFonts w:ascii="宋体" w:eastAsia="宋体" w:hAnsi="宋体" w:cs="Arial"/>
                <w:kern w:val="0"/>
                <w:sz w:val="18"/>
                <w:szCs w:val="18"/>
              </w:rPr>
            </w:pPr>
            <w:r w:rsidRPr="007F0A77">
              <w:rPr>
                <w:rFonts w:ascii="宋体" w:eastAsia="宋体" w:hAnsi="宋体" w:cs="Arial" w:hint="eastAsia"/>
                <w:kern w:val="0"/>
                <w:sz w:val="18"/>
                <w:szCs w:val="18"/>
              </w:rPr>
              <w:t xml:space="preserve">表3 </w:t>
            </w:r>
          </w:p>
        </w:tc>
      </w:tr>
      <w:tr w:rsidR="007F0A77" w:rsidRPr="007F0A77" w:rsidTr="009D224B">
        <w:trPr>
          <w:trHeight w:val="499"/>
        </w:trPr>
        <w:tc>
          <w:tcPr>
            <w:tcW w:w="8237" w:type="dxa"/>
            <w:gridSpan w:val="2"/>
            <w:tcBorders>
              <w:top w:val="nil"/>
              <w:left w:val="nil"/>
              <w:bottom w:val="nil"/>
              <w:right w:val="nil"/>
            </w:tcBorders>
            <w:shd w:val="clear" w:color="000000" w:fill="FFFFFF"/>
            <w:noWrap/>
            <w:vAlign w:val="center"/>
            <w:hideMark/>
          </w:tcPr>
          <w:p w:rsidR="007F0A77" w:rsidRPr="007F0A77" w:rsidRDefault="007F0A77" w:rsidP="007F0A77">
            <w:pPr>
              <w:widowControl/>
              <w:jc w:val="center"/>
              <w:rPr>
                <w:rFonts w:ascii="宋体" w:eastAsia="宋体" w:hAnsi="宋体" w:cs="Arial"/>
                <w:b/>
                <w:bCs/>
                <w:color w:val="000000"/>
                <w:kern w:val="0"/>
                <w:sz w:val="32"/>
                <w:szCs w:val="32"/>
              </w:rPr>
            </w:pPr>
            <w:r w:rsidRPr="007F0A77">
              <w:rPr>
                <w:rFonts w:ascii="宋体" w:eastAsia="宋体" w:hAnsi="宋体" w:cs="Arial" w:hint="eastAsia"/>
                <w:b/>
                <w:bCs/>
                <w:color w:val="000000"/>
                <w:kern w:val="0"/>
                <w:sz w:val="32"/>
                <w:szCs w:val="32"/>
              </w:rPr>
              <w:lastRenderedPageBreak/>
              <w:t>支出总体情况表</w:t>
            </w:r>
          </w:p>
        </w:tc>
      </w:tr>
      <w:tr w:rsidR="007F0A77" w:rsidRPr="007F0A77" w:rsidTr="009D224B">
        <w:trPr>
          <w:trHeight w:val="435"/>
        </w:trPr>
        <w:tc>
          <w:tcPr>
            <w:tcW w:w="4480" w:type="dxa"/>
            <w:tcBorders>
              <w:top w:val="nil"/>
              <w:left w:val="nil"/>
              <w:bottom w:val="nil"/>
              <w:right w:val="nil"/>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18"/>
                <w:szCs w:val="18"/>
              </w:rPr>
            </w:pPr>
            <w:r w:rsidRPr="007F0A77">
              <w:rPr>
                <w:rFonts w:ascii="宋体" w:eastAsia="宋体" w:hAnsi="宋体" w:cs="Arial" w:hint="eastAsia"/>
                <w:color w:val="000000"/>
                <w:kern w:val="0"/>
                <w:sz w:val="18"/>
                <w:szCs w:val="18"/>
              </w:rPr>
              <w:t>单位名称：</w:t>
            </w:r>
            <w:r w:rsidR="00C9053B">
              <w:rPr>
                <w:rFonts w:ascii="宋体" w:eastAsia="宋体" w:hAnsi="宋体" w:cs="Arial" w:hint="eastAsia"/>
                <w:color w:val="000000"/>
                <w:kern w:val="0"/>
                <w:sz w:val="18"/>
                <w:szCs w:val="18"/>
              </w:rPr>
              <w:t>蕉岭县妇幼保健计划生育服务中心</w:t>
            </w:r>
          </w:p>
        </w:tc>
        <w:tc>
          <w:tcPr>
            <w:tcW w:w="3757" w:type="dxa"/>
            <w:tcBorders>
              <w:top w:val="nil"/>
              <w:left w:val="nil"/>
              <w:bottom w:val="nil"/>
              <w:right w:val="nil"/>
            </w:tcBorders>
            <w:shd w:val="clear" w:color="auto" w:fill="auto"/>
            <w:noWrap/>
            <w:vAlign w:val="center"/>
            <w:hideMark/>
          </w:tcPr>
          <w:p w:rsidR="007F0A77" w:rsidRPr="007F0A77" w:rsidRDefault="007F0A77" w:rsidP="007F0A77">
            <w:pPr>
              <w:widowControl/>
              <w:jc w:val="right"/>
              <w:rPr>
                <w:rFonts w:ascii="宋体" w:eastAsia="宋体" w:hAnsi="宋体" w:cs="Arial"/>
                <w:kern w:val="0"/>
                <w:sz w:val="20"/>
                <w:szCs w:val="20"/>
              </w:rPr>
            </w:pPr>
            <w:r w:rsidRPr="007F0A77">
              <w:rPr>
                <w:rFonts w:ascii="宋体" w:eastAsia="宋体" w:hAnsi="宋体" w:cs="Arial" w:hint="eastAsia"/>
                <w:kern w:val="0"/>
                <w:sz w:val="20"/>
                <w:szCs w:val="20"/>
              </w:rPr>
              <w:t>单位：</w:t>
            </w:r>
            <w:r w:rsidR="0044703E">
              <w:rPr>
                <w:rFonts w:ascii="宋体" w:eastAsia="宋体" w:hAnsi="宋体" w:cs="Arial" w:hint="eastAsia"/>
                <w:kern w:val="0"/>
                <w:sz w:val="20"/>
                <w:szCs w:val="20"/>
              </w:rPr>
              <w:t>万</w:t>
            </w:r>
            <w:r w:rsidR="005418E9">
              <w:rPr>
                <w:rFonts w:ascii="宋体" w:eastAsia="宋体" w:hAnsi="宋体" w:cs="Arial" w:hint="eastAsia"/>
                <w:kern w:val="0"/>
                <w:sz w:val="20"/>
                <w:szCs w:val="20"/>
              </w:rPr>
              <w:t>元</w:t>
            </w:r>
          </w:p>
        </w:tc>
      </w:tr>
      <w:tr w:rsidR="007F0A77" w:rsidRPr="007F0A77" w:rsidTr="009D224B">
        <w:trPr>
          <w:trHeight w:val="397"/>
        </w:trPr>
        <w:tc>
          <w:tcPr>
            <w:tcW w:w="4480"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center"/>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项    目</w:t>
            </w:r>
          </w:p>
        </w:tc>
        <w:tc>
          <w:tcPr>
            <w:tcW w:w="3757" w:type="dxa"/>
            <w:tcBorders>
              <w:top w:val="single" w:sz="4" w:space="0" w:color="000000"/>
              <w:left w:val="nil"/>
              <w:bottom w:val="single" w:sz="4" w:space="0" w:color="000000"/>
              <w:right w:val="single" w:sz="4" w:space="0" w:color="000000"/>
            </w:tcBorders>
            <w:shd w:val="clear" w:color="000000" w:fill="FFFFFF"/>
            <w:noWrap/>
            <w:vAlign w:val="center"/>
            <w:hideMark/>
          </w:tcPr>
          <w:p w:rsidR="007F0A77" w:rsidRPr="007F0A77" w:rsidRDefault="0044703E" w:rsidP="007F0A77">
            <w:pPr>
              <w:widowControl/>
              <w:jc w:val="center"/>
              <w:rPr>
                <w:rFonts w:ascii="宋体" w:eastAsia="宋体" w:hAnsi="宋体" w:cs="Arial"/>
                <w:color w:val="000000"/>
                <w:kern w:val="0"/>
                <w:sz w:val="22"/>
                <w:szCs w:val="22"/>
              </w:rPr>
            </w:pPr>
            <w:r>
              <w:rPr>
                <w:rFonts w:ascii="宋体" w:eastAsia="宋体" w:hAnsi="宋体" w:cs="Arial" w:hint="eastAsia"/>
                <w:color w:val="000000"/>
                <w:kern w:val="0"/>
                <w:sz w:val="22"/>
                <w:szCs w:val="22"/>
              </w:rPr>
              <w:t>2016</w:t>
            </w:r>
            <w:r w:rsidR="007F0A77" w:rsidRPr="007F0A77">
              <w:rPr>
                <w:rFonts w:ascii="宋体" w:eastAsia="宋体" w:hAnsi="宋体" w:cs="Arial" w:hint="eastAsia"/>
                <w:color w:val="000000"/>
                <w:kern w:val="0"/>
                <w:sz w:val="22"/>
                <w:szCs w:val="22"/>
              </w:rPr>
              <w:t>年预算</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一、基本支出</w:t>
            </w:r>
          </w:p>
        </w:tc>
        <w:tc>
          <w:tcPr>
            <w:tcW w:w="375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44703E" w:rsidP="007F0A77">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251.82</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工资福利支出</w:t>
            </w:r>
          </w:p>
        </w:tc>
        <w:tc>
          <w:tcPr>
            <w:tcW w:w="3757" w:type="dxa"/>
            <w:tcBorders>
              <w:top w:val="nil"/>
              <w:left w:val="nil"/>
              <w:bottom w:val="single" w:sz="4" w:space="0" w:color="auto"/>
              <w:right w:val="single" w:sz="4" w:space="0" w:color="auto"/>
            </w:tcBorders>
            <w:shd w:val="clear" w:color="auto" w:fill="auto"/>
            <w:noWrap/>
            <w:vAlign w:val="center"/>
            <w:hideMark/>
          </w:tcPr>
          <w:p w:rsidR="007F0A77" w:rsidRPr="007F0A77" w:rsidRDefault="0044703E" w:rsidP="009D224B">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167</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一般商品和服务支出</w:t>
            </w:r>
          </w:p>
        </w:tc>
        <w:tc>
          <w:tcPr>
            <w:tcW w:w="375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对个人和家庭的补助</w:t>
            </w:r>
          </w:p>
        </w:tc>
        <w:tc>
          <w:tcPr>
            <w:tcW w:w="3757" w:type="dxa"/>
            <w:tcBorders>
              <w:top w:val="nil"/>
              <w:left w:val="nil"/>
              <w:bottom w:val="single" w:sz="4" w:space="0" w:color="auto"/>
              <w:right w:val="single" w:sz="4" w:space="0" w:color="auto"/>
            </w:tcBorders>
            <w:shd w:val="clear" w:color="auto" w:fill="auto"/>
            <w:noWrap/>
            <w:vAlign w:val="center"/>
            <w:hideMark/>
          </w:tcPr>
          <w:p w:rsidR="007F0A77" w:rsidRPr="007F0A77" w:rsidRDefault="0044703E" w:rsidP="009D224B">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84.82</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其他资本性支出等</w:t>
            </w:r>
          </w:p>
        </w:tc>
        <w:tc>
          <w:tcPr>
            <w:tcW w:w="375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c>
          <w:tcPr>
            <w:tcW w:w="375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二、项目支出</w:t>
            </w:r>
          </w:p>
        </w:tc>
        <w:tc>
          <w:tcPr>
            <w:tcW w:w="375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日常运转类项目</w:t>
            </w:r>
          </w:p>
        </w:tc>
        <w:tc>
          <w:tcPr>
            <w:tcW w:w="375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政府购买服务类项目</w:t>
            </w:r>
          </w:p>
        </w:tc>
        <w:tc>
          <w:tcPr>
            <w:tcW w:w="375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其他类项目</w:t>
            </w:r>
          </w:p>
        </w:tc>
        <w:tc>
          <w:tcPr>
            <w:tcW w:w="375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科技研发类项目</w:t>
            </w:r>
          </w:p>
        </w:tc>
        <w:tc>
          <w:tcPr>
            <w:tcW w:w="375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基本建设类项目</w:t>
            </w:r>
          </w:p>
        </w:tc>
        <w:tc>
          <w:tcPr>
            <w:tcW w:w="375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补助企事业类项目</w:t>
            </w:r>
          </w:p>
        </w:tc>
        <w:tc>
          <w:tcPr>
            <w:tcW w:w="375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信息化</w:t>
            </w:r>
            <w:proofErr w:type="gramStart"/>
            <w:r w:rsidRPr="007F0A77">
              <w:rPr>
                <w:rFonts w:ascii="宋体" w:eastAsia="宋体" w:hAnsi="宋体" w:cs="Arial" w:hint="eastAsia"/>
                <w:color w:val="000000"/>
                <w:kern w:val="0"/>
                <w:sz w:val="22"/>
                <w:szCs w:val="22"/>
              </w:rPr>
              <w:t>运维类项目</w:t>
            </w:r>
            <w:proofErr w:type="gramEnd"/>
          </w:p>
        </w:tc>
        <w:tc>
          <w:tcPr>
            <w:tcW w:w="375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专项业务类项目</w:t>
            </w:r>
          </w:p>
        </w:tc>
        <w:tc>
          <w:tcPr>
            <w:tcW w:w="3757" w:type="dxa"/>
            <w:tcBorders>
              <w:top w:val="nil"/>
              <w:left w:val="nil"/>
              <w:bottom w:val="nil"/>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因公出国（境）项目</w:t>
            </w:r>
          </w:p>
        </w:tc>
        <w:tc>
          <w:tcPr>
            <w:tcW w:w="3757" w:type="dxa"/>
            <w:tcBorders>
              <w:top w:val="single" w:sz="4" w:space="0" w:color="000000"/>
              <w:left w:val="nil"/>
              <w:bottom w:val="nil"/>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信息系统建设类项目</w:t>
            </w:r>
          </w:p>
        </w:tc>
        <w:tc>
          <w:tcPr>
            <w:tcW w:w="3757" w:type="dxa"/>
            <w:tcBorders>
              <w:top w:val="single" w:sz="4" w:space="0" w:color="000000"/>
              <w:left w:val="nil"/>
              <w:bottom w:val="nil"/>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c>
          <w:tcPr>
            <w:tcW w:w="3757" w:type="dxa"/>
            <w:tcBorders>
              <w:top w:val="single" w:sz="4" w:space="0" w:color="000000"/>
              <w:left w:val="nil"/>
              <w:bottom w:val="nil"/>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三、事业单位经营支出</w:t>
            </w:r>
          </w:p>
        </w:tc>
        <w:tc>
          <w:tcPr>
            <w:tcW w:w="3757" w:type="dxa"/>
            <w:tcBorders>
              <w:top w:val="single" w:sz="4" w:space="0" w:color="000000"/>
              <w:left w:val="nil"/>
              <w:bottom w:val="nil"/>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c>
          <w:tcPr>
            <w:tcW w:w="3757" w:type="dxa"/>
            <w:tcBorders>
              <w:top w:val="single" w:sz="4" w:space="0" w:color="000000"/>
              <w:left w:val="nil"/>
              <w:bottom w:val="nil"/>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center"/>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本 年 支 出 合 计</w:t>
            </w:r>
          </w:p>
        </w:tc>
        <w:tc>
          <w:tcPr>
            <w:tcW w:w="3757" w:type="dxa"/>
            <w:tcBorders>
              <w:top w:val="single" w:sz="4" w:space="0" w:color="000000"/>
              <w:left w:val="nil"/>
              <w:bottom w:val="single" w:sz="4" w:space="0" w:color="000000"/>
              <w:right w:val="single" w:sz="4" w:space="0" w:color="000000"/>
            </w:tcBorders>
            <w:shd w:val="clear" w:color="000000" w:fill="FFFFFF"/>
            <w:noWrap/>
            <w:vAlign w:val="center"/>
            <w:hideMark/>
          </w:tcPr>
          <w:p w:rsidR="007F0A77" w:rsidRPr="007F0A77" w:rsidRDefault="0044703E" w:rsidP="007F0A77">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251.82</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c>
          <w:tcPr>
            <w:tcW w:w="3757" w:type="dxa"/>
            <w:tcBorders>
              <w:top w:val="nil"/>
              <w:left w:val="nil"/>
              <w:bottom w:val="nil"/>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四、对附属单位补助支出</w:t>
            </w:r>
          </w:p>
        </w:tc>
        <w:tc>
          <w:tcPr>
            <w:tcW w:w="3757" w:type="dxa"/>
            <w:tcBorders>
              <w:top w:val="single" w:sz="4" w:space="0" w:color="000000"/>
              <w:left w:val="nil"/>
              <w:bottom w:val="nil"/>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五、上缴上级支出</w:t>
            </w:r>
          </w:p>
        </w:tc>
        <w:tc>
          <w:tcPr>
            <w:tcW w:w="3757" w:type="dxa"/>
            <w:tcBorders>
              <w:top w:val="single" w:sz="4" w:space="0" w:color="000000"/>
              <w:left w:val="nil"/>
              <w:bottom w:val="nil"/>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六、结转下年</w:t>
            </w:r>
          </w:p>
        </w:tc>
        <w:tc>
          <w:tcPr>
            <w:tcW w:w="3757" w:type="dxa"/>
            <w:tcBorders>
              <w:top w:val="single" w:sz="4" w:space="0" w:color="000000"/>
              <w:left w:val="nil"/>
              <w:bottom w:val="nil"/>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c>
          <w:tcPr>
            <w:tcW w:w="3757" w:type="dxa"/>
            <w:tcBorders>
              <w:top w:val="single" w:sz="4" w:space="0" w:color="000000"/>
              <w:left w:val="nil"/>
              <w:bottom w:val="nil"/>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9D224B">
        <w:trPr>
          <w:trHeight w:val="397"/>
        </w:trPr>
        <w:tc>
          <w:tcPr>
            <w:tcW w:w="4480" w:type="dxa"/>
            <w:tcBorders>
              <w:top w:val="nil"/>
              <w:left w:val="single" w:sz="4" w:space="0" w:color="auto"/>
              <w:bottom w:val="single" w:sz="4" w:space="0" w:color="auto"/>
              <w:right w:val="single" w:sz="4" w:space="0" w:color="auto"/>
            </w:tcBorders>
            <w:shd w:val="clear" w:color="auto" w:fill="auto"/>
            <w:noWrap/>
            <w:vAlign w:val="center"/>
            <w:hideMark/>
          </w:tcPr>
          <w:p w:rsidR="007F0A77" w:rsidRPr="007F0A77" w:rsidRDefault="007F0A77" w:rsidP="007F0A77">
            <w:pPr>
              <w:widowControl/>
              <w:jc w:val="center"/>
              <w:rPr>
                <w:rFonts w:ascii="宋体" w:eastAsia="宋体" w:hAnsi="宋体" w:cs="Arial"/>
                <w:kern w:val="0"/>
                <w:sz w:val="22"/>
                <w:szCs w:val="22"/>
              </w:rPr>
            </w:pPr>
            <w:r w:rsidRPr="007F0A77">
              <w:rPr>
                <w:rFonts w:ascii="宋体" w:eastAsia="宋体" w:hAnsi="宋体" w:cs="Arial" w:hint="eastAsia"/>
                <w:kern w:val="0"/>
                <w:sz w:val="22"/>
                <w:szCs w:val="22"/>
              </w:rPr>
              <w:t>支　出　总　计</w:t>
            </w:r>
          </w:p>
        </w:tc>
        <w:tc>
          <w:tcPr>
            <w:tcW w:w="3757" w:type="dxa"/>
            <w:tcBorders>
              <w:top w:val="single" w:sz="4" w:space="0" w:color="000000"/>
              <w:left w:val="nil"/>
              <w:bottom w:val="single" w:sz="4" w:space="0" w:color="000000"/>
              <w:right w:val="single" w:sz="4" w:space="0" w:color="000000"/>
            </w:tcBorders>
            <w:shd w:val="clear" w:color="000000" w:fill="FFFFFF"/>
            <w:noWrap/>
            <w:vAlign w:val="center"/>
            <w:hideMark/>
          </w:tcPr>
          <w:p w:rsidR="007F0A77" w:rsidRPr="007F0A77" w:rsidRDefault="0044703E" w:rsidP="007F0A77">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251.82</w:t>
            </w:r>
          </w:p>
        </w:tc>
      </w:tr>
    </w:tbl>
    <w:p w:rsidR="007F0A77" w:rsidRDefault="007F0A77"/>
    <w:p w:rsidR="00550DAE" w:rsidRDefault="00550DAE"/>
    <w:p w:rsidR="00550DAE" w:rsidRDefault="00550DAE"/>
    <w:p w:rsidR="009D224B" w:rsidRDefault="009D224B"/>
    <w:tbl>
      <w:tblPr>
        <w:tblW w:w="8237" w:type="dxa"/>
        <w:tblInd w:w="93" w:type="dxa"/>
        <w:tblLook w:val="04A0" w:firstRow="1" w:lastRow="0" w:firstColumn="1" w:lastColumn="0" w:noHBand="0" w:noVBand="1"/>
      </w:tblPr>
      <w:tblGrid>
        <w:gridCol w:w="2680"/>
        <w:gridCol w:w="1446"/>
        <w:gridCol w:w="714"/>
        <w:gridCol w:w="1979"/>
        <w:gridCol w:w="701"/>
        <w:gridCol w:w="717"/>
      </w:tblGrid>
      <w:tr w:rsidR="009D224B" w:rsidRPr="009D224B" w:rsidTr="009D224B">
        <w:trPr>
          <w:trHeight w:val="402"/>
        </w:trPr>
        <w:tc>
          <w:tcPr>
            <w:tcW w:w="2680" w:type="dxa"/>
            <w:tcBorders>
              <w:top w:val="nil"/>
              <w:left w:val="nil"/>
              <w:bottom w:val="nil"/>
              <w:right w:val="nil"/>
            </w:tcBorders>
            <w:shd w:val="clear" w:color="auto" w:fill="auto"/>
            <w:noWrap/>
            <w:vAlign w:val="center"/>
            <w:hideMark/>
          </w:tcPr>
          <w:p w:rsidR="009D224B" w:rsidRPr="009D224B" w:rsidRDefault="009D224B" w:rsidP="009D224B">
            <w:pPr>
              <w:widowControl/>
              <w:jc w:val="left"/>
              <w:rPr>
                <w:rFonts w:ascii="宋体" w:eastAsia="宋体" w:hAnsi="宋体" w:cs="Arial"/>
                <w:color w:val="000000"/>
                <w:kern w:val="0"/>
                <w:sz w:val="22"/>
                <w:szCs w:val="22"/>
              </w:rPr>
            </w:pPr>
          </w:p>
        </w:tc>
        <w:tc>
          <w:tcPr>
            <w:tcW w:w="2160" w:type="dxa"/>
            <w:gridSpan w:val="2"/>
            <w:tcBorders>
              <w:top w:val="nil"/>
              <w:left w:val="nil"/>
              <w:bottom w:val="nil"/>
              <w:right w:val="nil"/>
            </w:tcBorders>
            <w:shd w:val="clear" w:color="auto" w:fill="auto"/>
            <w:noWrap/>
            <w:vAlign w:val="center"/>
            <w:hideMark/>
          </w:tcPr>
          <w:p w:rsidR="009D224B" w:rsidRPr="009D224B" w:rsidRDefault="009D224B" w:rsidP="009D224B">
            <w:pPr>
              <w:widowControl/>
              <w:jc w:val="left"/>
              <w:rPr>
                <w:rFonts w:ascii="宋体" w:eastAsia="宋体" w:hAnsi="宋体" w:cs="Arial"/>
                <w:color w:val="000000"/>
                <w:kern w:val="0"/>
                <w:sz w:val="22"/>
                <w:szCs w:val="22"/>
              </w:rPr>
            </w:pPr>
          </w:p>
        </w:tc>
        <w:tc>
          <w:tcPr>
            <w:tcW w:w="2680" w:type="dxa"/>
            <w:gridSpan w:val="2"/>
            <w:tcBorders>
              <w:top w:val="nil"/>
              <w:left w:val="nil"/>
              <w:bottom w:val="nil"/>
              <w:right w:val="nil"/>
            </w:tcBorders>
            <w:shd w:val="clear" w:color="auto" w:fill="auto"/>
            <w:noWrap/>
            <w:vAlign w:val="center"/>
            <w:hideMark/>
          </w:tcPr>
          <w:p w:rsidR="009D224B" w:rsidRPr="009D224B" w:rsidRDefault="009D224B" w:rsidP="009D224B">
            <w:pPr>
              <w:widowControl/>
              <w:jc w:val="left"/>
              <w:rPr>
                <w:rFonts w:ascii="宋体" w:eastAsia="宋体" w:hAnsi="宋体" w:cs="Arial"/>
                <w:color w:val="000000"/>
                <w:kern w:val="0"/>
                <w:sz w:val="22"/>
                <w:szCs w:val="22"/>
              </w:rPr>
            </w:pPr>
          </w:p>
        </w:tc>
        <w:tc>
          <w:tcPr>
            <w:tcW w:w="717" w:type="dxa"/>
            <w:tcBorders>
              <w:top w:val="nil"/>
              <w:left w:val="nil"/>
              <w:bottom w:val="nil"/>
              <w:right w:val="nil"/>
            </w:tcBorders>
            <w:shd w:val="clear" w:color="auto" w:fill="auto"/>
            <w:noWrap/>
            <w:vAlign w:val="center"/>
            <w:hideMark/>
          </w:tcPr>
          <w:p w:rsidR="009D224B" w:rsidRPr="009D224B" w:rsidRDefault="009D224B" w:rsidP="009D224B">
            <w:pPr>
              <w:widowControl/>
              <w:jc w:val="right"/>
              <w:rPr>
                <w:rFonts w:ascii="宋体" w:eastAsia="宋体" w:hAnsi="宋体" w:cs="Arial"/>
                <w:color w:val="000000"/>
                <w:kern w:val="0"/>
                <w:sz w:val="18"/>
                <w:szCs w:val="18"/>
              </w:rPr>
            </w:pPr>
            <w:r w:rsidRPr="009D224B">
              <w:rPr>
                <w:rFonts w:ascii="宋体" w:eastAsia="宋体" w:hAnsi="宋体" w:cs="Arial" w:hint="eastAsia"/>
                <w:color w:val="000000"/>
                <w:kern w:val="0"/>
                <w:sz w:val="18"/>
                <w:szCs w:val="18"/>
              </w:rPr>
              <w:t>表4</w:t>
            </w:r>
          </w:p>
        </w:tc>
      </w:tr>
      <w:tr w:rsidR="009D224B" w:rsidRPr="009D224B" w:rsidTr="009D224B">
        <w:trPr>
          <w:trHeight w:val="499"/>
        </w:trPr>
        <w:tc>
          <w:tcPr>
            <w:tcW w:w="8237" w:type="dxa"/>
            <w:gridSpan w:val="6"/>
            <w:tcBorders>
              <w:top w:val="nil"/>
              <w:left w:val="nil"/>
              <w:bottom w:val="nil"/>
              <w:right w:val="nil"/>
            </w:tcBorders>
            <w:shd w:val="clear" w:color="auto" w:fill="auto"/>
            <w:noWrap/>
            <w:vAlign w:val="center"/>
            <w:hideMark/>
          </w:tcPr>
          <w:p w:rsidR="009D224B" w:rsidRPr="009D224B" w:rsidRDefault="009D224B" w:rsidP="009D224B">
            <w:pPr>
              <w:widowControl/>
              <w:jc w:val="center"/>
              <w:rPr>
                <w:rFonts w:ascii="宋体" w:eastAsia="宋体" w:hAnsi="宋体" w:cs="Arial"/>
                <w:b/>
                <w:bCs/>
                <w:color w:val="000000"/>
                <w:kern w:val="0"/>
                <w:sz w:val="32"/>
                <w:szCs w:val="32"/>
              </w:rPr>
            </w:pPr>
            <w:r w:rsidRPr="009D224B">
              <w:rPr>
                <w:rFonts w:ascii="宋体" w:eastAsia="宋体" w:hAnsi="宋体" w:cs="Arial" w:hint="eastAsia"/>
                <w:b/>
                <w:bCs/>
                <w:color w:val="000000"/>
                <w:kern w:val="0"/>
                <w:sz w:val="32"/>
                <w:szCs w:val="32"/>
              </w:rPr>
              <w:t>财政拨款收支总体情况表</w:t>
            </w:r>
          </w:p>
        </w:tc>
      </w:tr>
      <w:tr w:rsidR="00550DAE" w:rsidRPr="009D224B" w:rsidTr="00D112F1">
        <w:trPr>
          <w:trHeight w:val="402"/>
        </w:trPr>
        <w:tc>
          <w:tcPr>
            <w:tcW w:w="2680" w:type="dxa"/>
            <w:tcBorders>
              <w:top w:val="nil"/>
              <w:left w:val="nil"/>
              <w:bottom w:val="nil"/>
              <w:right w:val="nil"/>
            </w:tcBorders>
            <w:shd w:val="clear" w:color="auto" w:fill="auto"/>
            <w:noWrap/>
            <w:vAlign w:val="center"/>
            <w:hideMark/>
          </w:tcPr>
          <w:p w:rsidR="00550DAE" w:rsidRPr="009D224B" w:rsidRDefault="00550DAE" w:rsidP="009D224B">
            <w:pPr>
              <w:widowControl/>
              <w:jc w:val="left"/>
              <w:rPr>
                <w:rFonts w:ascii="宋体" w:eastAsia="宋体" w:hAnsi="宋体" w:cs="Arial"/>
                <w:color w:val="000000"/>
                <w:kern w:val="0"/>
                <w:sz w:val="20"/>
                <w:szCs w:val="20"/>
              </w:rPr>
            </w:pPr>
            <w:r w:rsidRPr="009D224B">
              <w:rPr>
                <w:rFonts w:ascii="宋体" w:eastAsia="宋体" w:hAnsi="宋体" w:cs="Arial" w:hint="eastAsia"/>
                <w:color w:val="000000"/>
                <w:kern w:val="0"/>
                <w:sz w:val="20"/>
                <w:szCs w:val="20"/>
              </w:rPr>
              <w:t>单位名称：</w:t>
            </w:r>
            <w:r w:rsidR="00C9053B">
              <w:rPr>
                <w:rFonts w:ascii="宋体" w:eastAsia="宋体" w:hAnsi="宋体" w:cs="Arial" w:hint="eastAsia"/>
                <w:color w:val="000000"/>
                <w:kern w:val="0"/>
                <w:sz w:val="20"/>
                <w:szCs w:val="20"/>
              </w:rPr>
              <w:t>蕉岭县妇幼保健计划生育服务中心</w:t>
            </w:r>
          </w:p>
        </w:tc>
        <w:tc>
          <w:tcPr>
            <w:tcW w:w="1446" w:type="dxa"/>
            <w:tcBorders>
              <w:top w:val="nil"/>
              <w:left w:val="nil"/>
              <w:bottom w:val="nil"/>
              <w:right w:val="nil"/>
            </w:tcBorders>
            <w:shd w:val="clear" w:color="auto" w:fill="auto"/>
            <w:noWrap/>
            <w:vAlign w:val="center"/>
            <w:hideMark/>
          </w:tcPr>
          <w:p w:rsidR="00550DAE" w:rsidRPr="009D224B" w:rsidRDefault="00550DAE" w:rsidP="009D224B">
            <w:pPr>
              <w:widowControl/>
              <w:jc w:val="left"/>
              <w:rPr>
                <w:rFonts w:ascii="宋体" w:eastAsia="宋体" w:hAnsi="宋体" w:cs="Arial"/>
                <w:color w:val="000000"/>
                <w:kern w:val="0"/>
                <w:sz w:val="20"/>
                <w:szCs w:val="20"/>
              </w:rPr>
            </w:pPr>
          </w:p>
        </w:tc>
        <w:tc>
          <w:tcPr>
            <w:tcW w:w="4111" w:type="dxa"/>
            <w:gridSpan w:val="4"/>
            <w:tcBorders>
              <w:top w:val="nil"/>
              <w:left w:val="nil"/>
              <w:bottom w:val="nil"/>
              <w:right w:val="nil"/>
            </w:tcBorders>
            <w:shd w:val="clear" w:color="auto" w:fill="auto"/>
            <w:noWrap/>
            <w:vAlign w:val="center"/>
            <w:hideMark/>
          </w:tcPr>
          <w:p w:rsidR="00550DAE" w:rsidRPr="009D224B" w:rsidRDefault="00550DAE" w:rsidP="009D224B">
            <w:pPr>
              <w:widowControl/>
              <w:jc w:val="right"/>
              <w:rPr>
                <w:rFonts w:ascii="宋体" w:eastAsia="宋体" w:hAnsi="宋体" w:cs="Arial"/>
                <w:color w:val="000000"/>
                <w:kern w:val="0"/>
                <w:sz w:val="20"/>
                <w:szCs w:val="20"/>
              </w:rPr>
            </w:pPr>
            <w:r w:rsidRPr="009D224B">
              <w:rPr>
                <w:rFonts w:ascii="宋体" w:eastAsia="宋体" w:hAnsi="宋体" w:cs="Arial" w:hint="eastAsia"/>
                <w:color w:val="000000"/>
                <w:kern w:val="0"/>
                <w:sz w:val="20"/>
                <w:szCs w:val="20"/>
              </w:rPr>
              <w:t>单位：</w:t>
            </w:r>
            <w:r w:rsidR="0044703E">
              <w:rPr>
                <w:rFonts w:ascii="宋体" w:eastAsia="宋体" w:hAnsi="宋体" w:cs="Arial" w:hint="eastAsia"/>
                <w:color w:val="000000"/>
                <w:kern w:val="0"/>
                <w:sz w:val="20"/>
                <w:szCs w:val="20"/>
              </w:rPr>
              <w:t>万</w:t>
            </w:r>
            <w:r w:rsidR="005418E9">
              <w:rPr>
                <w:rFonts w:ascii="宋体" w:eastAsia="宋体" w:hAnsi="宋体" w:cs="Arial" w:hint="eastAsia"/>
                <w:color w:val="000000"/>
                <w:kern w:val="0"/>
                <w:sz w:val="20"/>
                <w:szCs w:val="20"/>
              </w:rPr>
              <w:t>元</w:t>
            </w:r>
          </w:p>
        </w:tc>
      </w:tr>
      <w:tr w:rsidR="009D224B" w:rsidRPr="009D224B" w:rsidTr="009D224B">
        <w:trPr>
          <w:trHeight w:val="284"/>
        </w:trPr>
        <w:tc>
          <w:tcPr>
            <w:tcW w:w="4126" w:type="dxa"/>
            <w:gridSpan w:val="2"/>
            <w:tcBorders>
              <w:top w:val="single" w:sz="4" w:space="0" w:color="auto"/>
              <w:left w:val="single" w:sz="4" w:space="0" w:color="auto"/>
              <w:bottom w:val="single" w:sz="4" w:space="0" w:color="auto"/>
              <w:right w:val="nil"/>
            </w:tcBorders>
            <w:shd w:val="clear" w:color="auto" w:fill="auto"/>
            <w:noWrap/>
            <w:vAlign w:val="center"/>
            <w:hideMark/>
          </w:tcPr>
          <w:p w:rsidR="009D224B" w:rsidRPr="009D224B" w:rsidRDefault="009D224B" w:rsidP="009D224B">
            <w:pPr>
              <w:widowControl/>
              <w:jc w:val="center"/>
              <w:rPr>
                <w:rFonts w:ascii="宋体" w:eastAsia="宋体" w:hAnsi="宋体" w:cs="Arial"/>
                <w:color w:val="000000"/>
                <w:kern w:val="0"/>
                <w:sz w:val="22"/>
                <w:szCs w:val="22"/>
              </w:rPr>
            </w:pPr>
            <w:r w:rsidRPr="009D224B">
              <w:rPr>
                <w:rFonts w:ascii="宋体" w:eastAsia="宋体" w:hAnsi="宋体" w:cs="Arial" w:hint="eastAsia"/>
                <w:color w:val="000000"/>
                <w:kern w:val="0"/>
                <w:sz w:val="22"/>
                <w:szCs w:val="22"/>
              </w:rPr>
              <w:t>收         入</w:t>
            </w:r>
          </w:p>
        </w:tc>
        <w:tc>
          <w:tcPr>
            <w:tcW w:w="4111"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D224B" w:rsidRPr="009D224B" w:rsidRDefault="009D224B" w:rsidP="009D224B">
            <w:pPr>
              <w:widowControl/>
              <w:jc w:val="center"/>
              <w:rPr>
                <w:rFonts w:ascii="宋体" w:eastAsia="宋体" w:hAnsi="宋体" w:cs="Arial"/>
                <w:color w:val="000000"/>
                <w:kern w:val="0"/>
                <w:sz w:val="22"/>
                <w:szCs w:val="22"/>
              </w:rPr>
            </w:pPr>
            <w:r w:rsidRPr="009D224B">
              <w:rPr>
                <w:rFonts w:ascii="宋体" w:eastAsia="宋体" w:hAnsi="宋体" w:cs="Arial" w:hint="eastAsia"/>
                <w:color w:val="000000"/>
                <w:kern w:val="0"/>
                <w:sz w:val="22"/>
                <w:szCs w:val="22"/>
              </w:rPr>
              <w:t>支          出</w:t>
            </w:r>
          </w:p>
        </w:tc>
      </w:tr>
      <w:tr w:rsidR="009D224B" w:rsidRPr="009D224B" w:rsidTr="009D224B">
        <w:trPr>
          <w:trHeight w:val="284"/>
        </w:trPr>
        <w:tc>
          <w:tcPr>
            <w:tcW w:w="2680"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center"/>
              <w:rPr>
                <w:rFonts w:ascii="宋体" w:eastAsia="宋体" w:hAnsi="宋体" w:cs="Arial"/>
                <w:color w:val="000000"/>
                <w:kern w:val="0"/>
                <w:sz w:val="22"/>
                <w:szCs w:val="22"/>
              </w:rPr>
            </w:pPr>
            <w:r w:rsidRPr="00B74157">
              <w:rPr>
                <w:rFonts w:ascii="宋体" w:eastAsia="宋体" w:hAnsi="宋体" w:cs="Arial" w:hint="eastAsia"/>
                <w:color w:val="000000"/>
                <w:kern w:val="0"/>
                <w:sz w:val="22"/>
                <w:szCs w:val="22"/>
              </w:rPr>
              <w:t>项  目</w:t>
            </w:r>
          </w:p>
        </w:tc>
        <w:tc>
          <w:tcPr>
            <w:tcW w:w="1446" w:type="dxa"/>
            <w:tcBorders>
              <w:top w:val="nil"/>
              <w:left w:val="nil"/>
              <w:bottom w:val="single" w:sz="4" w:space="0" w:color="000000"/>
              <w:right w:val="single" w:sz="4" w:space="0" w:color="000000"/>
            </w:tcBorders>
            <w:shd w:val="clear" w:color="000000" w:fill="FFFFFF"/>
            <w:noWrap/>
            <w:vAlign w:val="center"/>
            <w:hideMark/>
          </w:tcPr>
          <w:p w:rsidR="009D224B" w:rsidRPr="00B74157" w:rsidRDefault="0044703E" w:rsidP="009D224B">
            <w:pPr>
              <w:widowControl/>
              <w:jc w:val="center"/>
              <w:rPr>
                <w:rFonts w:ascii="宋体" w:eastAsia="宋体" w:hAnsi="宋体" w:cs="Arial"/>
                <w:color w:val="000000"/>
                <w:kern w:val="0"/>
                <w:sz w:val="22"/>
                <w:szCs w:val="22"/>
              </w:rPr>
            </w:pPr>
            <w:r>
              <w:rPr>
                <w:rFonts w:ascii="宋体" w:eastAsia="宋体" w:hAnsi="宋体" w:cs="Arial" w:hint="eastAsia"/>
                <w:color w:val="000000"/>
                <w:kern w:val="0"/>
                <w:sz w:val="22"/>
                <w:szCs w:val="22"/>
              </w:rPr>
              <w:t>2016</w:t>
            </w:r>
            <w:r w:rsidR="009D224B" w:rsidRPr="00B74157">
              <w:rPr>
                <w:rFonts w:ascii="宋体" w:eastAsia="宋体" w:hAnsi="宋体" w:cs="Arial" w:hint="eastAsia"/>
                <w:color w:val="000000"/>
                <w:kern w:val="0"/>
                <w:sz w:val="22"/>
                <w:szCs w:val="22"/>
              </w:rPr>
              <w:t>年预算</w:t>
            </w:r>
          </w:p>
        </w:tc>
        <w:tc>
          <w:tcPr>
            <w:tcW w:w="2693"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center"/>
              <w:rPr>
                <w:rFonts w:ascii="宋体" w:eastAsia="宋体" w:hAnsi="宋体" w:cs="Arial"/>
                <w:color w:val="000000"/>
                <w:kern w:val="0"/>
                <w:sz w:val="22"/>
                <w:szCs w:val="22"/>
              </w:rPr>
            </w:pPr>
            <w:r w:rsidRPr="00B74157">
              <w:rPr>
                <w:rFonts w:ascii="宋体" w:eastAsia="宋体" w:hAnsi="宋体" w:cs="Arial" w:hint="eastAsia"/>
                <w:color w:val="000000"/>
                <w:kern w:val="0"/>
                <w:sz w:val="22"/>
                <w:szCs w:val="22"/>
              </w:rPr>
              <w:t>项  目</w:t>
            </w:r>
          </w:p>
        </w:tc>
        <w:tc>
          <w:tcPr>
            <w:tcW w:w="1418" w:type="dxa"/>
            <w:gridSpan w:val="2"/>
            <w:tcBorders>
              <w:top w:val="nil"/>
              <w:left w:val="nil"/>
              <w:bottom w:val="single" w:sz="4" w:space="0" w:color="000000"/>
              <w:right w:val="single" w:sz="4" w:space="0" w:color="000000"/>
            </w:tcBorders>
            <w:shd w:val="clear" w:color="000000" w:fill="FFFFFF"/>
            <w:noWrap/>
            <w:vAlign w:val="center"/>
            <w:hideMark/>
          </w:tcPr>
          <w:p w:rsidR="009D224B" w:rsidRPr="00B74157" w:rsidRDefault="0044703E" w:rsidP="009D224B">
            <w:pPr>
              <w:widowControl/>
              <w:jc w:val="center"/>
              <w:rPr>
                <w:rFonts w:ascii="宋体" w:eastAsia="宋体" w:hAnsi="宋体" w:cs="Arial"/>
                <w:color w:val="000000"/>
                <w:kern w:val="0"/>
                <w:sz w:val="22"/>
                <w:szCs w:val="22"/>
              </w:rPr>
            </w:pPr>
            <w:r>
              <w:rPr>
                <w:rFonts w:ascii="宋体" w:eastAsia="宋体" w:hAnsi="宋体" w:cs="Arial" w:hint="eastAsia"/>
                <w:color w:val="000000"/>
                <w:kern w:val="0"/>
                <w:sz w:val="22"/>
                <w:szCs w:val="22"/>
              </w:rPr>
              <w:t>2016</w:t>
            </w:r>
            <w:r w:rsidR="009D224B" w:rsidRPr="00B74157">
              <w:rPr>
                <w:rFonts w:ascii="宋体" w:eastAsia="宋体" w:hAnsi="宋体" w:cs="Arial" w:hint="eastAsia"/>
                <w:color w:val="000000"/>
                <w:kern w:val="0"/>
                <w:sz w:val="22"/>
                <w:szCs w:val="22"/>
              </w:rPr>
              <w:t>年预算</w:t>
            </w:r>
          </w:p>
        </w:tc>
      </w:tr>
      <w:tr w:rsidR="009D224B" w:rsidRPr="009D224B" w:rsidTr="009D224B">
        <w:trPr>
          <w:trHeight w:val="284"/>
        </w:trPr>
        <w:tc>
          <w:tcPr>
            <w:tcW w:w="2680"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宋体" w:eastAsia="宋体" w:hAnsi="宋体" w:cs="Arial"/>
                <w:color w:val="000000"/>
                <w:kern w:val="0"/>
                <w:sz w:val="22"/>
                <w:szCs w:val="22"/>
              </w:rPr>
            </w:pPr>
            <w:r w:rsidRPr="00B74157">
              <w:rPr>
                <w:rFonts w:ascii="宋体" w:eastAsia="宋体" w:hAnsi="宋体" w:cs="Arial" w:hint="eastAsia"/>
                <w:color w:val="000000"/>
                <w:kern w:val="0"/>
                <w:sz w:val="22"/>
                <w:szCs w:val="22"/>
              </w:rPr>
              <w:t>一、一般公共预算</w:t>
            </w:r>
          </w:p>
        </w:tc>
        <w:tc>
          <w:tcPr>
            <w:tcW w:w="1446" w:type="dxa"/>
            <w:tcBorders>
              <w:top w:val="nil"/>
              <w:left w:val="nil"/>
              <w:bottom w:val="single" w:sz="4" w:space="0" w:color="000000"/>
              <w:right w:val="single" w:sz="4" w:space="0" w:color="000000"/>
            </w:tcBorders>
            <w:shd w:val="clear" w:color="000000" w:fill="FFFFFF"/>
            <w:noWrap/>
            <w:vAlign w:val="center"/>
            <w:hideMark/>
          </w:tcPr>
          <w:p w:rsidR="009D224B" w:rsidRPr="00B74157" w:rsidRDefault="0044703E" w:rsidP="009D224B">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251.82</w:t>
            </w:r>
          </w:p>
        </w:tc>
        <w:tc>
          <w:tcPr>
            <w:tcW w:w="2693"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宋体" w:eastAsia="宋体" w:hAnsi="宋体" w:cs="Arial"/>
                <w:color w:val="000000"/>
                <w:kern w:val="0"/>
                <w:sz w:val="22"/>
                <w:szCs w:val="22"/>
              </w:rPr>
            </w:pPr>
            <w:r w:rsidRPr="00B74157">
              <w:rPr>
                <w:rFonts w:ascii="宋体" w:eastAsia="宋体" w:hAnsi="宋体" w:cs="Arial" w:hint="eastAsia"/>
                <w:color w:val="000000"/>
                <w:kern w:val="0"/>
                <w:sz w:val="22"/>
                <w:szCs w:val="22"/>
              </w:rPr>
              <w:t>一、一般公共预算</w:t>
            </w:r>
          </w:p>
        </w:tc>
        <w:tc>
          <w:tcPr>
            <w:tcW w:w="1418" w:type="dxa"/>
            <w:gridSpan w:val="2"/>
            <w:tcBorders>
              <w:top w:val="nil"/>
              <w:left w:val="nil"/>
              <w:bottom w:val="single" w:sz="4" w:space="0" w:color="000000"/>
              <w:right w:val="single" w:sz="4" w:space="0" w:color="000000"/>
            </w:tcBorders>
            <w:shd w:val="clear" w:color="000000" w:fill="FFFFFF"/>
            <w:noWrap/>
            <w:vAlign w:val="center"/>
            <w:hideMark/>
          </w:tcPr>
          <w:p w:rsidR="009D224B" w:rsidRPr="00B74157" w:rsidRDefault="0044703E" w:rsidP="009D224B">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251.82</w:t>
            </w:r>
          </w:p>
        </w:tc>
      </w:tr>
      <w:tr w:rsidR="009D224B" w:rsidRPr="009D224B" w:rsidTr="009D224B">
        <w:trPr>
          <w:trHeight w:val="284"/>
        </w:trPr>
        <w:tc>
          <w:tcPr>
            <w:tcW w:w="2680"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宋体" w:eastAsia="宋体" w:hAnsi="宋体" w:cs="Arial"/>
                <w:color w:val="000000"/>
                <w:kern w:val="0"/>
                <w:sz w:val="22"/>
                <w:szCs w:val="22"/>
              </w:rPr>
            </w:pPr>
            <w:r w:rsidRPr="00B74157">
              <w:rPr>
                <w:rFonts w:ascii="宋体" w:eastAsia="宋体" w:hAnsi="宋体" w:cs="Arial" w:hint="eastAsia"/>
                <w:color w:val="000000"/>
                <w:kern w:val="0"/>
                <w:sz w:val="22"/>
                <w:szCs w:val="22"/>
              </w:rPr>
              <w:t>二、政府性基金预算</w:t>
            </w:r>
          </w:p>
        </w:tc>
        <w:tc>
          <w:tcPr>
            <w:tcW w:w="1446"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right"/>
              <w:rPr>
                <w:rFonts w:ascii="宋体" w:eastAsia="宋体" w:hAnsi="宋体" w:cs="Arial"/>
                <w:color w:val="000000"/>
                <w:kern w:val="0"/>
                <w:sz w:val="22"/>
                <w:szCs w:val="22"/>
              </w:rPr>
            </w:pPr>
            <w:r w:rsidRPr="00B74157">
              <w:rPr>
                <w:rFonts w:ascii="宋体" w:eastAsia="宋体" w:hAnsi="宋体" w:cs="Arial" w:hint="eastAsia"/>
                <w:color w:val="000000"/>
                <w:kern w:val="0"/>
                <w:sz w:val="22"/>
                <w:szCs w:val="22"/>
              </w:rPr>
              <w:t xml:space="preserve">　</w:t>
            </w:r>
          </w:p>
        </w:tc>
        <w:tc>
          <w:tcPr>
            <w:tcW w:w="2693"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宋体" w:eastAsia="宋体" w:hAnsi="宋体" w:cs="Arial"/>
                <w:color w:val="000000"/>
                <w:kern w:val="0"/>
                <w:sz w:val="22"/>
                <w:szCs w:val="22"/>
              </w:rPr>
            </w:pPr>
            <w:r w:rsidRPr="00B74157">
              <w:rPr>
                <w:rFonts w:ascii="宋体" w:eastAsia="宋体" w:hAnsi="宋体" w:cs="Arial" w:hint="eastAsia"/>
                <w:color w:val="000000"/>
                <w:kern w:val="0"/>
                <w:sz w:val="22"/>
                <w:szCs w:val="22"/>
              </w:rPr>
              <w:t>二、政府性基金预算</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right"/>
              <w:rPr>
                <w:rFonts w:ascii="宋体" w:eastAsia="宋体" w:hAnsi="宋体" w:cs="Arial"/>
                <w:color w:val="000000"/>
                <w:kern w:val="0"/>
                <w:sz w:val="22"/>
                <w:szCs w:val="22"/>
              </w:rPr>
            </w:pPr>
            <w:r w:rsidRPr="00B74157">
              <w:rPr>
                <w:rFonts w:ascii="宋体" w:eastAsia="宋体" w:hAnsi="宋体" w:cs="Arial" w:hint="eastAsia"/>
                <w:color w:val="000000"/>
                <w:kern w:val="0"/>
                <w:sz w:val="22"/>
                <w:szCs w:val="22"/>
              </w:rPr>
              <w:t xml:space="preserve">　</w:t>
            </w:r>
          </w:p>
        </w:tc>
      </w:tr>
      <w:tr w:rsidR="009D224B" w:rsidRPr="009D224B" w:rsidTr="009D224B">
        <w:trPr>
          <w:trHeight w:val="284"/>
        </w:trPr>
        <w:tc>
          <w:tcPr>
            <w:tcW w:w="2680"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宋体" w:eastAsia="宋体" w:hAnsi="宋体" w:cs="Arial"/>
                <w:color w:val="000000"/>
                <w:kern w:val="0"/>
                <w:sz w:val="22"/>
                <w:szCs w:val="22"/>
              </w:rPr>
            </w:pPr>
            <w:r w:rsidRPr="00B74157">
              <w:rPr>
                <w:rFonts w:ascii="宋体" w:eastAsia="宋体" w:hAnsi="宋体" w:cs="Arial" w:hint="eastAsia"/>
                <w:color w:val="000000"/>
                <w:kern w:val="0"/>
                <w:sz w:val="22"/>
                <w:szCs w:val="22"/>
              </w:rPr>
              <w:t>三、国有资本经营预算</w:t>
            </w:r>
          </w:p>
        </w:tc>
        <w:tc>
          <w:tcPr>
            <w:tcW w:w="1446"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宋体" w:eastAsia="宋体" w:hAnsi="宋体" w:cs="Arial"/>
                <w:color w:val="000000"/>
                <w:kern w:val="0"/>
                <w:sz w:val="22"/>
                <w:szCs w:val="22"/>
              </w:rPr>
            </w:pPr>
            <w:r w:rsidRPr="00B74157">
              <w:rPr>
                <w:rFonts w:ascii="宋体" w:eastAsia="宋体" w:hAnsi="宋体" w:cs="Arial" w:hint="eastAsia"/>
                <w:color w:val="000000"/>
                <w:kern w:val="0"/>
                <w:sz w:val="22"/>
                <w:szCs w:val="22"/>
              </w:rPr>
              <w:t xml:space="preserve">　</w:t>
            </w:r>
          </w:p>
        </w:tc>
        <w:tc>
          <w:tcPr>
            <w:tcW w:w="2693"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宋体" w:eastAsia="宋体" w:hAnsi="宋体" w:cs="Arial"/>
                <w:color w:val="000000"/>
                <w:kern w:val="0"/>
                <w:sz w:val="22"/>
                <w:szCs w:val="22"/>
              </w:rPr>
            </w:pPr>
            <w:r w:rsidRPr="00B74157">
              <w:rPr>
                <w:rFonts w:ascii="宋体" w:eastAsia="宋体" w:hAnsi="宋体" w:cs="Arial" w:hint="eastAsia"/>
                <w:color w:val="000000"/>
                <w:kern w:val="0"/>
                <w:sz w:val="22"/>
                <w:szCs w:val="22"/>
              </w:rPr>
              <w:t>三、国有资本经营预算</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宋体" w:eastAsia="宋体" w:hAnsi="宋体" w:cs="Arial"/>
                <w:color w:val="000000"/>
                <w:kern w:val="0"/>
                <w:sz w:val="22"/>
                <w:szCs w:val="22"/>
              </w:rPr>
            </w:pPr>
            <w:r w:rsidRPr="00B74157">
              <w:rPr>
                <w:rFonts w:ascii="宋体" w:eastAsia="宋体" w:hAnsi="宋体" w:cs="Arial" w:hint="eastAsia"/>
                <w:color w:val="000000"/>
                <w:kern w:val="0"/>
                <w:sz w:val="22"/>
                <w:szCs w:val="22"/>
              </w:rPr>
              <w:t xml:space="preserve">　</w:t>
            </w:r>
          </w:p>
        </w:tc>
      </w:tr>
      <w:tr w:rsidR="009D224B" w:rsidRPr="009D224B" w:rsidTr="009D224B">
        <w:trPr>
          <w:trHeight w:val="284"/>
        </w:trPr>
        <w:tc>
          <w:tcPr>
            <w:tcW w:w="2680"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宋体" w:eastAsia="宋体" w:hAnsi="宋体" w:cs="Arial"/>
                <w:color w:val="000000"/>
                <w:kern w:val="0"/>
                <w:sz w:val="22"/>
                <w:szCs w:val="22"/>
              </w:rPr>
            </w:pPr>
            <w:r w:rsidRPr="00B74157">
              <w:rPr>
                <w:rFonts w:ascii="宋体" w:eastAsia="宋体" w:hAnsi="宋体" w:cs="Arial" w:hint="eastAsia"/>
                <w:color w:val="000000"/>
                <w:kern w:val="0"/>
                <w:sz w:val="22"/>
                <w:szCs w:val="22"/>
              </w:rPr>
              <w:t xml:space="preserve">        </w:t>
            </w:r>
          </w:p>
        </w:tc>
        <w:tc>
          <w:tcPr>
            <w:tcW w:w="1446"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宋体" w:eastAsia="宋体" w:hAnsi="宋体" w:cs="Arial"/>
                <w:color w:val="000000"/>
                <w:kern w:val="0"/>
                <w:sz w:val="22"/>
                <w:szCs w:val="22"/>
              </w:rPr>
            </w:pPr>
            <w:r w:rsidRPr="00B74157">
              <w:rPr>
                <w:rFonts w:ascii="宋体" w:eastAsia="宋体" w:hAnsi="宋体" w:cs="Arial" w:hint="eastAsia"/>
                <w:color w:val="000000"/>
                <w:kern w:val="0"/>
                <w:sz w:val="22"/>
                <w:szCs w:val="22"/>
              </w:rPr>
              <w:t xml:space="preserve">　</w:t>
            </w:r>
          </w:p>
        </w:tc>
        <w:tc>
          <w:tcPr>
            <w:tcW w:w="2693"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宋体" w:eastAsia="宋体" w:hAnsi="宋体" w:cs="Arial"/>
                <w:color w:val="000000"/>
                <w:kern w:val="0"/>
                <w:sz w:val="22"/>
                <w:szCs w:val="22"/>
              </w:rPr>
            </w:pPr>
            <w:r w:rsidRPr="00B74157">
              <w:rPr>
                <w:rFonts w:ascii="宋体" w:eastAsia="宋体" w:hAnsi="宋体" w:cs="Arial" w:hint="eastAsia"/>
                <w:color w:val="000000"/>
                <w:kern w:val="0"/>
                <w:sz w:val="22"/>
                <w:szCs w:val="22"/>
              </w:rPr>
              <w:t xml:space="preserve">　</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宋体" w:eastAsia="宋体" w:hAnsi="宋体" w:cs="Arial"/>
                <w:color w:val="000000"/>
                <w:kern w:val="0"/>
                <w:sz w:val="22"/>
                <w:szCs w:val="22"/>
              </w:rPr>
            </w:pPr>
            <w:r w:rsidRPr="00B74157">
              <w:rPr>
                <w:rFonts w:ascii="宋体" w:eastAsia="宋体" w:hAnsi="宋体" w:cs="Arial" w:hint="eastAsia"/>
                <w:color w:val="000000"/>
                <w:kern w:val="0"/>
                <w:sz w:val="22"/>
                <w:szCs w:val="22"/>
              </w:rPr>
              <w:t xml:space="preserve">　</w:t>
            </w:r>
          </w:p>
        </w:tc>
      </w:tr>
      <w:tr w:rsidR="009D224B" w:rsidRPr="009D224B" w:rsidTr="009D224B">
        <w:trPr>
          <w:trHeight w:val="284"/>
        </w:trPr>
        <w:tc>
          <w:tcPr>
            <w:tcW w:w="2680"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center"/>
              <w:rPr>
                <w:rFonts w:ascii="宋体" w:eastAsia="宋体" w:hAnsi="宋体" w:cs="Arial"/>
                <w:color w:val="000000"/>
                <w:kern w:val="0"/>
                <w:sz w:val="22"/>
                <w:szCs w:val="22"/>
              </w:rPr>
            </w:pPr>
            <w:r w:rsidRPr="00B74157">
              <w:rPr>
                <w:rFonts w:ascii="宋体" w:eastAsia="宋体" w:hAnsi="宋体" w:cs="Arial" w:hint="eastAsia"/>
                <w:color w:val="000000"/>
                <w:kern w:val="0"/>
                <w:sz w:val="22"/>
                <w:szCs w:val="22"/>
              </w:rPr>
              <w:t>本年收入合计</w:t>
            </w:r>
          </w:p>
        </w:tc>
        <w:tc>
          <w:tcPr>
            <w:tcW w:w="1446" w:type="dxa"/>
            <w:tcBorders>
              <w:top w:val="nil"/>
              <w:left w:val="nil"/>
              <w:bottom w:val="single" w:sz="4" w:space="0" w:color="000000"/>
              <w:right w:val="single" w:sz="4" w:space="0" w:color="000000"/>
            </w:tcBorders>
            <w:shd w:val="clear" w:color="000000" w:fill="FFFFFF"/>
            <w:noWrap/>
            <w:vAlign w:val="center"/>
            <w:hideMark/>
          </w:tcPr>
          <w:p w:rsidR="009D224B" w:rsidRPr="00B74157" w:rsidRDefault="0044703E" w:rsidP="009D224B">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251.82</w:t>
            </w:r>
          </w:p>
        </w:tc>
        <w:tc>
          <w:tcPr>
            <w:tcW w:w="2693"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center"/>
              <w:rPr>
                <w:rFonts w:ascii="宋体" w:eastAsia="宋体" w:hAnsi="宋体" w:cs="Arial"/>
                <w:color w:val="000000"/>
                <w:kern w:val="0"/>
                <w:sz w:val="22"/>
                <w:szCs w:val="22"/>
              </w:rPr>
            </w:pPr>
            <w:r w:rsidRPr="00B74157">
              <w:rPr>
                <w:rFonts w:ascii="宋体" w:eastAsia="宋体" w:hAnsi="宋体" w:cs="Arial" w:hint="eastAsia"/>
                <w:color w:val="000000"/>
                <w:kern w:val="0"/>
                <w:sz w:val="22"/>
                <w:szCs w:val="22"/>
              </w:rPr>
              <w:t>本年支出合计</w:t>
            </w:r>
          </w:p>
        </w:tc>
        <w:tc>
          <w:tcPr>
            <w:tcW w:w="1418" w:type="dxa"/>
            <w:gridSpan w:val="2"/>
            <w:tcBorders>
              <w:top w:val="nil"/>
              <w:left w:val="nil"/>
              <w:bottom w:val="single" w:sz="4" w:space="0" w:color="000000"/>
              <w:right w:val="single" w:sz="4" w:space="0" w:color="000000"/>
            </w:tcBorders>
            <w:shd w:val="clear" w:color="000000" w:fill="FFFFFF"/>
            <w:noWrap/>
            <w:vAlign w:val="center"/>
            <w:hideMark/>
          </w:tcPr>
          <w:p w:rsidR="009D224B" w:rsidRPr="00B74157" w:rsidRDefault="0044703E" w:rsidP="009D224B">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251.82</w:t>
            </w:r>
          </w:p>
        </w:tc>
      </w:tr>
    </w:tbl>
    <w:p w:rsidR="009D224B" w:rsidRDefault="009D224B"/>
    <w:tbl>
      <w:tblPr>
        <w:tblW w:w="8296" w:type="dxa"/>
        <w:tblInd w:w="93" w:type="dxa"/>
        <w:tblLook w:val="04A0" w:firstRow="1" w:lastRow="0" w:firstColumn="1" w:lastColumn="0" w:noHBand="0" w:noVBand="1"/>
      </w:tblPr>
      <w:tblGrid>
        <w:gridCol w:w="3760"/>
        <w:gridCol w:w="1217"/>
        <w:gridCol w:w="743"/>
        <w:gridCol w:w="816"/>
        <w:gridCol w:w="1144"/>
        <w:gridCol w:w="616"/>
      </w:tblGrid>
      <w:tr w:rsidR="009D224B" w:rsidRPr="009D224B" w:rsidTr="00550DAE">
        <w:trPr>
          <w:trHeight w:val="402"/>
        </w:trPr>
        <w:tc>
          <w:tcPr>
            <w:tcW w:w="3760" w:type="dxa"/>
            <w:tcBorders>
              <w:top w:val="nil"/>
              <w:left w:val="nil"/>
              <w:bottom w:val="nil"/>
              <w:right w:val="nil"/>
            </w:tcBorders>
            <w:shd w:val="clear" w:color="auto" w:fill="auto"/>
            <w:noWrap/>
            <w:vAlign w:val="bottom"/>
            <w:hideMark/>
          </w:tcPr>
          <w:p w:rsidR="009D224B" w:rsidRPr="009D224B" w:rsidRDefault="009D224B" w:rsidP="009D224B">
            <w:pPr>
              <w:widowControl/>
              <w:jc w:val="left"/>
              <w:rPr>
                <w:rFonts w:ascii="Arial" w:eastAsia="宋体" w:hAnsi="Arial" w:cs="Arial"/>
                <w:kern w:val="0"/>
                <w:sz w:val="20"/>
                <w:szCs w:val="20"/>
              </w:rPr>
            </w:pPr>
          </w:p>
        </w:tc>
        <w:tc>
          <w:tcPr>
            <w:tcW w:w="1960" w:type="dxa"/>
            <w:gridSpan w:val="2"/>
            <w:tcBorders>
              <w:top w:val="nil"/>
              <w:left w:val="nil"/>
              <w:bottom w:val="nil"/>
              <w:right w:val="nil"/>
            </w:tcBorders>
            <w:shd w:val="clear" w:color="auto" w:fill="auto"/>
            <w:noWrap/>
            <w:vAlign w:val="bottom"/>
            <w:hideMark/>
          </w:tcPr>
          <w:p w:rsidR="009D224B" w:rsidRPr="009D224B" w:rsidRDefault="009D224B" w:rsidP="009D224B">
            <w:pPr>
              <w:widowControl/>
              <w:jc w:val="left"/>
              <w:rPr>
                <w:rFonts w:ascii="Arial" w:eastAsia="宋体" w:hAnsi="Arial" w:cs="Arial"/>
                <w:kern w:val="0"/>
                <w:sz w:val="20"/>
                <w:szCs w:val="20"/>
              </w:rPr>
            </w:pPr>
          </w:p>
        </w:tc>
        <w:tc>
          <w:tcPr>
            <w:tcW w:w="1960" w:type="dxa"/>
            <w:gridSpan w:val="2"/>
            <w:tcBorders>
              <w:top w:val="nil"/>
              <w:left w:val="nil"/>
              <w:bottom w:val="nil"/>
              <w:right w:val="nil"/>
            </w:tcBorders>
            <w:shd w:val="clear" w:color="auto" w:fill="auto"/>
            <w:noWrap/>
            <w:vAlign w:val="bottom"/>
            <w:hideMark/>
          </w:tcPr>
          <w:p w:rsidR="009D224B" w:rsidRPr="009D224B" w:rsidRDefault="009D224B" w:rsidP="009D224B">
            <w:pPr>
              <w:widowControl/>
              <w:jc w:val="left"/>
              <w:rPr>
                <w:rFonts w:ascii="Arial" w:eastAsia="宋体" w:hAnsi="Arial" w:cs="Arial"/>
                <w:kern w:val="0"/>
                <w:sz w:val="20"/>
                <w:szCs w:val="20"/>
              </w:rPr>
            </w:pPr>
          </w:p>
        </w:tc>
        <w:tc>
          <w:tcPr>
            <w:tcW w:w="616" w:type="dxa"/>
            <w:tcBorders>
              <w:top w:val="nil"/>
              <w:left w:val="nil"/>
              <w:bottom w:val="nil"/>
              <w:right w:val="nil"/>
            </w:tcBorders>
            <w:shd w:val="clear" w:color="000000" w:fill="FFFFFF"/>
            <w:noWrap/>
            <w:vAlign w:val="center"/>
            <w:hideMark/>
          </w:tcPr>
          <w:p w:rsidR="009D224B" w:rsidRPr="009D224B" w:rsidRDefault="009D224B" w:rsidP="009D224B">
            <w:pPr>
              <w:widowControl/>
              <w:jc w:val="right"/>
              <w:rPr>
                <w:rFonts w:ascii="宋体" w:eastAsia="宋体" w:hAnsi="宋体" w:cs="Arial"/>
                <w:color w:val="000000"/>
                <w:kern w:val="0"/>
                <w:sz w:val="18"/>
                <w:szCs w:val="18"/>
              </w:rPr>
            </w:pPr>
            <w:r w:rsidRPr="009D224B">
              <w:rPr>
                <w:rFonts w:ascii="宋体" w:eastAsia="宋体" w:hAnsi="宋体" w:cs="Arial" w:hint="eastAsia"/>
                <w:color w:val="000000"/>
                <w:kern w:val="0"/>
                <w:sz w:val="18"/>
                <w:szCs w:val="18"/>
              </w:rPr>
              <w:t>表5</w:t>
            </w:r>
          </w:p>
        </w:tc>
      </w:tr>
      <w:tr w:rsidR="009D224B" w:rsidRPr="009D224B" w:rsidTr="00550DAE">
        <w:trPr>
          <w:trHeight w:val="499"/>
        </w:trPr>
        <w:tc>
          <w:tcPr>
            <w:tcW w:w="8296" w:type="dxa"/>
            <w:gridSpan w:val="6"/>
            <w:tcBorders>
              <w:top w:val="nil"/>
              <w:left w:val="nil"/>
              <w:bottom w:val="nil"/>
              <w:right w:val="nil"/>
            </w:tcBorders>
            <w:shd w:val="clear" w:color="000000" w:fill="FFFFFF"/>
            <w:noWrap/>
            <w:vAlign w:val="center"/>
            <w:hideMark/>
          </w:tcPr>
          <w:p w:rsidR="009D224B" w:rsidRPr="009D224B" w:rsidRDefault="009D224B" w:rsidP="009D224B">
            <w:pPr>
              <w:widowControl/>
              <w:jc w:val="center"/>
              <w:rPr>
                <w:rFonts w:ascii="宋体" w:eastAsia="宋体" w:hAnsi="宋体" w:cs="Arial"/>
                <w:b/>
                <w:bCs/>
                <w:color w:val="000000"/>
                <w:kern w:val="0"/>
                <w:sz w:val="28"/>
                <w:szCs w:val="28"/>
              </w:rPr>
            </w:pPr>
            <w:r w:rsidRPr="009D224B">
              <w:rPr>
                <w:rFonts w:ascii="宋体" w:eastAsia="宋体" w:hAnsi="宋体" w:cs="Arial" w:hint="eastAsia"/>
                <w:b/>
                <w:bCs/>
                <w:color w:val="000000"/>
                <w:kern w:val="0"/>
                <w:sz w:val="28"/>
                <w:szCs w:val="28"/>
              </w:rPr>
              <w:t>一般公共预算支出情况表（按功能分类科目）</w:t>
            </w:r>
          </w:p>
        </w:tc>
      </w:tr>
      <w:tr w:rsidR="00550DAE" w:rsidRPr="009D224B" w:rsidTr="00550DAE">
        <w:trPr>
          <w:trHeight w:val="402"/>
        </w:trPr>
        <w:tc>
          <w:tcPr>
            <w:tcW w:w="3760" w:type="dxa"/>
            <w:tcBorders>
              <w:top w:val="nil"/>
              <w:left w:val="nil"/>
              <w:bottom w:val="nil"/>
              <w:right w:val="nil"/>
            </w:tcBorders>
            <w:shd w:val="clear" w:color="000000" w:fill="FFFFFF"/>
            <w:noWrap/>
            <w:vAlign w:val="center"/>
            <w:hideMark/>
          </w:tcPr>
          <w:p w:rsidR="00550DAE" w:rsidRPr="009D224B" w:rsidRDefault="00550DAE" w:rsidP="009D224B">
            <w:pPr>
              <w:widowControl/>
              <w:jc w:val="left"/>
              <w:rPr>
                <w:rFonts w:ascii="宋体" w:eastAsia="宋体" w:hAnsi="宋体" w:cs="Arial"/>
                <w:color w:val="000000"/>
                <w:kern w:val="0"/>
                <w:sz w:val="20"/>
                <w:szCs w:val="20"/>
              </w:rPr>
            </w:pPr>
            <w:r w:rsidRPr="009D224B">
              <w:rPr>
                <w:rFonts w:ascii="宋体" w:eastAsia="宋体" w:hAnsi="宋体" w:cs="Arial" w:hint="eastAsia"/>
                <w:color w:val="000000"/>
                <w:kern w:val="0"/>
                <w:sz w:val="20"/>
                <w:szCs w:val="20"/>
              </w:rPr>
              <w:t>单位名称：</w:t>
            </w:r>
            <w:r w:rsidR="00522E6C">
              <w:rPr>
                <w:rFonts w:ascii="宋体" w:eastAsia="宋体" w:hAnsi="宋体" w:cs="Arial" w:hint="eastAsia"/>
                <w:color w:val="000000"/>
                <w:kern w:val="0"/>
                <w:sz w:val="20"/>
                <w:szCs w:val="20"/>
              </w:rPr>
              <w:t>蕉岭县妇幼保健计划生育服务中心</w:t>
            </w:r>
          </w:p>
        </w:tc>
        <w:tc>
          <w:tcPr>
            <w:tcW w:w="1960" w:type="dxa"/>
            <w:gridSpan w:val="2"/>
            <w:tcBorders>
              <w:top w:val="nil"/>
              <w:left w:val="nil"/>
              <w:bottom w:val="nil"/>
              <w:right w:val="nil"/>
            </w:tcBorders>
            <w:shd w:val="clear" w:color="auto" w:fill="auto"/>
            <w:noWrap/>
            <w:vAlign w:val="bottom"/>
            <w:hideMark/>
          </w:tcPr>
          <w:p w:rsidR="00550DAE" w:rsidRPr="009D224B" w:rsidRDefault="00550DAE" w:rsidP="009D224B">
            <w:pPr>
              <w:widowControl/>
              <w:jc w:val="left"/>
              <w:rPr>
                <w:rFonts w:ascii="Arial" w:eastAsia="宋体" w:hAnsi="Arial" w:cs="Arial"/>
                <w:kern w:val="0"/>
                <w:sz w:val="20"/>
                <w:szCs w:val="20"/>
              </w:rPr>
            </w:pPr>
          </w:p>
        </w:tc>
        <w:tc>
          <w:tcPr>
            <w:tcW w:w="2576" w:type="dxa"/>
            <w:gridSpan w:val="3"/>
            <w:tcBorders>
              <w:top w:val="nil"/>
              <w:left w:val="nil"/>
              <w:bottom w:val="nil"/>
            </w:tcBorders>
            <w:shd w:val="clear" w:color="auto" w:fill="auto"/>
            <w:noWrap/>
            <w:vAlign w:val="bottom"/>
            <w:hideMark/>
          </w:tcPr>
          <w:p w:rsidR="00550DAE" w:rsidRPr="009D224B" w:rsidRDefault="0044703E" w:rsidP="009D224B">
            <w:pPr>
              <w:widowControl/>
              <w:jc w:val="right"/>
              <w:rPr>
                <w:rFonts w:ascii="宋体" w:eastAsia="宋体" w:hAnsi="宋体" w:cs="Arial"/>
                <w:color w:val="000000"/>
                <w:kern w:val="0"/>
                <w:sz w:val="20"/>
                <w:szCs w:val="20"/>
              </w:rPr>
            </w:pPr>
            <w:r>
              <w:rPr>
                <w:rFonts w:ascii="宋体" w:eastAsia="宋体" w:hAnsi="宋体" w:cs="Arial" w:hint="eastAsia"/>
                <w:color w:val="000000"/>
                <w:kern w:val="0"/>
                <w:sz w:val="20"/>
                <w:szCs w:val="20"/>
              </w:rPr>
              <w:t>单位：</w:t>
            </w:r>
            <w:r w:rsidR="005418E9">
              <w:rPr>
                <w:rFonts w:ascii="宋体" w:eastAsia="宋体" w:hAnsi="宋体" w:cs="Arial" w:hint="eastAsia"/>
                <w:color w:val="000000"/>
                <w:kern w:val="0"/>
                <w:sz w:val="20"/>
                <w:szCs w:val="20"/>
              </w:rPr>
              <w:t>万元</w:t>
            </w:r>
          </w:p>
        </w:tc>
      </w:tr>
      <w:tr w:rsidR="009D224B" w:rsidRPr="009D224B" w:rsidTr="00550DAE">
        <w:trPr>
          <w:trHeight w:val="284"/>
        </w:trPr>
        <w:tc>
          <w:tcPr>
            <w:tcW w:w="3760" w:type="dxa"/>
            <w:vMerge w:val="restart"/>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9D224B" w:rsidRPr="009D224B" w:rsidRDefault="009D224B" w:rsidP="009D224B">
            <w:pPr>
              <w:widowControl/>
              <w:jc w:val="center"/>
              <w:rPr>
                <w:rFonts w:ascii="宋体" w:eastAsia="宋体" w:hAnsi="宋体" w:cs="Arial"/>
                <w:color w:val="000000"/>
                <w:kern w:val="0"/>
                <w:sz w:val="20"/>
                <w:szCs w:val="20"/>
              </w:rPr>
            </w:pPr>
            <w:r w:rsidRPr="009D224B">
              <w:rPr>
                <w:rFonts w:ascii="宋体" w:eastAsia="宋体" w:hAnsi="宋体" w:cs="Arial" w:hint="eastAsia"/>
                <w:color w:val="000000"/>
                <w:kern w:val="0"/>
                <w:sz w:val="20"/>
                <w:szCs w:val="20"/>
              </w:rPr>
              <w:t>功能科目名称</w:t>
            </w:r>
          </w:p>
        </w:tc>
        <w:tc>
          <w:tcPr>
            <w:tcW w:w="4536" w:type="dxa"/>
            <w:gridSpan w:val="5"/>
            <w:tcBorders>
              <w:top w:val="single" w:sz="4" w:space="0" w:color="000000"/>
              <w:left w:val="nil"/>
              <w:bottom w:val="single" w:sz="4" w:space="0" w:color="000000"/>
              <w:right w:val="single" w:sz="4" w:space="0" w:color="000000"/>
            </w:tcBorders>
            <w:shd w:val="clear" w:color="000000" w:fill="FFFFFF"/>
            <w:noWrap/>
            <w:vAlign w:val="center"/>
            <w:hideMark/>
          </w:tcPr>
          <w:p w:rsidR="009D224B" w:rsidRPr="009D224B" w:rsidRDefault="009D224B" w:rsidP="009D224B">
            <w:pPr>
              <w:widowControl/>
              <w:jc w:val="center"/>
              <w:rPr>
                <w:rFonts w:ascii="宋体" w:eastAsia="宋体" w:hAnsi="宋体" w:cs="Arial"/>
                <w:color w:val="000000"/>
                <w:kern w:val="0"/>
                <w:sz w:val="20"/>
                <w:szCs w:val="20"/>
              </w:rPr>
            </w:pPr>
            <w:r w:rsidRPr="009D224B">
              <w:rPr>
                <w:rFonts w:ascii="宋体" w:eastAsia="宋体" w:hAnsi="宋体" w:cs="Arial" w:hint="eastAsia"/>
                <w:color w:val="000000"/>
                <w:kern w:val="0"/>
                <w:sz w:val="20"/>
                <w:szCs w:val="20"/>
              </w:rPr>
              <w:t>一般公共预算支出</w:t>
            </w:r>
          </w:p>
        </w:tc>
      </w:tr>
      <w:tr w:rsidR="009D224B" w:rsidRPr="009D224B" w:rsidTr="00550DAE">
        <w:trPr>
          <w:trHeight w:val="284"/>
        </w:trPr>
        <w:tc>
          <w:tcPr>
            <w:tcW w:w="3760" w:type="dxa"/>
            <w:vMerge/>
            <w:tcBorders>
              <w:top w:val="single" w:sz="4" w:space="0" w:color="000000"/>
              <w:left w:val="single" w:sz="4" w:space="0" w:color="000000"/>
              <w:bottom w:val="single" w:sz="4" w:space="0" w:color="000000"/>
              <w:right w:val="single" w:sz="4" w:space="0" w:color="000000"/>
            </w:tcBorders>
            <w:vAlign w:val="center"/>
            <w:hideMark/>
          </w:tcPr>
          <w:p w:rsidR="009D224B" w:rsidRPr="009D224B" w:rsidRDefault="009D224B" w:rsidP="009D224B">
            <w:pPr>
              <w:widowControl/>
              <w:jc w:val="left"/>
              <w:rPr>
                <w:rFonts w:ascii="宋体" w:eastAsia="宋体" w:hAnsi="宋体" w:cs="Arial"/>
                <w:color w:val="000000"/>
                <w:kern w:val="0"/>
                <w:sz w:val="20"/>
                <w:szCs w:val="20"/>
              </w:rPr>
            </w:pPr>
          </w:p>
        </w:tc>
        <w:tc>
          <w:tcPr>
            <w:tcW w:w="1217" w:type="dxa"/>
            <w:tcBorders>
              <w:top w:val="nil"/>
              <w:left w:val="nil"/>
              <w:bottom w:val="nil"/>
              <w:right w:val="single" w:sz="4" w:space="0" w:color="000000"/>
            </w:tcBorders>
            <w:shd w:val="clear" w:color="000000" w:fill="FFFFFF"/>
            <w:vAlign w:val="center"/>
            <w:hideMark/>
          </w:tcPr>
          <w:p w:rsidR="009D224B" w:rsidRPr="009D224B" w:rsidRDefault="009D224B" w:rsidP="009D224B">
            <w:pPr>
              <w:widowControl/>
              <w:jc w:val="center"/>
              <w:rPr>
                <w:rFonts w:ascii="宋体" w:eastAsia="宋体" w:hAnsi="宋体" w:cs="Arial"/>
                <w:color w:val="000000"/>
                <w:kern w:val="0"/>
                <w:sz w:val="20"/>
                <w:szCs w:val="20"/>
              </w:rPr>
            </w:pPr>
            <w:r w:rsidRPr="009D224B">
              <w:rPr>
                <w:rFonts w:ascii="宋体" w:eastAsia="宋体" w:hAnsi="宋体" w:cs="Arial" w:hint="eastAsia"/>
                <w:color w:val="000000"/>
                <w:kern w:val="0"/>
                <w:sz w:val="20"/>
                <w:szCs w:val="20"/>
              </w:rPr>
              <w:t>小计</w:t>
            </w:r>
          </w:p>
        </w:tc>
        <w:tc>
          <w:tcPr>
            <w:tcW w:w="1559" w:type="dxa"/>
            <w:gridSpan w:val="2"/>
            <w:tcBorders>
              <w:top w:val="nil"/>
              <w:left w:val="nil"/>
              <w:bottom w:val="nil"/>
              <w:right w:val="single" w:sz="4" w:space="0" w:color="000000"/>
            </w:tcBorders>
            <w:shd w:val="clear" w:color="000000" w:fill="FFFFFF"/>
            <w:vAlign w:val="center"/>
            <w:hideMark/>
          </w:tcPr>
          <w:p w:rsidR="009D224B" w:rsidRPr="009D224B" w:rsidRDefault="009D224B" w:rsidP="009D224B">
            <w:pPr>
              <w:widowControl/>
              <w:jc w:val="center"/>
              <w:rPr>
                <w:rFonts w:ascii="宋体" w:eastAsia="宋体" w:hAnsi="宋体" w:cs="Arial"/>
                <w:color w:val="000000"/>
                <w:kern w:val="0"/>
                <w:sz w:val="20"/>
                <w:szCs w:val="20"/>
              </w:rPr>
            </w:pPr>
            <w:r w:rsidRPr="009D224B">
              <w:rPr>
                <w:rFonts w:ascii="宋体" w:eastAsia="宋体" w:hAnsi="宋体" w:cs="Arial" w:hint="eastAsia"/>
                <w:color w:val="000000"/>
                <w:kern w:val="0"/>
                <w:sz w:val="20"/>
                <w:szCs w:val="20"/>
              </w:rPr>
              <w:t>其中：基本支出</w:t>
            </w:r>
          </w:p>
        </w:tc>
        <w:tc>
          <w:tcPr>
            <w:tcW w:w="1760" w:type="dxa"/>
            <w:gridSpan w:val="2"/>
            <w:tcBorders>
              <w:top w:val="nil"/>
              <w:left w:val="nil"/>
              <w:bottom w:val="nil"/>
              <w:right w:val="single" w:sz="4" w:space="0" w:color="000000"/>
            </w:tcBorders>
            <w:shd w:val="clear" w:color="000000" w:fill="FFFFFF"/>
            <w:vAlign w:val="center"/>
            <w:hideMark/>
          </w:tcPr>
          <w:p w:rsidR="009D224B" w:rsidRPr="009D224B" w:rsidRDefault="009D224B" w:rsidP="009D224B">
            <w:pPr>
              <w:widowControl/>
              <w:jc w:val="center"/>
              <w:rPr>
                <w:rFonts w:ascii="宋体" w:eastAsia="宋体" w:hAnsi="宋体" w:cs="Arial"/>
                <w:color w:val="000000"/>
                <w:kern w:val="0"/>
                <w:sz w:val="20"/>
                <w:szCs w:val="20"/>
              </w:rPr>
            </w:pPr>
            <w:r w:rsidRPr="009D224B">
              <w:rPr>
                <w:rFonts w:ascii="宋体" w:eastAsia="宋体" w:hAnsi="宋体" w:cs="Arial" w:hint="eastAsia"/>
                <w:color w:val="000000"/>
                <w:kern w:val="0"/>
                <w:sz w:val="20"/>
                <w:szCs w:val="20"/>
              </w:rPr>
              <w:t>项目支出</w:t>
            </w:r>
          </w:p>
        </w:tc>
      </w:tr>
      <w:tr w:rsidR="009D224B" w:rsidRPr="009D224B" w:rsidTr="00550DAE">
        <w:trPr>
          <w:trHeight w:val="284"/>
        </w:trPr>
        <w:tc>
          <w:tcPr>
            <w:tcW w:w="3760" w:type="dxa"/>
            <w:tcBorders>
              <w:top w:val="nil"/>
              <w:left w:val="single" w:sz="4" w:space="0" w:color="000000"/>
              <w:bottom w:val="single" w:sz="4" w:space="0" w:color="000000"/>
              <w:right w:val="single" w:sz="4" w:space="0" w:color="000000"/>
            </w:tcBorders>
            <w:shd w:val="clear" w:color="000000" w:fill="FFFFFF"/>
            <w:vAlign w:val="center"/>
            <w:hideMark/>
          </w:tcPr>
          <w:p w:rsidR="009D224B" w:rsidRPr="009D224B" w:rsidRDefault="009D224B" w:rsidP="009D224B">
            <w:pPr>
              <w:widowControl/>
              <w:jc w:val="center"/>
              <w:rPr>
                <w:rFonts w:ascii="宋体" w:eastAsia="宋体" w:hAnsi="宋体" w:cs="Arial"/>
                <w:color w:val="000000"/>
                <w:kern w:val="0"/>
                <w:sz w:val="20"/>
                <w:szCs w:val="20"/>
              </w:rPr>
            </w:pPr>
            <w:r w:rsidRPr="009D224B">
              <w:rPr>
                <w:rFonts w:ascii="宋体" w:eastAsia="宋体" w:hAnsi="宋体" w:cs="Arial" w:hint="eastAsia"/>
                <w:color w:val="000000"/>
                <w:kern w:val="0"/>
                <w:sz w:val="20"/>
                <w:szCs w:val="20"/>
              </w:rPr>
              <w:t>合    计</w:t>
            </w:r>
          </w:p>
        </w:tc>
        <w:tc>
          <w:tcPr>
            <w:tcW w:w="1217" w:type="dxa"/>
            <w:tcBorders>
              <w:top w:val="single" w:sz="4" w:space="0" w:color="000000"/>
              <w:left w:val="nil"/>
              <w:bottom w:val="single" w:sz="4" w:space="0" w:color="000000"/>
              <w:right w:val="single" w:sz="4" w:space="0" w:color="000000"/>
            </w:tcBorders>
            <w:shd w:val="clear" w:color="000000" w:fill="FFFFFF"/>
            <w:noWrap/>
            <w:hideMark/>
          </w:tcPr>
          <w:p w:rsidR="009D224B" w:rsidRDefault="0044703E" w:rsidP="009D224B">
            <w:pPr>
              <w:jc w:val="right"/>
            </w:pPr>
            <w:r>
              <w:rPr>
                <w:rFonts w:ascii="宋体" w:eastAsia="宋体" w:hAnsi="宋体" w:cs="Arial" w:hint="eastAsia"/>
                <w:color w:val="000000"/>
                <w:kern w:val="0"/>
                <w:sz w:val="22"/>
                <w:szCs w:val="22"/>
              </w:rPr>
              <w:t>251.82</w:t>
            </w:r>
          </w:p>
        </w:tc>
        <w:tc>
          <w:tcPr>
            <w:tcW w:w="1559" w:type="dxa"/>
            <w:gridSpan w:val="2"/>
            <w:tcBorders>
              <w:top w:val="single" w:sz="4" w:space="0" w:color="000000"/>
              <w:left w:val="nil"/>
              <w:bottom w:val="single" w:sz="4" w:space="0" w:color="000000"/>
              <w:right w:val="single" w:sz="4" w:space="0" w:color="000000"/>
            </w:tcBorders>
            <w:shd w:val="clear" w:color="000000" w:fill="FFFFFF"/>
            <w:noWrap/>
            <w:hideMark/>
          </w:tcPr>
          <w:p w:rsidR="009D224B" w:rsidRDefault="000F510E" w:rsidP="009D224B">
            <w:pPr>
              <w:jc w:val="right"/>
            </w:pPr>
            <w:r>
              <w:rPr>
                <w:rFonts w:ascii="宋体" w:eastAsia="宋体" w:hAnsi="宋体" w:cs="Arial" w:hint="eastAsia"/>
                <w:color w:val="000000"/>
                <w:kern w:val="0"/>
                <w:sz w:val="22"/>
                <w:szCs w:val="22"/>
              </w:rPr>
              <w:t>532.32</w:t>
            </w:r>
          </w:p>
        </w:tc>
        <w:tc>
          <w:tcPr>
            <w:tcW w:w="1760" w:type="dxa"/>
            <w:gridSpan w:val="2"/>
            <w:tcBorders>
              <w:top w:val="single" w:sz="4" w:space="0" w:color="000000"/>
              <w:left w:val="nil"/>
              <w:bottom w:val="single" w:sz="4" w:space="0" w:color="000000"/>
              <w:right w:val="single" w:sz="4" w:space="0" w:color="000000"/>
            </w:tcBorders>
            <w:shd w:val="clear" w:color="000000" w:fill="FFFFFF"/>
            <w:noWrap/>
            <w:vAlign w:val="center"/>
            <w:hideMark/>
          </w:tcPr>
          <w:p w:rsidR="009D224B" w:rsidRPr="009D224B" w:rsidRDefault="009D224B" w:rsidP="009D224B">
            <w:pPr>
              <w:widowControl/>
              <w:jc w:val="right"/>
              <w:rPr>
                <w:rFonts w:ascii="宋体" w:eastAsia="宋体" w:hAnsi="宋体" w:cs="Arial"/>
                <w:color w:val="000000"/>
                <w:kern w:val="0"/>
                <w:sz w:val="20"/>
                <w:szCs w:val="20"/>
              </w:rPr>
            </w:pPr>
            <w:r w:rsidRPr="009D224B">
              <w:rPr>
                <w:rFonts w:ascii="宋体" w:eastAsia="宋体" w:hAnsi="宋体" w:cs="Arial" w:hint="eastAsia"/>
                <w:color w:val="000000"/>
                <w:kern w:val="0"/>
                <w:sz w:val="20"/>
                <w:szCs w:val="20"/>
              </w:rPr>
              <w:t xml:space="preserve">　</w:t>
            </w:r>
          </w:p>
        </w:tc>
      </w:tr>
      <w:tr w:rsidR="009D224B" w:rsidRPr="00B74157" w:rsidTr="00550DAE">
        <w:trPr>
          <w:trHeight w:val="284"/>
        </w:trPr>
        <w:tc>
          <w:tcPr>
            <w:tcW w:w="3760" w:type="dxa"/>
            <w:tcBorders>
              <w:top w:val="nil"/>
              <w:left w:val="single" w:sz="4" w:space="0" w:color="000000"/>
              <w:bottom w:val="single" w:sz="4" w:space="0" w:color="000000"/>
              <w:right w:val="single" w:sz="4" w:space="0" w:color="000000"/>
            </w:tcBorders>
            <w:shd w:val="clear" w:color="000000" w:fill="FFFFFF"/>
            <w:vAlign w:val="center"/>
            <w:hideMark/>
          </w:tcPr>
          <w:p w:rsidR="009D224B" w:rsidRPr="00B74157" w:rsidRDefault="009D224B" w:rsidP="009D224B">
            <w:pPr>
              <w:widowControl/>
              <w:jc w:val="lef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 xml:space="preserve">    2013101行政运行</w:t>
            </w:r>
          </w:p>
        </w:tc>
        <w:tc>
          <w:tcPr>
            <w:tcW w:w="1217" w:type="dxa"/>
            <w:tcBorders>
              <w:top w:val="nil"/>
              <w:left w:val="nil"/>
              <w:bottom w:val="single" w:sz="4" w:space="0" w:color="000000"/>
              <w:right w:val="single" w:sz="4" w:space="0" w:color="000000"/>
            </w:tcBorders>
            <w:shd w:val="clear" w:color="000000" w:fill="FFFFFF"/>
            <w:noWrap/>
            <w:vAlign w:val="center"/>
            <w:hideMark/>
          </w:tcPr>
          <w:p w:rsidR="009D224B" w:rsidRPr="00B74157" w:rsidRDefault="009D224B" w:rsidP="009D224B">
            <w:pPr>
              <w:widowControl/>
              <w:jc w:val="righ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 xml:space="preserve">　</w:t>
            </w:r>
          </w:p>
        </w:tc>
        <w:tc>
          <w:tcPr>
            <w:tcW w:w="1559" w:type="dxa"/>
            <w:gridSpan w:val="2"/>
            <w:tcBorders>
              <w:top w:val="nil"/>
              <w:left w:val="nil"/>
              <w:bottom w:val="single" w:sz="4" w:space="0" w:color="000000"/>
              <w:right w:val="single" w:sz="4" w:space="0" w:color="000000"/>
            </w:tcBorders>
            <w:shd w:val="clear" w:color="000000" w:fill="FFFFFF"/>
            <w:noWrap/>
            <w:vAlign w:val="center"/>
            <w:hideMark/>
          </w:tcPr>
          <w:p w:rsidR="009D224B" w:rsidRPr="00B74157" w:rsidRDefault="009D224B" w:rsidP="009D224B">
            <w:pPr>
              <w:widowControl/>
              <w:jc w:val="righ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 xml:space="preserve">　</w:t>
            </w:r>
          </w:p>
        </w:tc>
        <w:tc>
          <w:tcPr>
            <w:tcW w:w="1760" w:type="dxa"/>
            <w:gridSpan w:val="2"/>
            <w:tcBorders>
              <w:top w:val="nil"/>
              <w:left w:val="nil"/>
              <w:bottom w:val="single" w:sz="4" w:space="0" w:color="000000"/>
              <w:right w:val="single" w:sz="4" w:space="0" w:color="000000"/>
            </w:tcBorders>
            <w:shd w:val="clear" w:color="000000" w:fill="FFFFFF"/>
            <w:noWrap/>
            <w:vAlign w:val="center"/>
            <w:hideMark/>
          </w:tcPr>
          <w:p w:rsidR="009D224B" w:rsidRPr="00B74157" w:rsidRDefault="009D224B" w:rsidP="009D224B">
            <w:pPr>
              <w:widowControl/>
              <w:jc w:val="righ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 xml:space="preserve">　</w:t>
            </w:r>
          </w:p>
        </w:tc>
      </w:tr>
      <w:tr w:rsidR="009D224B" w:rsidRPr="00B74157" w:rsidTr="00550DAE">
        <w:trPr>
          <w:trHeight w:val="284"/>
        </w:trPr>
        <w:tc>
          <w:tcPr>
            <w:tcW w:w="3760" w:type="dxa"/>
            <w:tcBorders>
              <w:top w:val="nil"/>
              <w:left w:val="single" w:sz="4" w:space="0" w:color="000000"/>
              <w:bottom w:val="single" w:sz="4" w:space="0" w:color="000000"/>
              <w:right w:val="single" w:sz="4" w:space="0" w:color="000000"/>
            </w:tcBorders>
            <w:shd w:val="clear" w:color="000000" w:fill="FFFFFF"/>
            <w:vAlign w:val="center"/>
            <w:hideMark/>
          </w:tcPr>
          <w:p w:rsidR="009D224B" w:rsidRPr="00B74157" w:rsidRDefault="009D224B" w:rsidP="009D224B">
            <w:pPr>
              <w:widowControl/>
              <w:jc w:val="lef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 xml:space="preserve">    2013102一般行政管理事务</w:t>
            </w:r>
          </w:p>
        </w:tc>
        <w:tc>
          <w:tcPr>
            <w:tcW w:w="1217" w:type="dxa"/>
            <w:tcBorders>
              <w:top w:val="nil"/>
              <w:left w:val="nil"/>
              <w:bottom w:val="single" w:sz="4" w:space="0" w:color="000000"/>
              <w:right w:val="single" w:sz="4" w:space="0" w:color="000000"/>
            </w:tcBorders>
            <w:shd w:val="clear" w:color="000000" w:fill="FFFFFF"/>
            <w:noWrap/>
            <w:vAlign w:val="center"/>
            <w:hideMark/>
          </w:tcPr>
          <w:p w:rsidR="009D224B" w:rsidRPr="00B74157" w:rsidRDefault="009D224B" w:rsidP="009D224B">
            <w:pPr>
              <w:widowControl/>
              <w:jc w:val="righ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 xml:space="preserve">　</w:t>
            </w:r>
          </w:p>
        </w:tc>
        <w:tc>
          <w:tcPr>
            <w:tcW w:w="1559" w:type="dxa"/>
            <w:gridSpan w:val="2"/>
            <w:tcBorders>
              <w:top w:val="nil"/>
              <w:left w:val="nil"/>
              <w:bottom w:val="single" w:sz="4" w:space="0" w:color="000000"/>
              <w:right w:val="single" w:sz="4" w:space="0" w:color="000000"/>
            </w:tcBorders>
            <w:shd w:val="clear" w:color="000000" w:fill="FFFFFF"/>
            <w:noWrap/>
            <w:vAlign w:val="center"/>
            <w:hideMark/>
          </w:tcPr>
          <w:p w:rsidR="009D224B" w:rsidRPr="00B74157" w:rsidRDefault="009D224B" w:rsidP="009D224B">
            <w:pPr>
              <w:widowControl/>
              <w:jc w:val="righ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 xml:space="preserve">　</w:t>
            </w:r>
          </w:p>
        </w:tc>
        <w:tc>
          <w:tcPr>
            <w:tcW w:w="1760" w:type="dxa"/>
            <w:gridSpan w:val="2"/>
            <w:tcBorders>
              <w:top w:val="nil"/>
              <w:left w:val="nil"/>
              <w:bottom w:val="single" w:sz="4" w:space="0" w:color="000000"/>
              <w:right w:val="single" w:sz="4" w:space="0" w:color="000000"/>
            </w:tcBorders>
            <w:shd w:val="clear" w:color="000000" w:fill="FFFFFF"/>
            <w:noWrap/>
            <w:vAlign w:val="center"/>
            <w:hideMark/>
          </w:tcPr>
          <w:p w:rsidR="009D224B" w:rsidRPr="00B74157" w:rsidRDefault="009D224B" w:rsidP="009D224B">
            <w:pPr>
              <w:widowControl/>
              <w:jc w:val="righ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 xml:space="preserve">　</w:t>
            </w:r>
          </w:p>
        </w:tc>
      </w:tr>
      <w:tr w:rsidR="009D224B" w:rsidRPr="00B74157" w:rsidTr="00550DAE">
        <w:trPr>
          <w:trHeight w:val="284"/>
        </w:trPr>
        <w:tc>
          <w:tcPr>
            <w:tcW w:w="3760" w:type="dxa"/>
            <w:tcBorders>
              <w:top w:val="nil"/>
              <w:left w:val="single" w:sz="4" w:space="0" w:color="000000"/>
              <w:bottom w:val="single" w:sz="4" w:space="0" w:color="000000"/>
              <w:right w:val="single" w:sz="4" w:space="0" w:color="000000"/>
            </w:tcBorders>
            <w:shd w:val="clear" w:color="000000" w:fill="FFFFFF"/>
            <w:vAlign w:val="center"/>
            <w:hideMark/>
          </w:tcPr>
          <w:p w:rsidR="009D224B" w:rsidRPr="00B74157" w:rsidRDefault="009D224B" w:rsidP="009D224B">
            <w:pPr>
              <w:widowControl/>
              <w:jc w:val="lef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 xml:space="preserve">    2013103机关事务</w:t>
            </w:r>
          </w:p>
        </w:tc>
        <w:tc>
          <w:tcPr>
            <w:tcW w:w="1217" w:type="dxa"/>
            <w:tcBorders>
              <w:top w:val="nil"/>
              <w:left w:val="nil"/>
              <w:bottom w:val="single" w:sz="4" w:space="0" w:color="000000"/>
              <w:right w:val="single" w:sz="4" w:space="0" w:color="000000"/>
            </w:tcBorders>
            <w:shd w:val="clear" w:color="000000" w:fill="FFFFFF"/>
            <w:noWrap/>
            <w:vAlign w:val="center"/>
            <w:hideMark/>
          </w:tcPr>
          <w:p w:rsidR="009D224B" w:rsidRPr="00B74157" w:rsidRDefault="009D224B" w:rsidP="009D224B">
            <w:pPr>
              <w:widowControl/>
              <w:jc w:val="righ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 xml:space="preserve">　</w:t>
            </w:r>
          </w:p>
        </w:tc>
        <w:tc>
          <w:tcPr>
            <w:tcW w:w="1559" w:type="dxa"/>
            <w:gridSpan w:val="2"/>
            <w:tcBorders>
              <w:top w:val="nil"/>
              <w:left w:val="nil"/>
              <w:bottom w:val="single" w:sz="4" w:space="0" w:color="000000"/>
              <w:right w:val="single" w:sz="4" w:space="0" w:color="000000"/>
            </w:tcBorders>
            <w:shd w:val="clear" w:color="000000" w:fill="FFFFFF"/>
            <w:noWrap/>
            <w:vAlign w:val="center"/>
            <w:hideMark/>
          </w:tcPr>
          <w:p w:rsidR="009D224B" w:rsidRPr="00B74157" w:rsidRDefault="009D224B" w:rsidP="009D224B">
            <w:pPr>
              <w:widowControl/>
              <w:jc w:val="righ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 xml:space="preserve">　</w:t>
            </w:r>
          </w:p>
        </w:tc>
        <w:tc>
          <w:tcPr>
            <w:tcW w:w="1760" w:type="dxa"/>
            <w:gridSpan w:val="2"/>
            <w:tcBorders>
              <w:top w:val="nil"/>
              <w:left w:val="nil"/>
              <w:bottom w:val="single" w:sz="4" w:space="0" w:color="000000"/>
              <w:right w:val="single" w:sz="4" w:space="0" w:color="000000"/>
            </w:tcBorders>
            <w:shd w:val="clear" w:color="000000" w:fill="FFFFFF"/>
            <w:noWrap/>
            <w:vAlign w:val="center"/>
            <w:hideMark/>
          </w:tcPr>
          <w:p w:rsidR="009D224B" w:rsidRPr="00B74157" w:rsidRDefault="009D224B" w:rsidP="009D224B">
            <w:pPr>
              <w:widowControl/>
              <w:jc w:val="righ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 xml:space="preserve">　</w:t>
            </w:r>
          </w:p>
        </w:tc>
      </w:tr>
      <w:tr w:rsidR="009D224B" w:rsidRPr="00B74157" w:rsidTr="00550DAE">
        <w:trPr>
          <w:trHeight w:val="284"/>
        </w:trPr>
        <w:tc>
          <w:tcPr>
            <w:tcW w:w="3760" w:type="dxa"/>
            <w:tcBorders>
              <w:top w:val="nil"/>
              <w:left w:val="single" w:sz="4" w:space="0" w:color="000000"/>
              <w:bottom w:val="single" w:sz="4" w:space="0" w:color="000000"/>
              <w:right w:val="single" w:sz="4" w:space="0" w:color="000000"/>
            </w:tcBorders>
            <w:shd w:val="clear" w:color="000000" w:fill="FFFFFF"/>
            <w:vAlign w:val="center"/>
            <w:hideMark/>
          </w:tcPr>
          <w:p w:rsidR="009D224B" w:rsidRPr="00B74157" w:rsidRDefault="009D224B" w:rsidP="0044703E">
            <w:pPr>
              <w:widowControl/>
              <w:jc w:val="lef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210</w:t>
            </w:r>
            <w:r w:rsidR="0044703E">
              <w:rPr>
                <w:rFonts w:asciiTheme="minorEastAsia" w:hAnsiTheme="minorEastAsia" w:cs="Arial" w:hint="eastAsia"/>
                <w:color w:val="000000"/>
                <w:kern w:val="0"/>
                <w:sz w:val="20"/>
                <w:szCs w:val="20"/>
              </w:rPr>
              <w:t xml:space="preserve">  公共卫生</w:t>
            </w:r>
          </w:p>
        </w:tc>
        <w:tc>
          <w:tcPr>
            <w:tcW w:w="1217" w:type="dxa"/>
            <w:tcBorders>
              <w:top w:val="nil"/>
              <w:left w:val="nil"/>
              <w:bottom w:val="single" w:sz="4" w:space="0" w:color="auto"/>
              <w:right w:val="single" w:sz="4" w:space="0" w:color="auto"/>
            </w:tcBorders>
            <w:shd w:val="clear" w:color="auto" w:fill="auto"/>
            <w:noWrap/>
            <w:hideMark/>
          </w:tcPr>
          <w:p w:rsidR="009D224B" w:rsidRPr="00B74157" w:rsidRDefault="0044703E" w:rsidP="00972592">
            <w:pPr>
              <w:jc w:val="right"/>
              <w:rPr>
                <w:rFonts w:asciiTheme="minorEastAsia" w:hAnsiTheme="minorEastAsia"/>
                <w:sz w:val="20"/>
                <w:szCs w:val="20"/>
              </w:rPr>
            </w:pPr>
            <w:r>
              <w:rPr>
                <w:rFonts w:asciiTheme="minorEastAsia" w:hAnsiTheme="minorEastAsia" w:hint="eastAsia"/>
                <w:sz w:val="20"/>
                <w:szCs w:val="20"/>
              </w:rPr>
              <w:t>171.65</w:t>
            </w:r>
          </w:p>
        </w:tc>
        <w:tc>
          <w:tcPr>
            <w:tcW w:w="1559" w:type="dxa"/>
            <w:gridSpan w:val="2"/>
            <w:tcBorders>
              <w:top w:val="nil"/>
              <w:left w:val="nil"/>
              <w:bottom w:val="single" w:sz="4" w:space="0" w:color="auto"/>
              <w:right w:val="single" w:sz="4" w:space="0" w:color="auto"/>
            </w:tcBorders>
            <w:shd w:val="clear" w:color="auto" w:fill="auto"/>
            <w:noWrap/>
            <w:hideMark/>
          </w:tcPr>
          <w:p w:rsidR="009D224B" w:rsidRPr="00B74157" w:rsidRDefault="0044703E" w:rsidP="00972592">
            <w:pPr>
              <w:jc w:val="right"/>
              <w:rPr>
                <w:rFonts w:asciiTheme="minorEastAsia" w:hAnsiTheme="minorEastAsia"/>
                <w:sz w:val="20"/>
                <w:szCs w:val="20"/>
              </w:rPr>
            </w:pPr>
            <w:r>
              <w:rPr>
                <w:rFonts w:asciiTheme="minorEastAsia" w:hAnsiTheme="minorEastAsia" w:hint="eastAsia"/>
                <w:sz w:val="20"/>
                <w:szCs w:val="20"/>
              </w:rPr>
              <w:t>171.65</w:t>
            </w:r>
          </w:p>
        </w:tc>
        <w:tc>
          <w:tcPr>
            <w:tcW w:w="1760" w:type="dxa"/>
            <w:gridSpan w:val="2"/>
            <w:tcBorders>
              <w:top w:val="nil"/>
              <w:left w:val="nil"/>
              <w:bottom w:val="single" w:sz="4" w:space="0" w:color="000000"/>
              <w:right w:val="single" w:sz="4" w:space="0" w:color="000000"/>
            </w:tcBorders>
            <w:shd w:val="clear" w:color="000000" w:fill="FFFFFF"/>
            <w:noWrap/>
            <w:vAlign w:val="center"/>
            <w:hideMark/>
          </w:tcPr>
          <w:p w:rsidR="009D224B" w:rsidRPr="00B74157" w:rsidRDefault="009D224B" w:rsidP="009D224B">
            <w:pPr>
              <w:widowControl/>
              <w:jc w:val="righ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 xml:space="preserve">　</w:t>
            </w:r>
          </w:p>
        </w:tc>
      </w:tr>
      <w:tr w:rsidR="009D224B" w:rsidRPr="00B74157" w:rsidTr="00550DAE">
        <w:trPr>
          <w:trHeight w:val="284"/>
        </w:trPr>
        <w:tc>
          <w:tcPr>
            <w:tcW w:w="3760" w:type="dxa"/>
            <w:tcBorders>
              <w:top w:val="nil"/>
              <w:left w:val="single" w:sz="4" w:space="0" w:color="000000"/>
              <w:bottom w:val="single" w:sz="4" w:space="0" w:color="000000"/>
              <w:right w:val="single" w:sz="4" w:space="0" w:color="000000"/>
            </w:tcBorders>
            <w:shd w:val="clear" w:color="000000" w:fill="FFFFFF"/>
            <w:vAlign w:val="center"/>
            <w:hideMark/>
          </w:tcPr>
          <w:p w:rsidR="009D224B" w:rsidRPr="00B74157" w:rsidRDefault="009D224B" w:rsidP="00827416">
            <w:pPr>
              <w:widowControl/>
              <w:jc w:val="lef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 xml:space="preserve">  210</w:t>
            </w:r>
            <w:r w:rsidR="00827416" w:rsidRPr="00B74157">
              <w:rPr>
                <w:rFonts w:asciiTheme="minorEastAsia" w:hAnsiTheme="minorEastAsia" w:cs="Arial" w:hint="eastAsia"/>
                <w:color w:val="000000"/>
                <w:kern w:val="0"/>
                <w:sz w:val="20"/>
                <w:szCs w:val="20"/>
              </w:rPr>
              <w:t>0403妇幼保健机构</w:t>
            </w:r>
          </w:p>
        </w:tc>
        <w:tc>
          <w:tcPr>
            <w:tcW w:w="1217" w:type="dxa"/>
            <w:tcBorders>
              <w:top w:val="nil"/>
              <w:left w:val="nil"/>
              <w:bottom w:val="single" w:sz="4" w:space="0" w:color="auto"/>
              <w:right w:val="single" w:sz="4" w:space="0" w:color="auto"/>
            </w:tcBorders>
            <w:shd w:val="clear" w:color="auto" w:fill="auto"/>
            <w:noWrap/>
            <w:hideMark/>
          </w:tcPr>
          <w:p w:rsidR="009D224B" w:rsidRPr="00B74157" w:rsidRDefault="0044703E" w:rsidP="00972592">
            <w:pPr>
              <w:jc w:val="right"/>
              <w:rPr>
                <w:rFonts w:asciiTheme="minorEastAsia" w:hAnsiTheme="minorEastAsia"/>
                <w:sz w:val="20"/>
                <w:szCs w:val="20"/>
              </w:rPr>
            </w:pPr>
            <w:r>
              <w:rPr>
                <w:rFonts w:asciiTheme="minorEastAsia" w:hAnsiTheme="minorEastAsia" w:cs="Arial" w:hint="eastAsia"/>
                <w:color w:val="000000"/>
                <w:kern w:val="0"/>
                <w:sz w:val="20"/>
                <w:szCs w:val="20"/>
              </w:rPr>
              <w:t>167</w:t>
            </w:r>
          </w:p>
        </w:tc>
        <w:tc>
          <w:tcPr>
            <w:tcW w:w="1559" w:type="dxa"/>
            <w:gridSpan w:val="2"/>
            <w:tcBorders>
              <w:top w:val="nil"/>
              <w:left w:val="nil"/>
              <w:bottom w:val="single" w:sz="4" w:space="0" w:color="auto"/>
              <w:right w:val="single" w:sz="4" w:space="0" w:color="auto"/>
            </w:tcBorders>
            <w:shd w:val="clear" w:color="auto" w:fill="auto"/>
            <w:noWrap/>
            <w:hideMark/>
          </w:tcPr>
          <w:p w:rsidR="009D224B" w:rsidRPr="00B74157" w:rsidRDefault="0044703E" w:rsidP="00972592">
            <w:pPr>
              <w:jc w:val="right"/>
              <w:rPr>
                <w:rFonts w:asciiTheme="minorEastAsia" w:hAnsiTheme="minorEastAsia"/>
                <w:sz w:val="20"/>
                <w:szCs w:val="20"/>
              </w:rPr>
            </w:pPr>
            <w:r>
              <w:rPr>
                <w:rFonts w:asciiTheme="minorEastAsia" w:hAnsiTheme="minorEastAsia" w:cs="Arial" w:hint="eastAsia"/>
                <w:color w:val="000000"/>
                <w:kern w:val="0"/>
                <w:sz w:val="20"/>
                <w:szCs w:val="20"/>
              </w:rPr>
              <w:t>167</w:t>
            </w:r>
          </w:p>
        </w:tc>
        <w:tc>
          <w:tcPr>
            <w:tcW w:w="1760" w:type="dxa"/>
            <w:gridSpan w:val="2"/>
            <w:tcBorders>
              <w:top w:val="nil"/>
              <w:left w:val="nil"/>
              <w:bottom w:val="single" w:sz="4" w:space="0" w:color="000000"/>
              <w:right w:val="single" w:sz="4" w:space="0" w:color="000000"/>
            </w:tcBorders>
            <w:shd w:val="clear" w:color="000000" w:fill="FFFFFF"/>
            <w:noWrap/>
            <w:vAlign w:val="center"/>
            <w:hideMark/>
          </w:tcPr>
          <w:p w:rsidR="009D224B" w:rsidRPr="00B74157" w:rsidRDefault="009D224B" w:rsidP="009D224B">
            <w:pPr>
              <w:widowControl/>
              <w:jc w:val="righ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 xml:space="preserve">　</w:t>
            </w:r>
          </w:p>
        </w:tc>
      </w:tr>
      <w:tr w:rsidR="00827416" w:rsidRPr="00B74157" w:rsidTr="00550DAE">
        <w:trPr>
          <w:trHeight w:val="284"/>
        </w:trPr>
        <w:tc>
          <w:tcPr>
            <w:tcW w:w="3760" w:type="dxa"/>
            <w:tcBorders>
              <w:top w:val="nil"/>
              <w:left w:val="single" w:sz="4" w:space="0" w:color="000000"/>
              <w:bottom w:val="single" w:sz="4" w:space="0" w:color="000000"/>
              <w:right w:val="single" w:sz="4" w:space="0" w:color="000000"/>
            </w:tcBorders>
            <w:shd w:val="clear" w:color="000000" w:fill="FFFFFF"/>
            <w:vAlign w:val="center"/>
          </w:tcPr>
          <w:p w:rsidR="00827416" w:rsidRPr="00B74157" w:rsidRDefault="00827416" w:rsidP="00E335CE">
            <w:pPr>
              <w:widowControl/>
              <w:ind w:firstLineChars="100" w:firstLine="200"/>
              <w:jc w:val="lef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2100716计划生育机构</w:t>
            </w:r>
          </w:p>
        </w:tc>
        <w:tc>
          <w:tcPr>
            <w:tcW w:w="1217" w:type="dxa"/>
            <w:tcBorders>
              <w:top w:val="nil"/>
              <w:left w:val="nil"/>
              <w:bottom w:val="single" w:sz="4" w:space="0" w:color="auto"/>
              <w:right w:val="single" w:sz="4" w:space="0" w:color="auto"/>
            </w:tcBorders>
            <w:shd w:val="clear" w:color="auto" w:fill="auto"/>
            <w:noWrap/>
          </w:tcPr>
          <w:p w:rsidR="00827416" w:rsidRPr="00B74157" w:rsidRDefault="00827416" w:rsidP="009D224B">
            <w:pPr>
              <w:jc w:val="right"/>
              <w:rPr>
                <w:rFonts w:asciiTheme="minorEastAsia" w:hAnsiTheme="minorEastAsia" w:cs="Arial"/>
                <w:color w:val="000000"/>
                <w:kern w:val="0"/>
                <w:sz w:val="20"/>
                <w:szCs w:val="20"/>
              </w:rPr>
            </w:pPr>
          </w:p>
        </w:tc>
        <w:tc>
          <w:tcPr>
            <w:tcW w:w="1559" w:type="dxa"/>
            <w:gridSpan w:val="2"/>
            <w:tcBorders>
              <w:top w:val="nil"/>
              <w:left w:val="nil"/>
              <w:bottom w:val="single" w:sz="4" w:space="0" w:color="auto"/>
              <w:right w:val="single" w:sz="4" w:space="0" w:color="auto"/>
            </w:tcBorders>
            <w:shd w:val="clear" w:color="auto" w:fill="auto"/>
            <w:noWrap/>
          </w:tcPr>
          <w:p w:rsidR="00827416" w:rsidRPr="00B74157" w:rsidRDefault="00827416" w:rsidP="009D224B">
            <w:pPr>
              <w:jc w:val="right"/>
              <w:rPr>
                <w:rFonts w:asciiTheme="minorEastAsia" w:hAnsiTheme="minorEastAsia" w:cs="Arial"/>
                <w:color w:val="000000"/>
                <w:kern w:val="0"/>
                <w:sz w:val="20"/>
                <w:szCs w:val="20"/>
              </w:rPr>
            </w:pPr>
          </w:p>
        </w:tc>
        <w:tc>
          <w:tcPr>
            <w:tcW w:w="1760" w:type="dxa"/>
            <w:gridSpan w:val="2"/>
            <w:tcBorders>
              <w:top w:val="nil"/>
              <w:left w:val="nil"/>
              <w:bottom w:val="single" w:sz="4" w:space="0" w:color="000000"/>
              <w:right w:val="single" w:sz="4" w:space="0" w:color="000000"/>
            </w:tcBorders>
            <w:shd w:val="clear" w:color="000000" w:fill="FFFFFF"/>
            <w:noWrap/>
            <w:vAlign w:val="center"/>
          </w:tcPr>
          <w:p w:rsidR="00827416" w:rsidRPr="00B74157" w:rsidRDefault="00827416" w:rsidP="009D224B">
            <w:pPr>
              <w:widowControl/>
              <w:jc w:val="right"/>
              <w:rPr>
                <w:rFonts w:asciiTheme="minorEastAsia" w:hAnsiTheme="minorEastAsia" w:cs="Arial"/>
                <w:color w:val="000000"/>
                <w:kern w:val="0"/>
                <w:sz w:val="20"/>
                <w:szCs w:val="20"/>
              </w:rPr>
            </w:pPr>
          </w:p>
        </w:tc>
      </w:tr>
      <w:tr w:rsidR="00827416" w:rsidRPr="00B74157" w:rsidTr="00550DAE">
        <w:trPr>
          <w:trHeight w:val="284"/>
        </w:trPr>
        <w:tc>
          <w:tcPr>
            <w:tcW w:w="3760" w:type="dxa"/>
            <w:tcBorders>
              <w:top w:val="nil"/>
              <w:left w:val="single" w:sz="4" w:space="0" w:color="000000"/>
              <w:bottom w:val="single" w:sz="4" w:space="0" w:color="000000"/>
              <w:right w:val="single" w:sz="4" w:space="0" w:color="000000"/>
            </w:tcBorders>
            <w:shd w:val="clear" w:color="000000" w:fill="FFFFFF"/>
            <w:vAlign w:val="center"/>
          </w:tcPr>
          <w:p w:rsidR="00827416" w:rsidRPr="00B74157" w:rsidRDefault="00827416" w:rsidP="00E335CE">
            <w:pPr>
              <w:widowControl/>
              <w:ind w:firstLineChars="100" w:firstLine="200"/>
              <w:jc w:val="lef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2100799</w:t>
            </w:r>
            <w:r w:rsidR="009E1573">
              <w:rPr>
                <w:rFonts w:asciiTheme="minorEastAsia" w:hAnsiTheme="minorEastAsia" w:cs="Arial" w:hint="eastAsia"/>
                <w:color w:val="000000"/>
                <w:kern w:val="0"/>
                <w:sz w:val="20"/>
                <w:szCs w:val="20"/>
              </w:rPr>
              <w:t>01</w:t>
            </w:r>
            <w:r w:rsidRPr="00B74157">
              <w:rPr>
                <w:rFonts w:asciiTheme="minorEastAsia" w:hAnsiTheme="minorEastAsia" w:cs="Arial" w:hint="eastAsia"/>
                <w:color w:val="000000"/>
                <w:kern w:val="0"/>
                <w:sz w:val="20"/>
                <w:szCs w:val="20"/>
              </w:rPr>
              <w:t>其他计划生育支出</w:t>
            </w:r>
          </w:p>
        </w:tc>
        <w:tc>
          <w:tcPr>
            <w:tcW w:w="1217" w:type="dxa"/>
            <w:tcBorders>
              <w:top w:val="nil"/>
              <w:left w:val="nil"/>
              <w:bottom w:val="single" w:sz="4" w:space="0" w:color="auto"/>
              <w:right w:val="single" w:sz="4" w:space="0" w:color="auto"/>
            </w:tcBorders>
            <w:shd w:val="clear" w:color="auto" w:fill="auto"/>
            <w:noWrap/>
          </w:tcPr>
          <w:p w:rsidR="00827416" w:rsidRPr="00B74157" w:rsidRDefault="00827416" w:rsidP="009D224B">
            <w:pPr>
              <w:jc w:val="right"/>
              <w:rPr>
                <w:rFonts w:asciiTheme="minorEastAsia" w:hAnsiTheme="minorEastAsia" w:cs="Arial"/>
                <w:color w:val="000000"/>
                <w:kern w:val="0"/>
                <w:sz w:val="20"/>
                <w:szCs w:val="20"/>
              </w:rPr>
            </w:pPr>
          </w:p>
        </w:tc>
        <w:tc>
          <w:tcPr>
            <w:tcW w:w="1559" w:type="dxa"/>
            <w:gridSpan w:val="2"/>
            <w:tcBorders>
              <w:top w:val="nil"/>
              <w:left w:val="nil"/>
              <w:bottom w:val="single" w:sz="4" w:space="0" w:color="auto"/>
              <w:right w:val="single" w:sz="4" w:space="0" w:color="auto"/>
            </w:tcBorders>
            <w:shd w:val="clear" w:color="auto" w:fill="auto"/>
            <w:noWrap/>
          </w:tcPr>
          <w:p w:rsidR="00827416" w:rsidRPr="00B74157" w:rsidRDefault="00827416" w:rsidP="009D224B">
            <w:pPr>
              <w:jc w:val="right"/>
              <w:rPr>
                <w:rFonts w:asciiTheme="minorEastAsia" w:hAnsiTheme="minorEastAsia" w:cs="Arial"/>
                <w:color w:val="000000"/>
                <w:kern w:val="0"/>
                <w:sz w:val="20"/>
                <w:szCs w:val="20"/>
              </w:rPr>
            </w:pPr>
          </w:p>
        </w:tc>
        <w:tc>
          <w:tcPr>
            <w:tcW w:w="1760" w:type="dxa"/>
            <w:gridSpan w:val="2"/>
            <w:tcBorders>
              <w:top w:val="nil"/>
              <w:left w:val="nil"/>
              <w:bottom w:val="single" w:sz="4" w:space="0" w:color="000000"/>
              <w:right w:val="single" w:sz="4" w:space="0" w:color="000000"/>
            </w:tcBorders>
            <w:shd w:val="clear" w:color="000000" w:fill="FFFFFF"/>
            <w:noWrap/>
            <w:vAlign w:val="center"/>
          </w:tcPr>
          <w:p w:rsidR="00827416" w:rsidRPr="00B74157" w:rsidRDefault="00827416" w:rsidP="009D224B">
            <w:pPr>
              <w:widowControl/>
              <w:jc w:val="right"/>
              <w:rPr>
                <w:rFonts w:asciiTheme="minorEastAsia" w:hAnsiTheme="minorEastAsia" w:cs="Arial"/>
                <w:color w:val="000000"/>
                <w:kern w:val="0"/>
                <w:sz w:val="20"/>
                <w:szCs w:val="20"/>
              </w:rPr>
            </w:pPr>
          </w:p>
        </w:tc>
      </w:tr>
      <w:tr w:rsidR="00827416" w:rsidRPr="00B74157" w:rsidTr="00550DAE">
        <w:trPr>
          <w:trHeight w:val="284"/>
        </w:trPr>
        <w:tc>
          <w:tcPr>
            <w:tcW w:w="3760" w:type="dxa"/>
            <w:tcBorders>
              <w:top w:val="nil"/>
              <w:left w:val="single" w:sz="4" w:space="0" w:color="000000"/>
              <w:bottom w:val="single" w:sz="4" w:space="0" w:color="000000"/>
              <w:right w:val="single" w:sz="4" w:space="0" w:color="000000"/>
            </w:tcBorders>
            <w:shd w:val="clear" w:color="000000" w:fill="FFFFFF"/>
            <w:vAlign w:val="center"/>
          </w:tcPr>
          <w:p w:rsidR="00827416" w:rsidRPr="00B74157" w:rsidRDefault="00827416" w:rsidP="00E335CE">
            <w:pPr>
              <w:widowControl/>
              <w:ind w:firstLineChars="100" w:firstLine="200"/>
              <w:jc w:val="lef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2101102事业单位医疗</w:t>
            </w:r>
          </w:p>
        </w:tc>
        <w:tc>
          <w:tcPr>
            <w:tcW w:w="1217" w:type="dxa"/>
            <w:tcBorders>
              <w:top w:val="nil"/>
              <w:left w:val="nil"/>
              <w:bottom w:val="single" w:sz="4" w:space="0" w:color="auto"/>
              <w:right w:val="single" w:sz="4" w:space="0" w:color="auto"/>
            </w:tcBorders>
            <w:shd w:val="clear" w:color="auto" w:fill="auto"/>
            <w:noWrap/>
          </w:tcPr>
          <w:p w:rsidR="00827416" w:rsidRPr="00B74157" w:rsidRDefault="0044703E" w:rsidP="009D224B">
            <w:pPr>
              <w:jc w:val="right"/>
              <w:rPr>
                <w:rFonts w:asciiTheme="minorEastAsia" w:hAnsiTheme="minorEastAsia" w:cs="Arial"/>
                <w:color w:val="000000"/>
                <w:kern w:val="0"/>
                <w:sz w:val="20"/>
                <w:szCs w:val="20"/>
              </w:rPr>
            </w:pPr>
            <w:r>
              <w:rPr>
                <w:rFonts w:asciiTheme="minorEastAsia" w:hAnsiTheme="minorEastAsia" w:cs="Arial" w:hint="eastAsia"/>
                <w:color w:val="000000"/>
                <w:kern w:val="0"/>
                <w:sz w:val="20"/>
                <w:szCs w:val="20"/>
              </w:rPr>
              <w:t>4.65</w:t>
            </w:r>
          </w:p>
        </w:tc>
        <w:tc>
          <w:tcPr>
            <w:tcW w:w="1559" w:type="dxa"/>
            <w:gridSpan w:val="2"/>
            <w:tcBorders>
              <w:top w:val="nil"/>
              <w:left w:val="nil"/>
              <w:bottom w:val="single" w:sz="4" w:space="0" w:color="auto"/>
              <w:right w:val="single" w:sz="4" w:space="0" w:color="auto"/>
            </w:tcBorders>
            <w:shd w:val="clear" w:color="auto" w:fill="auto"/>
            <w:noWrap/>
          </w:tcPr>
          <w:p w:rsidR="00827416" w:rsidRPr="00B74157" w:rsidRDefault="0044703E" w:rsidP="009D224B">
            <w:pPr>
              <w:jc w:val="right"/>
              <w:rPr>
                <w:rFonts w:asciiTheme="minorEastAsia" w:hAnsiTheme="minorEastAsia" w:cs="Arial"/>
                <w:color w:val="000000"/>
                <w:kern w:val="0"/>
                <w:sz w:val="20"/>
                <w:szCs w:val="20"/>
              </w:rPr>
            </w:pPr>
            <w:r>
              <w:rPr>
                <w:rFonts w:asciiTheme="minorEastAsia" w:hAnsiTheme="minorEastAsia" w:cs="Arial" w:hint="eastAsia"/>
                <w:color w:val="000000"/>
                <w:kern w:val="0"/>
                <w:sz w:val="20"/>
                <w:szCs w:val="20"/>
              </w:rPr>
              <w:t>4.65</w:t>
            </w:r>
          </w:p>
        </w:tc>
        <w:tc>
          <w:tcPr>
            <w:tcW w:w="1760" w:type="dxa"/>
            <w:gridSpan w:val="2"/>
            <w:tcBorders>
              <w:top w:val="nil"/>
              <w:left w:val="nil"/>
              <w:bottom w:val="single" w:sz="4" w:space="0" w:color="000000"/>
              <w:right w:val="single" w:sz="4" w:space="0" w:color="000000"/>
            </w:tcBorders>
            <w:shd w:val="clear" w:color="000000" w:fill="FFFFFF"/>
            <w:noWrap/>
            <w:vAlign w:val="center"/>
          </w:tcPr>
          <w:p w:rsidR="00827416" w:rsidRPr="00B74157" w:rsidRDefault="00827416" w:rsidP="009D224B">
            <w:pPr>
              <w:widowControl/>
              <w:jc w:val="right"/>
              <w:rPr>
                <w:rFonts w:asciiTheme="minorEastAsia" w:hAnsiTheme="minorEastAsia" w:cs="Arial"/>
                <w:color w:val="000000"/>
                <w:kern w:val="0"/>
                <w:sz w:val="20"/>
                <w:szCs w:val="20"/>
              </w:rPr>
            </w:pPr>
          </w:p>
        </w:tc>
      </w:tr>
      <w:tr w:rsidR="00E335CE" w:rsidRPr="00B74157" w:rsidTr="00550DAE">
        <w:trPr>
          <w:trHeight w:val="284"/>
        </w:trPr>
        <w:tc>
          <w:tcPr>
            <w:tcW w:w="3760" w:type="dxa"/>
            <w:tcBorders>
              <w:top w:val="nil"/>
              <w:left w:val="single" w:sz="4" w:space="0" w:color="000000"/>
              <w:bottom w:val="single" w:sz="4" w:space="0" w:color="000000"/>
              <w:right w:val="single" w:sz="4" w:space="0" w:color="000000"/>
            </w:tcBorders>
            <w:shd w:val="clear" w:color="000000" w:fill="FFFFFF"/>
            <w:vAlign w:val="center"/>
          </w:tcPr>
          <w:p w:rsidR="00E335CE" w:rsidRPr="00B74157" w:rsidRDefault="00E335CE" w:rsidP="009D224B">
            <w:pPr>
              <w:widowControl/>
              <w:jc w:val="lef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221住房保障支出</w:t>
            </w:r>
          </w:p>
        </w:tc>
        <w:tc>
          <w:tcPr>
            <w:tcW w:w="1217" w:type="dxa"/>
            <w:tcBorders>
              <w:top w:val="nil"/>
              <w:left w:val="nil"/>
              <w:bottom w:val="single" w:sz="4" w:space="0" w:color="auto"/>
              <w:right w:val="single" w:sz="4" w:space="0" w:color="auto"/>
            </w:tcBorders>
            <w:shd w:val="clear" w:color="auto" w:fill="auto"/>
            <w:noWrap/>
          </w:tcPr>
          <w:p w:rsidR="00E335CE" w:rsidRPr="00B74157" w:rsidRDefault="00E335CE" w:rsidP="009D224B">
            <w:pPr>
              <w:jc w:val="right"/>
              <w:rPr>
                <w:rFonts w:asciiTheme="minorEastAsia" w:hAnsiTheme="minorEastAsia" w:cs="Arial"/>
                <w:color w:val="000000"/>
                <w:kern w:val="0"/>
                <w:sz w:val="20"/>
                <w:szCs w:val="20"/>
              </w:rPr>
            </w:pPr>
          </w:p>
        </w:tc>
        <w:tc>
          <w:tcPr>
            <w:tcW w:w="1559" w:type="dxa"/>
            <w:gridSpan w:val="2"/>
            <w:tcBorders>
              <w:top w:val="nil"/>
              <w:left w:val="nil"/>
              <w:bottom w:val="single" w:sz="4" w:space="0" w:color="auto"/>
              <w:right w:val="single" w:sz="4" w:space="0" w:color="auto"/>
            </w:tcBorders>
            <w:shd w:val="clear" w:color="auto" w:fill="auto"/>
            <w:noWrap/>
          </w:tcPr>
          <w:p w:rsidR="00E335CE" w:rsidRPr="00B74157" w:rsidRDefault="00E335CE" w:rsidP="009D224B">
            <w:pPr>
              <w:jc w:val="right"/>
              <w:rPr>
                <w:rFonts w:asciiTheme="minorEastAsia" w:hAnsiTheme="minorEastAsia" w:cs="Arial"/>
                <w:color w:val="000000"/>
                <w:kern w:val="0"/>
                <w:sz w:val="20"/>
                <w:szCs w:val="20"/>
              </w:rPr>
            </w:pPr>
          </w:p>
        </w:tc>
        <w:tc>
          <w:tcPr>
            <w:tcW w:w="1760" w:type="dxa"/>
            <w:gridSpan w:val="2"/>
            <w:tcBorders>
              <w:top w:val="nil"/>
              <w:left w:val="nil"/>
              <w:bottom w:val="single" w:sz="4" w:space="0" w:color="000000"/>
              <w:right w:val="single" w:sz="4" w:space="0" w:color="000000"/>
            </w:tcBorders>
            <w:shd w:val="clear" w:color="000000" w:fill="FFFFFF"/>
            <w:noWrap/>
            <w:vAlign w:val="center"/>
          </w:tcPr>
          <w:p w:rsidR="00E335CE" w:rsidRPr="00B74157" w:rsidRDefault="00E335CE" w:rsidP="009D224B">
            <w:pPr>
              <w:widowControl/>
              <w:jc w:val="right"/>
              <w:rPr>
                <w:rFonts w:asciiTheme="minorEastAsia" w:hAnsiTheme="minorEastAsia" w:cs="Arial"/>
                <w:color w:val="000000"/>
                <w:kern w:val="0"/>
                <w:sz w:val="20"/>
                <w:szCs w:val="20"/>
              </w:rPr>
            </w:pPr>
          </w:p>
        </w:tc>
      </w:tr>
      <w:tr w:rsidR="00827416" w:rsidRPr="00B74157" w:rsidTr="00550DAE">
        <w:trPr>
          <w:trHeight w:val="284"/>
        </w:trPr>
        <w:tc>
          <w:tcPr>
            <w:tcW w:w="3760" w:type="dxa"/>
            <w:tcBorders>
              <w:top w:val="nil"/>
              <w:left w:val="single" w:sz="4" w:space="0" w:color="000000"/>
              <w:bottom w:val="single" w:sz="4" w:space="0" w:color="000000"/>
              <w:right w:val="single" w:sz="4" w:space="0" w:color="000000"/>
            </w:tcBorders>
            <w:shd w:val="clear" w:color="000000" w:fill="FFFFFF"/>
            <w:vAlign w:val="center"/>
          </w:tcPr>
          <w:p w:rsidR="00827416" w:rsidRPr="00B74157" w:rsidRDefault="00827416" w:rsidP="00E335CE">
            <w:pPr>
              <w:widowControl/>
              <w:ind w:firstLineChars="150" w:firstLine="300"/>
              <w:jc w:val="lef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2210201住房公积金</w:t>
            </w:r>
          </w:p>
        </w:tc>
        <w:tc>
          <w:tcPr>
            <w:tcW w:w="1217" w:type="dxa"/>
            <w:tcBorders>
              <w:top w:val="nil"/>
              <w:left w:val="nil"/>
              <w:bottom w:val="single" w:sz="4" w:space="0" w:color="auto"/>
              <w:right w:val="single" w:sz="4" w:space="0" w:color="auto"/>
            </w:tcBorders>
            <w:shd w:val="clear" w:color="auto" w:fill="auto"/>
            <w:noWrap/>
          </w:tcPr>
          <w:p w:rsidR="00827416" w:rsidRPr="00B74157" w:rsidRDefault="00827416" w:rsidP="009D224B">
            <w:pPr>
              <w:jc w:val="right"/>
              <w:rPr>
                <w:rFonts w:asciiTheme="minorEastAsia" w:hAnsiTheme="minorEastAsia" w:cs="Arial"/>
                <w:color w:val="000000"/>
                <w:kern w:val="0"/>
                <w:sz w:val="20"/>
                <w:szCs w:val="20"/>
              </w:rPr>
            </w:pPr>
          </w:p>
        </w:tc>
        <w:tc>
          <w:tcPr>
            <w:tcW w:w="1559" w:type="dxa"/>
            <w:gridSpan w:val="2"/>
            <w:tcBorders>
              <w:top w:val="nil"/>
              <w:left w:val="nil"/>
              <w:bottom w:val="single" w:sz="4" w:space="0" w:color="auto"/>
              <w:right w:val="single" w:sz="4" w:space="0" w:color="auto"/>
            </w:tcBorders>
            <w:shd w:val="clear" w:color="auto" w:fill="auto"/>
            <w:noWrap/>
          </w:tcPr>
          <w:p w:rsidR="00827416" w:rsidRPr="00B74157" w:rsidRDefault="00827416" w:rsidP="009D224B">
            <w:pPr>
              <w:jc w:val="right"/>
              <w:rPr>
                <w:rFonts w:asciiTheme="minorEastAsia" w:hAnsiTheme="minorEastAsia" w:cs="Arial"/>
                <w:color w:val="000000"/>
                <w:kern w:val="0"/>
                <w:sz w:val="20"/>
                <w:szCs w:val="20"/>
              </w:rPr>
            </w:pPr>
          </w:p>
        </w:tc>
        <w:tc>
          <w:tcPr>
            <w:tcW w:w="1760" w:type="dxa"/>
            <w:gridSpan w:val="2"/>
            <w:tcBorders>
              <w:top w:val="nil"/>
              <w:left w:val="nil"/>
              <w:bottom w:val="single" w:sz="4" w:space="0" w:color="000000"/>
              <w:right w:val="single" w:sz="4" w:space="0" w:color="000000"/>
            </w:tcBorders>
            <w:shd w:val="clear" w:color="000000" w:fill="FFFFFF"/>
            <w:noWrap/>
            <w:vAlign w:val="center"/>
          </w:tcPr>
          <w:p w:rsidR="00827416" w:rsidRPr="00B74157" w:rsidRDefault="00827416" w:rsidP="009D224B">
            <w:pPr>
              <w:widowControl/>
              <w:jc w:val="right"/>
              <w:rPr>
                <w:rFonts w:asciiTheme="minorEastAsia" w:hAnsiTheme="minorEastAsia" w:cs="Arial"/>
                <w:color w:val="000000"/>
                <w:kern w:val="0"/>
                <w:sz w:val="20"/>
                <w:szCs w:val="20"/>
              </w:rPr>
            </w:pPr>
          </w:p>
        </w:tc>
      </w:tr>
      <w:tr w:rsidR="009D224B" w:rsidRPr="00B74157" w:rsidTr="00550DAE">
        <w:trPr>
          <w:trHeight w:val="284"/>
        </w:trPr>
        <w:tc>
          <w:tcPr>
            <w:tcW w:w="3760" w:type="dxa"/>
            <w:tcBorders>
              <w:top w:val="nil"/>
              <w:left w:val="single" w:sz="4" w:space="0" w:color="000000"/>
              <w:bottom w:val="single" w:sz="4" w:space="0" w:color="000000"/>
              <w:right w:val="single" w:sz="4" w:space="0" w:color="000000"/>
            </w:tcBorders>
            <w:shd w:val="clear" w:color="000000" w:fill="FFFFFF"/>
            <w:vAlign w:val="center"/>
            <w:hideMark/>
          </w:tcPr>
          <w:p w:rsidR="009D224B" w:rsidRPr="00B74157" w:rsidRDefault="009D224B" w:rsidP="009D224B">
            <w:pPr>
              <w:widowControl/>
              <w:jc w:val="lef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208社会保障和就业支出</w:t>
            </w:r>
          </w:p>
        </w:tc>
        <w:tc>
          <w:tcPr>
            <w:tcW w:w="1217" w:type="dxa"/>
            <w:tcBorders>
              <w:top w:val="nil"/>
              <w:left w:val="nil"/>
              <w:bottom w:val="single" w:sz="4" w:space="0" w:color="auto"/>
              <w:right w:val="single" w:sz="4" w:space="0" w:color="auto"/>
            </w:tcBorders>
            <w:shd w:val="clear" w:color="auto" w:fill="auto"/>
            <w:noWrap/>
            <w:hideMark/>
          </w:tcPr>
          <w:p w:rsidR="009D224B" w:rsidRPr="00B74157" w:rsidRDefault="0044703E" w:rsidP="00972592">
            <w:pPr>
              <w:jc w:val="right"/>
              <w:rPr>
                <w:rFonts w:asciiTheme="minorEastAsia" w:hAnsiTheme="minorEastAsia"/>
                <w:sz w:val="20"/>
                <w:szCs w:val="20"/>
              </w:rPr>
            </w:pPr>
            <w:r>
              <w:rPr>
                <w:rFonts w:asciiTheme="minorEastAsia" w:hAnsiTheme="minorEastAsia" w:hint="eastAsia"/>
                <w:sz w:val="20"/>
                <w:szCs w:val="20"/>
              </w:rPr>
              <w:t>80.17</w:t>
            </w:r>
          </w:p>
        </w:tc>
        <w:tc>
          <w:tcPr>
            <w:tcW w:w="1559" w:type="dxa"/>
            <w:gridSpan w:val="2"/>
            <w:tcBorders>
              <w:top w:val="nil"/>
              <w:left w:val="nil"/>
              <w:bottom w:val="single" w:sz="4" w:space="0" w:color="auto"/>
              <w:right w:val="single" w:sz="4" w:space="0" w:color="auto"/>
            </w:tcBorders>
            <w:shd w:val="clear" w:color="auto" w:fill="auto"/>
            <w:noWrap/>
            <w:hideMark/>
          </w:tcPr>
          <w:p w:rsidR="009D224B" w:rsidRPr="00B74157" w:rsidRDefault="0044703E" w:rsidP="00972592">
            <w:pPr>
              <w:jc w:val="right"/>
              <w:rPr>
                <w:rFonts w:asciiTheme="minorEastAsia" w:hAnsiTheme="minorEastAsia"/>
                <w:sz w:val="20"/>
                <w:szCs w:val="20"/>
              </w:rPr>
            </w:pPr>
            <w:r>
              <w:rPr>
                <w:rFonts w:asciiTheme="minorEastAsia" w:hAnsiTheme="minorEastAsia" w:hint="eastAsia"/>
                <w:sz w:val="20"/>
                <w:szCs w:val="20"/>
              </w:rPr>
              <w:t>80.17</w:t>
            </w:r>
          </w:p>
        </w:tc>
        <w:tc>
          <w:tcPr>
            <w:tcW w:w="1760" w:type="dxa"/>
            <w:gridSpan w:val="2"/>
            <w:tcBorders>
              <w:top w:val="nil"/>
              <w:left w:val="nil"/>
              <w:bottom w:val="single" w:sz="4" w:space="0" w:color="000000"/>
              <w:right w:val="single" w:sz="4" w:space="0" w:color="000000"/>
            </w:tcBorders>
            <w:shd w:val="clear" w:color="000000" w:fill="FFFFFF"/>
            <w:noWrap/>
            <w:vAlign w:val="center"/>
            <w:hideMark/>
          </w:tcPr>
          <w:p w:rsidR="009D224B" w:rsidRPr="00B74157" w:rsidRDefault="009D224B" w:rsidP="009D224B">
            <w:pPr>
              <w:widowControl/>
              <w:jc w:val="righ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 xml:space="preserve">　</w:t>
            </w:r>
          </w:p>
        </w:tc>
      </w:tr>
      <w:tr w:rsidR="009D224B" w:rsidRPr="00B74157" w:rsidTr="00972592">
        <w:trPr>
          <w:trHeight w:val="284"/>
        </w:trPr>
        <w:tc>
          <w:tcPr>
            <w:tcW w:w="3760" w:type="dxa"/>
            <w:tcBorders>
              <w:top w:val="nil"/>
              <w:left w:val="single" w:sz="4" w:space="0" w:color="000000"/>
              <w:bottom w:val="single" w:sz="4" w:space="0" w:color="auto"/>
              <w:right w:val="single" w:sz="4" w:space="0" w:color="000000"/>
            </w:tcBorders>
            <w:shd w:val="clear" w:color="000000" w:fill="FFFFFF"/>
            <w:vAlign w:val="center"/>
            <w:hideMark/>
          </w:tcPr>
          <w:p w:rsidR="009D224B" w:rsidRPr="00B74157" w:rsidRDefault="009D224B" w:rsidP="009D224B">
            <w:pPr>
              <w:widowControl/>
              <w:jc w:val="lef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 xml:space="preserve">  </w:t>
            </w:r>
            <w:r w:rsidR="00E335CE" w:rsidRPr="00B74157">
              <w:rPr>
                <w:rFonts w:asciiTheme="minorEastAsia" w:hAnsiTheme="minorEastAsia" w:cs="Arial" w:hint="eastAsia"/>
                <w:color w:val="000000"/>
                <w:kern w:val="0"/>
                <w:sz w:val="20"/>
                <w:szCs w:val="20"/>
              </w:rPr>
              <w:t xml:space="preserve"> </w:t>
            </w:r>
            <w:r w:rsidRPr="00B74157">
              <w:rPr>
                <w:rFonts w:asciiTheme="minorEastAsia" w:hAnsiTheme="minorEastAsia" w:cs="Arial" w:hint="eastAsia"/>
                <w:color w:val="000000"/>
                <w:kern w:val="0"/>
                <w:sz w:val="20"/>
                <w:szCs w:val="20"/>
              </w:rPr>
              <w:t>20805行政事业单位离退休</w:t>
            </w:r>
          </w:p>
        </w:tc>
        <w:tc>
          <w:tcPr>
            <w:tcW w:w="1217" w:type="dxa"/>
            <w:tcBorders>
              <w:top w:val="nil"/>
              <w:left w:val="nil"/>
              <w:bottom w:val="single" w:sz="4" w:space="0" w:color="auto"/>
              <w:right w:val="single" w:sz="4" w:space="0" w:color="auto"/>
            </w:tcBorders>
            <w:shd w:val="clear" w:color="auto" w:fill="auto"/>
            <w:noWrap/>
            <w:hideMark/>
          </w:tcPr>
          <w:p w:rsidR="009D224B" w:rsidRPr="00B74157" w:rsidRDefault="009D224B" w:rsidP="009D224B">
            <w:pPr>
              <w:jc w:val="right"/>
              <w:rPr>
                <w:rFonts w:asciiTheme="minorEastAsia" w:hAnsiTheme="minorEastAsia"/>
                <w:sz w:val="20"/>
                <w:szCs w:val="20"/>
              </w:rPr>
            </w:pPr>
          </w:p>
        </w:tc>
        <w:tc>
          <w:tcPr>
            <w:tcW w:w="1559" w:type="dxa"/>
            <w:gridSpan w:val="2"/>
            <w:tcBorders>
              <w:top w:val="nil"/>
              <w:left w:val="nil"/>
              <w:bottom w:val="single" w:sz="4" w:space="0" w:color="auto"/>
              <w:right w:val="single" w:sz="4" w:space="0" w:color="auto"/>
            </w:tcBorders>
            <w:shd w:val="clear" w:color="auto" w:fill="auto"/>
            <w:noWrap/>
            <w:hideMark/>
          </w:tcPr>
          <w:p w:rsidR="009D224B" w:rsidRPr="00B74157" w:rsidRDefault="009D224B" w:rsidP="00972592">
            <w:pPr>
              <w:jc w:val="right"/>
              <w:rPr>
                <w:rFonts w:asciiTheme="minorEastAsia" w:hAnsiTheme="minorEastAsia"/>
                <w:sz w:val="20"/>
                <w:szCs w:val="20"/>
              </w:rPr>
            </w:pPr>
          </w:p>
        </w:tc>
        <w:tc>
          <w:tcPr>
            <w:tcW w:w="1760" w:type="dxa"/>
            <w:gridSpan w:val="2"/>
            <w:tcBorders>
              <w:top w:val="nil"/>
              <w:left w:val="nil"/>
              <w:bottom w:val="single" w:sz="4" w:space="0" w:color="auto"/>
              <w:right w:val="single" w:sz="4" w:space="0" w:color="000000"/>
            </w:tcBorders>
            <w:shd w:val="clear" w:color="000000" w:fill="FFFFFF"/>
            <w:noWrap/>
            <w:vAlign w:val="center"/>
            <w:hideMark/>
          </w:tcPr>
          <w:p w:rsidR="009D224B" w:rsidRPr="00B74157" w:rsidRDefault="009D224B" w:rsidP="009D224B">
            <w:pPr>
              <w:widowControl/>
              <w:jc w:val="righ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 xml:space="preserve">　</w:t>
            </w:r>
          </w:p>
        </w:tc>
      </w:tr>
      <w:tr w:rsidR="00972592" w:rsidRPr="00B74157" w:rsidTr="00972592">
        <w:trPr>
          <w:trHeight w:val="284"/>
        </w:trPr>
        <w:tc>
          <w:tcPr>
            <w:tcW w:w="3760" w:type="dxa"/>
            <w:tcBorders>
              <w:top w:val="single" w:sz="4" w:space="0" w:color="auto"/>
              <w:left w:val="single" w:sz="4" w:space="0" w:color="auto"/>
              <w:bottom w:val="single" w:sz="4" w:space="0" w:color="auto"/>
              <w:right w:val="single" w:sz="4" w:space="0" w:color="auto"/>
            </w:tcBorders>
            <w:shd w:val="clear" w:color="000000" w:fill="FFFFFF"/>
            <w:vAlign w:val="center"/>
          </w:tcPr>
          <w:p w:rsidR="00972592" w:rsidRPr="00B74157" w:rsidRDefault="00972592" w:rsidP="009D224B">
            <w:pPr>
              <w:widowControl/>
              <w:jc w:val="left"/>
              <w:rPr>
                <w:rFonts w:asciiTheme="minorEastAsia" w:hAnsiTheme="minorEastAsia" w:cs="Arial"/>
                <w:color w:val="000000"/>
                <w:kern w:val="0"/>
                <w:sz w:val="20"/>
                <w:szCs w:val="20"/>
              </w:rPr>
            </w:pPr>
            <w:r>
              <w:rPr>
                <w:rFonts w:asciiTheme="minorEastAsia" w:hAnsiTheme="minorEastAsia" w:cs="Arial" w:hint="eastAsia"/>
                <w:color w:val="000000"/>
                <w:kern w:val="0"/>
                <w:sz w:val="20"/>
                <w:szCs w:val="20"/>
              </w:rPr>
              <w:t>208059901老干部医疗补助</w:t>
            </w:r>
          </w:p>
        </w:tc>
        <w:tc>
          <w:tcPr>
            <w:tcW w:w="1217" w:type="dxa"/>
            <w:tcBorders>
              <w:top w:val="single" w:sz="4" w:space="0" w:color="auto"/>
              <w:left w:val="single" w:sz="4" w:space="0" w:color="auto"/>
              <w:bottom w:val="single" w:sz="4" w:space="0" w:color="auto"/>
              <w:right w:val="single" w:sz="4" w:space="0" w:color="auto"/>
            </w:tcBorders>
            <w:shd w:val="clear" w:color="auto" w:fill="auto"/>
            <w:noWrap/>
          </w:tcPr>
          <w:p w:rsidR="00972592" w:rsidRDefault="00972592" w:rsidP="009D224B">
            <w:pPr>
              <w:jc w:val="right"/>
              <w:rPr>
                <w:rFonts w:asciiTheme="minorEastAsia" w:hAnsiTheme="minorEastAsia" w:cs="Arial"/>
                <w:color w:val="000000"/>
                <w:kern w:val="0"/>
                <w:sz w:val="20"/>
                <w:szCs w:val="20"/>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tcPr>
          <w:p w:rsidR="00972592" w:rsidRDefault="00972592" w:rsidP="00972592">
            <w:pPr>
              <w:jc w:val="right"/>
              <w:rPr>
                <w:rFonts w:asciiTheme="minorEastAsia" w:hAnsiTheme="minorEastAsia" w:cs="Arial"/>
                <w:color w:val="000000"/>
                <w:kern w:val="0"/>
                <w:sz w:val="20"/>
                <w:szCs w:val="20"/>
              </w:rPr>
            </w:pPr>
          </w:p>
        </w:tc>
        <w:tc>
          <w:tcPr>
            <w:tcW w:w="17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972592" w:rsidRPr="00B74157" w:rsidRDefault="00972592" w:rsidP="009D224B">
            <w:pPr>
              <w:widowControl/>
              <w:jc w:val="right"/>
              <w:rPr>
                <w:rFonts w:asciiTheme="minorEastAsia" w:hAnsiTheme="minorEastAsia" w:cs="Arial"/>
                <w:color w:val="000000"/>
                <w:kern w:val="0"/>
                <w:sz w:val="20"/>
                <w:szCs w:val="20"/>
              </w:rPr>
            </w:pPr>
          </w:p>
        </w:tc>
      </w:tr>
    </w:tbl>
    <w:p w:rsidR="009D224B" w:rsidRPr="00B74157" w:rsidRDefault="009D224B">
      <w:pPr>
        <w:rPr>
          <w:rFonts w:asciiTheme="minorEastAsia" w:hAnsiTheme="minorEastAsia"/>
          <w:sz w:val="20"/>
          <w:szCs w:val="20"/>
        </w:rPr>
      </w:pPr>
    </w:p>
    <w:p w:rsidR="00550DAE" w:rsidRPr="00B74157" w:rsidRDefault="00550DAE">
      <w:pPr>
        <w:rPr>
          <w:rFonts w:asciiTheme="minorEastAsia" w:hAnsiTheme="minorEastAsia"/>
          <w:sz w:val="20"/>
          <w:szCs w:val="20"/>
        </w:rPr>
      </w:pPr>
    </w:p>
    <w:tbl>
      <w:tblPr>
        <w:tblW w:w="8237" w:type="dxa"/>
        <w:tblInd w:w="93" w:type="dxa"/>
        <w:tblLook w:val="04A0" w:firstRow="1" w:lastRow="0" w:firstColumn="1" w:lastColumn="0" w:noHBand="0" w:noVBand="1"/>
      </w:tblPr>
      <w:tblGrid>
        <w:gridCol w:w="2765"/>
        <w:gridCol w:w="511"/>
        <w:gridCol w:w="2254"/>
        <w:gridCol w:w="864"/>
        <w:gridCol w:w="1843"/>
      </w:tblGrid>
      <w:tr w:rsidR="009D224B" w:rsidRPr="00B74157" w:rsidTr="009D224B">
        <w:trPr>
          <w:trHeight w:val="390"/>
        </w:trPr>
        <w:tc>
          <w:tcPr>
            <w:tcW w:w="2765" w:type="dxa"/>
            <w:tcBorders>
              <w:top w:val="nil"/>
              <w:left w:val="nil"/>
              <w:bottom w:val="nil"/>
              <w:right w:val="nil"/>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p>
        </w:tc>
        <w:tc>
          <w:tcPr>
            <w:tcW w:w="2765" w:type="dxa"/>
            <w:gridSpan w:val="2"/>
            <w:tcBorders>
              <w:top w:val="nil"/>
              <w:left w:val="nil"/>
              <w:bottom w:val="nil"/>
              <w:right w:val="nil"/>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p>
        </w:tc>
        <w:tc>
          <w:tcPr>
            <w:tcW w:w="2707" w:type="dxa"/>
            <w:gridSpan w:val="2"/>
            <w:tcBorders>
              <w:top w:val="nil"/>
              <w:left w:val="nil"/>
              <w:bottom w:val="nil"/>
              <w:right w:val="nil"/>
            </w:tcBorders>
            <w:shd w:val="clear" w:color="auto" w:fill="auto"/>
            <w:noWrap/>
            <w:vAlign w:val="center"/>
            <w:hideMark/>
          </w:tcPr>
          <w:p w:rsidR="009D224B" w:rsidRPr="00B74157" w:rsidRDefault="009D224B" w:rsidP="009D224B">
            <w:pPr>
              <w:widowControl/>
              <w:jc w:val="right"/>
              <w:rPr>
                <w:rFonts w:asciiTheme="minorEastAsia" w:hAnsiTheme="minorEastAsia" w:cs="Arial"/>
                <w:kern w:val="0"/>
                <w:sz w:val="20"/>
                <w:szCs w:val="20"/>
              </w:rPr>
            </w:pPr>
            <w:r w:rsidRPr="00B74157">
              <w:rPr>
                <w:rFonts w:asciiTheme="minorEastAsia" w:hAnsiTheme="minorEastAsia" w:cs="Arial" w:hint="eastAsia"/>
                <w:kern w:val="0"/>
                <w:sz w:val="20"/>
                <w:szCs w:val="20"/>
              </w:rPr>
              <w:t>表</w:t>
            </w:r>
            <w:r w:rsidRPr="00B74157">
              <w:rPr>
                <w:rFonts w:asciiTheme="minorEastAsia" w:hAnsiTheme="minorEastAsia" w:cs="Arial"/>
                <w:kern w:val="0"/>
                <w:sz w:val="20"/>
                <w:szCs w:val="20"/>
              </w:rPr>
              <w:t>6</w:t>
            </w:r>
          </w:p>
        </w:tc>
      </w:tr>
      <w:tr w:rsidR="009D224B" w:rsidRPr="00B74157" w:rsidTr="009D224B">
        <w:trPr>
          <w:trHeight w:val="499"/>
        </w:trPr>
        <w:tc>
          <w:tcPr>
            <w:tcW w:w="8237" w:type="dxa"/>
            <w:gridSpan w:val="5"/>
            <w:tcBorders>
              <w:top w:val="nil"/>
              <w:left w:val="nil"/>
              <w:bottom w:val="nil"/>
              <w:right w:val="nil"/>
            </w:tcBorders>
            <w:shd w:val="clear" w:color="000000" w:fill="FFFFFF"/>
            <w:noWrap/>
            <w:vAlign w:val="center"/>
            <w:hideMark/>
          </w:tcPr>
          <w:p w:rsidR="002110B1" w:rsidRPr="00B74157" w:rsidRDefault="002110B1" w:rsidP="009D224B">
            <w:pPr>
              <w:widowControl/>
              <w:jc w:val="center"/>
              <w:rPr>
                <w:rFonts w:asciiTheme="minorEastAsia" w:hAnsiTheme="minorEastAsia" w:cs="Arial"/>
                <w:b/>
                <w:bCs/>
                <w:color w:val="000000"/>
                <w:kern w:val="0"/>
                <w:sz w:val="20"/>
                <w:szCs w:val="20"/>
              </w:rPr>
            </w:pPr>
          </w:p>
          <w:p w:rsidR="002110B1" w:rsidRPr="00B74157" w:rsidRDefault="002110B1" w:rsidP="009D224B">
            <w:pPr>
              <w:widowControl/>
              <w:jc w:val="center"/>
              <w:rPr>
                <w:rFonts w:asciiTheme="minorEastAsia" w:hAnsiTheme="minorEastAsia" w:cs="Arial"/>
                <w:b/>
                <w:bCs/>
                <w:color w:val="000000"/>
                <w:kern w:val="0"/>
                <w:sz w:val="20"/>
                <w:szCs w:val="20"/>
              </w:rPr>
            </w:pPr>
          </w:p>
          <w:p w:rsidR="00972592" w:rsidRDefault="00972592" w:rsidP="009D224B">
            <w:pPr>
              <w:widowControl/>
              <w:jc w:val="center"/>
              <w:rPr>
                <w:rFonts w:asciiTheme="minorEastAsia" w:hAnsiTheme="minorEastAsia" w:cs="Arial"/>
                <w:b/>
                <w:bCs/>
                <w:color w:val="000000"/>
                <w:kern w:val="0"/>
                <w:sz w:val="28"/>
                <w:szCs w:val="28"/>
              </w:rPr>
            </w:pPr>
          </w:p>
          <w:p w:rsidR="00972592" w:rsidRDefault="00972592" w:rsidP="009D224B">
            <w:pPr>
              <w:widowControl/>
              <w:jc w:val="center"/>
              <w:rPr>
                <w:rFonts w:asciiTheme="minorEastAsia" w:hAnsiTheme="minorEastAsia" w:cs="Arial"/>
                <w:b/>
                <w:bCs/>
                <w:color w:val="000000"/>
                <w:kern w:val="0"/>
                <w:sz w:val="28"/>
                <w:szCs w:val="28"/>
              </w:rPr>
            </w:pPr>
          </w:p>
          <w:p w:rsidR="009D224B" w:rsidRPr="00B74157" w:rsidRDefault="009D224B" w:rsidP="009D224B">
            <w:pPr>
              <w:widowControl/>
              <w:jc w:val="center"/>
              <w:rPr>
                <w:rFonts w:asciiTheme="minorEastAsia" w:hAnsiTheme="minorEastAsia" w:cs="Arial"/>
                <w:b/>
                <w:bCs/>
                <w:color w:val="000000"/>
                <w:kern w:val="0"/>
                <w:sz w:val="28"/>
                <w:szCs w:val="28"/>
              </w:rPr>
            </w:pPr>
            <w:r w:rsidRPr="00B74157">
              <w:rPr>
                <w:rFonts w:asciiTheme="minorEastAsia" w:hAnsiTheme="minorEastAsia" w:cs="Arial" w:hint="eastAsia"/>
                <w:b/>
                <w:bCs/>
                <w:color w:val="000000"/>
                <w:kern w:val="0"/>
                <w:sz w:val="28"/>
                <w:szCs w:val="28"/>
              </w:rPr>
              <w:lastRenderedPageBreak/>
              <w:t>一般公共预算基本支出情况表（按支出经济分类科目）</w:t>
            </w:r>
          </w:p>
        </w:tc>
      </w:tr>
      <w:tr w:rsidR="009D224B" w:rsidRPr="00B74157" w:rsidTr="009D224B">
        <w:trPr>
          <w:trHeight w:val="499"/>
        </w:trPr>
        <w:tc>
          <w:tcPr>
            <w:tcW w:w="3276" w:type="dxa"/>
            <w:gridSpan w:val="2"/>
            <w:tcBorders>
              <w:top w:val="nil"/>
              <w:left w:val="nil"/>
              <w:bottom w:val="nil"/>
              <w:right w:val="nil"/>
            </w:tcBorders>
            <w:shd w:val="clear" w:color="000000" w:fill="FFFFFF"/>
            <w:noWrap/>
            <w:vAlign w:val="center"/>
            <w:hideMark/>
          </w:tcPr>
          <w:p w:rsidR="009D224B" w:rsidRPr="00B74157" w:rsidRDefault="009D224B" w:rsidP="009D224B">
            <w:pPr>
              <w:widowControl/>
              <w:jc w:val="lef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lastRenderedPageBreak/>
              <w:t>单位名称：</w:t>
            </w:r>
            <w:r w:rsidR="00522E6C" w:rsidRPr="00B74157">
              <w:rPr>
                <w:rFonts w:asciiTheme="minorEastAsia" w:hAnsiTheme="minorEastAsia" w:cs="Arial" w:hint="eastAsia"/>
                <w:color w:val="000000"/>
                <w:kern w:val="0"/>
                <w:sz w:val="20"/>
                <w:szCs w:val="20"/>
              </w:rPr>
              <w:t>蕉岭县妇幼保健计划生育服务中心</w:t>
            </w:r>
          </w:p>
        </w:tc>
        <w:tc>
          <w:tcPr>
            <w:tcW w:w="3118" w:type="dxa"/>
            <w:gridSpan w:val="2"/>
            <w:tcBorders>
              <w:top w:val="nil"/>
              <w:left w:val="nil"/>
              <w:bottom w:val="nil"/>
              <w:right w:val="nil"/>
            </w:tcBorders>
            <w:shd w:val="clear" w:color="000000" w:fill="FFFFFF"/>
            <w:noWrap/>
            <w:vAlign w:val="center"/>
            <w:hideMark/>
          </w:tcPr>
          <w:p w:rsidR="009D224B" w:rsidRPr="00B74157" w:rsidRDefault="009D224B" w:rsidP="009D224B">
            <w:pPr>
              <w:widowControl/>
              <w:jc w:val="lef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 xml:space="preserve">　</w:t>
            </w:r>
          </w:p>
        </w:tc>
        <w:tc>
          <w:tcPr>
            <w:tcW w:w="1843" w:type="dxa"/>
            <w:tcBorders>
              <w:top w:val="nil"/>
              <w:left w:val="nil"/>
              <w:bottom w:val="nil"/>
              <w:right w:val="nil"/>
            </w:tcBorders>
            <w:shd w:val="clear" w:color="000000" w:fill="FFFFFF"/>
            <w:noWrap/>
            <w:vAlign w:val="center"/>
            <w:hideMark/>
          </w:tcPr>
          <w:p w:rsidR="009D224B" w:rsidRPr="00B74157" w:rsidRDefault="009D224B" w:rsidP="009D224B">
            <w:pPr>
              <w:widowControl/>
              <w:jc w:val="righ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单位：</w:t>
            </w:r>
            <w:r w:rsidR="0044703E">
              <w:rPr>
                <w:rFonts w:asciiTheme="minorEastAsia" w:hAnsiTheme="minorEastAsia" w:cs="Arial" w:hint="eastAsia"/>
                <w:color w:val="000000"/>
                <w:kern w:val="0"/>
                <w:sz w:val="20"/>
                <w:szCs w:val="20"/>
              </w:rPr>
              <w:t>万</w:t>
            </w:r>
            <w:r w:rsidR="005418E9" w:rsidRPr="00B74157">
              <w:rPr>
                <w:rFonts w:asciiTheme="minorEastAsia" w:hAnsiTheme="minorEastAsia" w:cs="Arial" w:hint="eastAsia"/>
                <w:color w:val="000000"/>
                <w:kern w:val="0"/>
                <w:sz w:val="20"/>
                <w:szCs w:val="20"/>
              </w:rPr>
              <w:t>元</w:t>
            </w:r>
          </w:p>
        </w:tc>
      </w:tr>
      <w:tr w:rsidR="009D224B" w:rsidRPr="00B74157" w:rsidTr="009D224B">
        <w:trPr>
          <w:trHeight w:val="397"/>
        </w:trPr>
        <w:tc>
          <w:tcPr>
            <w:tcW w:w="327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center"/>
              <w:rPr>
                <w:rFonts w:asciiTheme="minorEastAsia" w:hAnsiTheme="minorEastAsia" w:cs="Arial"/>
                <w:kern w:val="0"/>
                <w:sz w:val="20"/>
                <w:szCs w:val="20"/>
              </w:rPr>
            </w:pPr>
            <w:r w:rsidRPr="00B74157">
              <w:rPr>
                <w:rFonts w:asciiTheme="minorEastAsia" w:hAnsiTheme="minorEastAsia" w:cs="Arial" w:hint="eastAsia"/>
                <w:kern w:val="0"/>
                <w:sz w:val="20"/>
                <w:szCs w:val="20"/>
              </w:rPr>
              <w:t>政府预算支出经济分类</w:t>
            </w:r>
          </w:p>
        </w:tc>
        <w:tc>
          <w:tcPr>
            <w:tcW w:w="31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center"/>
              <w:rPr>
                <w:rFonts w:asciiTheme="minorEastAsia" w:hAnsiTheme="minorEastAsia" w:cs="Arial"/>
                <w:kern w:val="0"/>
                <w:sz w:val="20"/>
                <w:szCs w:val="20"/>
              </w:rPr>
            </w:pPr>
            <w:r w:rsidRPr="00B74157">
              <w:rPr>
                <w:rFonts w:asciiTheme="minorEastAsia" w:hAnsiTheme="minorEastAsia" w:cs="Arial" w:hint="eastAsia"/>
                <w:kern w:val="0"/>
                <w:sz w:val="20"/>
                <w:szCs w:val="20"/>
              </w:rPr>
              <w:t>部门预算支出经济科目</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9D224B" w:rsidRPr="00B74157" w:rsidRDefault="0044703E" w:rsidP="009D224B">
            <w:pPr>
              <w:widowControl/>
              <w:jc w:val="center"/>
              <w:rPr>
                <w:rFonts w:asciiTheme="minorEastAsia" w:hAnsiTheme="minorEastAsia" w:cs="Arial"/>
                <w:color w:val="000000"/>
                <w:kern w:val="0"/>
                <w:sz w:val="20"/>
                <w:szCs w:val="20"/>
              </w:rPr>
            </w:pPr>
            <w:r>
              <w:rPr>
                <w:rFonts w:asciiTheme="minorEastAsia" w:hAnsiTheme="minorEastAsia" w:cs="Arial" w:hint="eastAsia"/>
                <w:color w:val="000000"/>
                <w:kern w:val="0"/>
                <w:sz w:val="20"/>
                <w:szCs w:val="20"/>
              </w:rPr>
              <w:t>2016</w:t>
            </w:r>
            <w:r w:rsidR="009D224B" w:rsidRPr="00B74157">
              <w:rPr>
                <w:rFonts w:asciiTheme="minorEastAsia" w:hAnsiTheme="minorEastAsia" w:cs="Arial" w:hint="eastAsia"/>
                <w:color w:val="000000"/>
                <w:kern w:val="0"/>
                <w:sz w:val="20"/>
                <w:szCs w:val="20"/>
              </w:rPr>
              <w:t>年预算</w:t>
            </w:r>
          </w:p>
        </w:tc>
      </w:tr>
      <w:tr w:rsidR="009D224B" w:rsidRPr="00B74157" w:rsidTr="009D224B">
        <w:trPr>
          <w:trHeight w:val="397"/>
        </w:trPr>
        <w:tc>
          <w:tcPr>
            <w:tcW w:w="3276" w:type="dxa"/>
            <w:gridSpan w:val="2"/>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w:t>
            </w:r>
          </w:p>
        </w:tc>
        <w:tc>
          <w:tcPr>
            <w:tcW w:w="3118"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center"/>
              <w:rPr>
                <w:rFonts w:asciiTheme="minorEastAsia" w:hAnsiTheme="minorEastAsia" w:cs="Arial"/>
                <w:kern w:val="0"/>
                <w:sz w:val="20"/>
                <w:szCs w:val="20"/>
              </w:rPr>
            </w:pPr>
            <w:r w:rsidRPr="00B74157">
              <w:rPr>
                <w:rFonts w:asciiTheme="minorEastAsia" w:hAnsiTheme="minorEastAsia" w:cs="Arial" w:hint="eastAsia"/>
                <w:kern w:val="0"/>
                <w:sz w:val="20"/>
                <w:szCs w:val="20"/>
              </w:rPr>
              <w:t>合    计</w:t>
            </w:r>
          </w:p>
        </w:tc>
        <w:tc>
          <w:tcPr>
            <w:tcW w:w="1843" w:type="dxa"/>
            <w:tcBorders>
              <w:top w:val="nil"/>
              <w:left w:val="single" w:sz="4" w:space="0" w:color="000000"/>
              <w:bottom w:val="single" w:sz="4" w:space="0" w:color="000000"/>
              <w:right w:val="single" w:sz="4" w:space="0" w:color="000000"/>
            </w:tcBorders>
            <w:shd w:val="clear" w:color="000000" w:fill="FFFFFF"/>
            <w:noWrap/>
            <w:vAlign w:val="center"/>
            <w:hideMark/>
          </w:tcPr>
          <w:p w:rsidR="009D224B" w:rsidRPr="00B74157" w:rsidRDefault="000F510E" w:rsidP="009D224B">
            <w:pPr>
              <w:widowControl/>
              <w:jc w:val="right"/>
              <w:rPr>
                <w:rFonts w:asciiTheme="minorEastAsia" w:hAnsiTheme="minorEastAsia" w:cs="Arial"/>
                <w:color w:val="000000"/>
                <w:kern w:val="0"/>
                <w:sz w:val="20"/>
                <w:szCs w:val="20"/>
              </w:rPr>
            </w:pPr>
            <w:r>
              <w:rPr>
                <w:rFonts w:asciiTheme="minorEastAsia" w:hAnsiTheme="minorEastAsia" w:cs="Arial" w:hint="eastAsia"/>
                <w:color w:val="000000"/>
                <w:kern w:val="0"/>
                <w:sz w:val="20"/>
                <w:szCs w:val="20"/>
              </w:rPr>
              <w:t>532.32</w:t>
            </w:r>
          </w:p>
        </w:tc>
      </w:tr>
      <w:tr w:rsidR="009D224B" w:rsidRPr="00B74157" w:rsidTr="009D224B">
        <w:trPr>
          <w:trHeight w:val="397"/>
        </w:trPr>
        <w:tc>
          <w:tcPr>
            <w:tcW w:w="3276" w:type="dxa"/>
            <w:gridSpan w:val="2"/>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505对事业单位经常性补助</w:t>
            </w:r>
          </w:p>
        </w:tc>
        <w:tc>
          <w:tcPr>
            <w:tcW w:w="3118"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301工资福利支出</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D224B" w:rsidRPr="00B74157" w:rsidRDefault="0044703E" w:rsidP="009D224B">
            <w:pPr>
              <w:jc w:val="right"/>
              <w:rPr>
                <w:rFonts w:asciiTheme="minorEastAsia" w:hAnsiTheme="minorEastAsia"/>
                <w:sz w:val="20"/>
                <w:szCs w:val="20"/>
              </w:rPr>
            </w:pPr>
            <w:r>
              <w:rPr>
                <w:rFonts w:asciiTheme="minorEastAsia" w:hAnsiTheme="minorEastAsia" w:cs="Arial" w:hint="eastAsia"/>
                <w:color w:val="000000"/>
                <w:kern w:val="0"/>
                <w:sz w:val="20"/>
                <w:szCs w:val="20"/>
              </w:rPr>
              <w:t>167</w:t>
            </w:r>
          </w:p>
        </w:tc>
      </w:tr>
      <w:tr w:rsidR="009D224B" w:rsidRPr="00B74157" w:rsidTr="009D224B">
        <w:trPr>
          <w:trHeight w:val="397"/>
        </w:trPr>
        <w:tc>
          <w:tcPr>
            <w:tcW w:w="3276" w:type="dxa"/>
            <w:gridSpan w:val="2"/>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50501工作福利支出</w:t>
            </w:r>
          </w:p>
        </w:tc>
        <w:tc>
          <w:tcPr>
            <w:tcW w:w="3118"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30101基本工资</w:t>
            </w:r>
          </w:p>
        </w:tc>
        <w:tc>
          <w:tcPr>
            <w:tcW w:w="1843" w:type="dxa"/>
            <w:tcBorders>
              <w:top w:val="nil"/>
              <w:left w:val="single" w:sz="4" w:space="0" w:color="auto"/>
              <w:bottom w:val="single" w:sz="4" w:space="0" w:color="auto"/>
              <w:right w:val="single" w:sz="4" w:space="0" w:color="auto"/>
            </w:tcBorders>
            <w:shd w:val="clear" w:color="auto" w:fill="auto"/>
            <w:noWrap/>
            <w:hideMark/>
          </w:tcPr>
          <w:p w:rsidR="009D224B" w:rsidRPr="00B74157" w:rsidRDefault="0044703E" w:rsidP="000F510E">
            <w:pPr>
              <w:jc w:val="right"/>
              <w:rPr>
                <w:rFonts w:asciiTheme="minorEastAsia" w:hAnsiTheme="minorEastAsia"/>
                <w:sz w:val="20"/>
                <w:szCs w:val="20"/>
              </w:rPr>
            </w:pPr>
            <w:r>
              <w:rPr>
                <w:rFonts w:asciiTheme="minorEastAsia" w:hAnsiTheme="minorEastAsia" w:cs="Arial" w:hint="eastAsia"/>
                <w:color w:val="000000"/>
                <w:kern w:val="0"/>
                <w:sz w:val="20"/>
                <w:szCs w:val="20"/>
              </w:rPr>
              <w:t>167</w:t>
            </w:r>
          </w:p>
        </w:tc>
      </w:tr>
      <w:tr w:rsidR="009D224B" w:rsidRPr="00B74157" w:rsidTr="009D224B">
        <w:trPr>
          <w:trHeight w:val="397"/>
        </w:trPr>
        <w:tc>
          <w:tcPr>
            <w:tcW w:w="3276" w:type="dxa"/>
            <w:gridSpan w:val="2"/>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50501工作福利支出</w:t>
            </w:r>
          </w:p>
        </w:tc>
        <w:tc>
          <w:tcPr>
            <w:tcW w:w="3118"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30102津贴补贴</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w:t>
            </w:r>
          </w:p>
        </w:tc>
      </w:tr>
      <w:tr w:rsidR="009D224B" w:rsidRPr="00B74157" w:rsidTr="009D224B">
        <w:trPr>
          <w:trHeight w:val="397"/>
        </w:trPr>
        <w:tc>
          <w:tcPr>
            <w:tcW w:w="3276" w:type="dxa"/>
            <w:gridSpan w:val="2"/>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50501工作福利支出</w:t>
            </w:r>
          </w:p>
        </w:tc>
        <w:tc>
          <w:tcPr>
            <w:tcW w:w="3118"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30103奖金</w:t>
            </w:r>
          </w:p>
        </w:tc>
        <w:tc>
          <w:tcPr>
            <w:tcW w:w="1843"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w:t>
            </w:r>
          </w:p>
        </w:tc>
      </w:tr>
      <w:tr w:rsidR="009D224B" w:rsidRPr="00B74157" w:rsidTr="009D224B">
        <w:trPr>
          <w:trHeight w:val="397"/>
        </w:trPr>
        <w:tc>
          <w:tcPr>
            <w:tcW w:w="3276" w:type="dxa"/>
            <w:gridSpan w:val="2"/>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50501工作福利支出</w:t>
            </w:r>
          </w:p>
        </w:tc>
        <w:tc>
          <w:tcPr>
            <w:tcW w:w="3118"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30107绩效工资</w:t>
            </w:r>
          </w:p>
        </w:tc>
        <w:tc>
          <w:tcPr>
            <w:tcW w:w="1843"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w:t>
            </w:r>
          </w:p>
        </w:tc>
      </w:tr>
      <w:tr w:rsidR="009D224B" w:rsidRPr="00B74157" w:rsidTr="009D224B">
        <w:trPr>
          <w:trHeight w:val="397"/>
        </w:trPr>
        <w:tc>
          <w:tcPr>
            <w:tcW w:w="3276" w:type="dxa"/>
            <w:gridSpan w:val="2"/>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50501工作福利支出</w:t>
            </w:r>
          </w:p>
        </w:tc>
        <w:tc>
          <w:tcPr>
            <w:tcW w:w="3118"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30113住房公积金</w:t>
            </w:r>
          </w:p>
        </w:tc>
        <w:tc>
          <w:tcPr>
            <w:tcW w:w="1843"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44703E">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w:t>
            </w:r>
            <w:r w:rsidR="006760FA">
              <w:rPr>
                <w:rFonts w:asciiTheme="minorEastAsia" w:hAnsiTheme="minorEastAsia" w:cs="Arial" w:hint="eastAsia"/>
                <w:kern w:val="0"/>
                <w:sz w:val="20"/>
                <w:szCs w:val="20"/>
              </w:rPr>
              <w:t>1</w:t>
            </w:r>
            <w:r w:rsidR="000F510E">
              <w:rPr>
                <w:rFonts w:asciiTheme="minorEastAsia" w:hAnsiTheme="minorEastAsia" w:cs="Arial" w:hint="eastAsia"/>
                <w:kern w:val="0"/>
                <w:sz w:val="20"/>
                <w:szCs w:val="20"/>
              </w:rPr>
              <w:t xml:space="preserve">       </w:t>
            </w:r>
          </w:p>
        </w:tc>
      </w:tr>
      <w:tr w:rsidR="009D224B" w:rsidRPr="00B74157" w:rsidTr="009D224B">
        <w:trPr>
          <w:trHeight w:val="397"/>
        </w:trPr>
        <w:tc>
          <w:tcPr>
            <w:tcW w:w="3276" w:type="dxa"/>
            <w:gridSpan w:val="2"/>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50501工作福利支出</w:t>
            </w:r>
          </w:p>
        </w:tc>
        <w:tc>
          <w:tcPr>
            <w:tcW w:w="3118"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30199其他工资福利支出</w:t>
            </w:r>
          </w:p>
        </w:tc>
        <w:tc>
          <w:tcPr>
            <w:tcW w:w="1843"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w:t>
            </w:r>
          </w:p>
        </w:tc>
      </w:tr>
      <w:tr w:rsidR="009D224B" w:rsidRPr="00B74157" w:rsidTr="009D224B">
        <w:trPr>
          <w:trHeight w:val="397"/>
        </w:trPr>
        <w:tc>
          <w:tcPr>
            <w:tcW w:w="3276" w:type="dxa"/>
            <w:gridSpan w:val="2"/>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505对事业单位经常性补助</w:t>
            </w:r>
          </w:p>
        </w:tc>
        <w:tc>
          <w:tcPr>
            <w:tcW w:w="3118"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302商品和服务支出</w:t>
            </w:r>
          </w:p>
        </w:tc>
        <w:tc>
          <w:tcPr>
            <w:tcW w:w="1843"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w:t>
            </w:r>
          </w:p>
        </w:tc>
      </w:tr>
      <w:tr w:rsidR="009D224B" w:rsidRPr="00B74157" w:rsidTr="009D224B">
        <w:trPr>
          <w:trHeight w:val="397"/>
        </w:trPr>
        <w:tc>
          <w:tcPr>
            <w:tcW w:w="3276" w:type="dxa"/>
            <w:gridSpan w:val="2"/>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50502商品和服务支出</w:t>
            </w:r>
          </w:p>
        </w:tc>
        <w:tc>
          <w:tcPr>
            <w:tcW w:w="3118"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30201办公费</w:t>
            </w:r>
          </w:p>
        </w:tc>
        <w:tc>
          <w:tcPr>
            <w:tcW w:w="1843"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w:t>
            </w:r>
          </w:p>
        </w:tc>
      </w:tr>
      <w:tr w:rsidR="009D224B" w:rsidRPr="00B74157" w:rsidTr="009D224B">
        <w:trPr>
          <w:trHeight w:val="397"/>
        </w:trPr>
        <w:tc>
          <w:tcPr>
            <w:tcW w:w="3276" w:type="dxa"/>
            <w:gridSpan w:val="2"/>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50502商品和服务支出</w:t>
            </w:r>
          </w:p>
        </w:tc>
        <w:tc>
          <w:tcPr>
            <w:tcW w:w="3118"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30299其他商品和服务支出</w:t>
            </w:r>
          </w:p>
        </w:tc>
        <w:tc>
          <w:tcPr>
            <w:tcW w:w="1843"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0F510E">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w:t>
            </w:r>
            <w:r w:rsidR="000F510E">
              <w:rPr>
                <w:rFonts w:asciiTheme="minorEastAsia" w:hAnsiTheme="minorEastAsia" w:cs="Arial" w:hint="eastAsia"/>
                <w:kern w:val="0"/>
                <w:sz w:val="20"/>
                <w:szCs w:val="20"/>
              </w:rPr>
              <w:t xml:space="preserve">     </w:t>
            </w:r>
          </w:p>
        </w:tc>
      </w:tr>
      <w:tr w:rsidR="009D224B" w:rsidRPr="00B74157" w:rsidTr="009D224B">
        <w:trPr>
          <w:trHeight w:val="397"/>
        </w:trPr>
        <w:tc>
          <w:tcPr>
            <w:tcW w:w="3276" w:type="dxa"/>
            <w:gridSpan w:val="2"/>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509对个人和家庭的补助</w:t>
            </w:r>
          </w:p>
        </w:tc>
        <w:tc>
          <w:tcPr>
            <w:tcW w:w="3118"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303对个人和家庭的补助</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224B" w:rsidRPr="00B74157" w:rsidRDefault="0044703E" w:rsidP="009D224B">
            <w:pPr>
              <w:widowControl/>
              <w:jc w:val="right"/>
              <w:rPr>
                <w:rFonts w:asciiTheme="minorEastAsia" w:hAnsiTheme="minorEastAsia" w:cs="Arial"/>
                <w:color w:val="000000"/>
                <w:kern w:val="0"/>
                <w:sz w:val="20"/>
                <w:szCs w:val="20"/>
              </w:rPr>
            </w:pPr>
            <w:r>
              <w:rPr>
                <w:rFonts w:asciiTheme="minorEastAsia" w:hAnsiTheme="minorEastAsia" w:cs="Arial" w:hint="eastAsia"/>
                <w:color w:val="000000"/>
                <w:kern w:val="0"/>
                <w:sz w:val="20"/>
                <w:szCs w:val="20"/>
              </w:rPr>
              <w:t>84.82</w:t>
            </w:r>
          </w:p>
        </w:tc>
      </w:tr>
      <w:tr w:rsidR="009D224B" w:rsidRPr="00B74157" w:rsidTr="009D224B">
        <w:trPr>
          <w:trHeight w:val="397"/>
        </w:trPr>
        <w:tc>
          <w:tcPr>
            <w:tcW w:w="3276" w:type="dxa"/>
            <w:gridSpan w:val="2"/>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50901社会福利和救助</w:t>
            </w:r>
          </w:p>
        </w:tc>
        <w:tc>
          <w:tcPr>
            <w:tcW w:w="3118"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30304抚恤金</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w:t>
            </w:r>
          </w:p>
        </w:tc>
      </w:tr>
      <w:tr w:rsidR="009D224B" w:rsidRPr="00B74157" w:rsidTr="009D224B">
        <w:trPr>
          <w:trHeight w:val="397"/>
        </w:trPr>
        <w:tc>
          <w:tcPr>
            <w:tcW w:w="3276" w:type="dxa"/>
            <w:gridSpan w:val="2"/>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50901社会福利和救助</w:t>
            </w:r>
          </w:p>
        </w:tc>
        <w:tc>
          <w:tcPr>
            <w:tcW w:w="3118"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30305生活补助</w:t>
            </w:r>
          </w:p>
        </w:tc>
        <w:tc>
          <w:tcPr>
            <w:tcW w:w="1843"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44703E">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w:t>
            </w:r>
            <w:r w:rsidR="000F510E">
              <w:rPr>
                <w:rFonts w:asciiTheme="minorEastAsia" w:hAnsiTheme="minorEastAsia" w:cs="Arial" w:hint="eastAsia"/>
                <w:kern w:val="0"/>
                <w:sz w:val="20"/>
                <w:szCs w:val="20"/>
              </w:rPr>
              <w:t xml:space="preserve">        </w:t>
            </w:r>
          </w:p>
        </w:tc>
      </w:tr>
      <w:tr w:rsidR="009D224B" w:rsidRPr="00B74157" w:rsidTr="009D224B">
        <w:trPr>
          <w:trHeight w:val="397"/>
        </w:trPr>
        <w:tc>
          <w:tcPr>
            <w:tcW w:w="3276" w:type="dxa"/>
            <w:gridSpan w:val="2"/>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50901社会福利和救助</w:t>
            </w:r>
          </w:p>
        </w:tc>
        <w:tc>
          <w:tcPr>
            <w:tcW w:w="3118"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30307医疗费补助</w:t>
            </w:r>
          </w:p>
        </w:tc>
        <w:tc>
          <w:tcPr>
            <w:tcW w:w="1843"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44703E">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w:t>
            </w:r>
            <w:r w:rsidR="000F510E">
              <w:rPr>
                <w:rFonts w:asciiTheme="minorEastAsia" w:hAnsiTheme="minorEastAsia" w:cs="Arial" w:hint="eastAsia"/>
                <w:kern w:val="0"/>
                <w:sz w:val="20"/>
                <w:szCs w:val="20"/>
              </w:rPr>
              <w:t xml:space="preserve">       </w:t>
            </w:r>
            <w:r w:rsidR="0044703E">
              <w:rPr>
                <w:rFonts w:asciiTheme="minorEastAsia" w:hAnsiTheme="minorEastAsia" w:cs="Arial" w:hint="eastAsia"/>
                <w:kern w:val="0"/>
                <w:sz w:val="20"/>
                <w:szCs w:val="20"/>
              </w:rPr>
              <w:t>4.65</w:t>
            </w:r>
          </w:p>
        </w:tc>
      </w:tr>
      <w:tr w:rsidR="009D224B" w:rsidRPr="00B74157" w:rsidTr="009D224B">
        <w:trPr>
          <w:trHeight w:val="397"/>
        </w:trPr>
        <w:tc>
          <w:tcPr>
            <w:tcW w:w="3276" w:type="dxa"/>
            <w:gridSpan w:val="2"/>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50901社会福利和救助</w:t>
            </w:r>
          </w:p>
        </w:tc>
        <w:tc>
          <w:tcPr>
            <w:tcW w:w="3118"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30309奖励金</w:t>
            </w:r>
          </w:p>
        </w:tc>
        <w:tc>
          <w:tcPr>
            <w:tcW w:w="1843"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w:t>
            </w:r>
          </w:p>
        </w:tc>
      </w:tr>
      <w:tr w:rsidR="009D224B" w:rsidRPr="00B74157" w:rsidTr="009D224B">
        <w:trPr>
          <w:trHeight w:val="397"/>
        </w:trPr>
        <w:tc>
          <w:tcPr>
            <w:tcW w:w="3276" w:type="dxa"/>
            <w:gridSpan w:val="2"/>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50905离退休费</w:t>
            </w:r>
          </w:p>
        </w:tc>
        <w:tc>
          <w:tcPr>
            <w:tcW w:w="3118"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30301离休费</w:t>
            </w:r>
          </w:p>
        </w:tc>
        <w:tc>
          <w:tcPr>
            <w:tcW w:w="1843"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w:t>
            </w:r>
          </w:p>
        </w:tc>
      </w:tr>
      <w:tr w:rsidR="009D224B" w:rsidRPr="00B74157" w:rsidTr="009D224B">
        <w:trPr>
          <w:trHeight w:val="397"/>
        </w:trPr>
        <w:tc>
          <w:tcPr>
            <w:tcW w:w="3276" w:type="dxa"/>
            <w:gridSpan w:val="2"/>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50905离退休费</w:t>
            </w:r>
          </w:p>
        </w:tc>
        <w:tc>
          <w:tcPr>
            <w:tcW w:w="3118"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30302退休费</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224B" w:rsidRPr="00B74157" w:rsidRDefault="0044703E" w:rsidP="009D224B">
            <w:pPr>
              <w:widowControl/>
              <w:jc w:val="right"/>
              <w:rPr>
                <w:rFonts w:asciiTheme="minorEastAsia" w:hAnsiTheme="minorEastAsia" w:cs="Arial"/>
                <w:color w:val="000000"/>
                <w:kern w:val="0"/>
                <w:sz w:val="20"/>
                <w:szCs w:val="20"/>
              </w:rPr>
            </w:pPr>
            <w:r>
              <w:rPr>
                <w:rFonts w:asciiTheme="minorEastAsia" w:hAnsiTheme="minorEastAsia" w:cs="Arial" w:hint="eastAsia"/>
                <w:color w:val="000000"/>
                <w:kern w:val="0"/>
                <w:sz w:val="20"/>
                <w:szCs w:val="20"/>
              </w:rPr>
              <w:t>80.17</w:t>
            </w:r>
          </w:p>
        </w:tc>
      </w:tr>
    </w:tbl>
    <w:p w:rsidR="009D224B" w:rsidRDefault="009D224B"/>
    <w:tbl>
      <w:tblPr>
        <w:tblW w:w="8237" w:type="dxa"/>
        <w:tblInd w:w="93" w:type="dxa"/>
        <w:tblLook w:val="04A0" w:firstRow="1" w:lastRow="0" w:firstColumn="1" w:lastColumn="0" w:noHBand="0" w:noVBand="1"/>
      </w:tblPr>
      <w:tblGrid>
        <w:gridCol w:w="3275"/>
        <w:gridCol w:w="3275"/>
        <w:gridCol w:w="1687"/>
      </w:tblGrid>
      <w:tr w:rsidR="009D224B" w:rsidRPr="009D224B" w:rsidTr="00B416BA">
        <w:trPr>
          <w:trHeight w:val="390"/>
        </w:trPr>
        <w:tc>
          <w:tcPr>
            <w:tcW w:w="3275" w:type="dxa"/>
            <w:tcBorders>
              <w:top w:val="nil"/>
              <w:left w:val="nil"/>
              <w:bottom w:val="nil"/>
              <w:right w:val="nil"/>
            </w:tcBorders>
            <w:shd w:val="clear" w:color="auto" w:fill="auto"/>
            <w:noWrap/>
            <w:vAlign w:val="center"/>
            <w:hideMark/>
          </w:tcPr>
          <w:p w:rsidR="009D224B" w:rsidRPr="009D224B" w:rsidRDefault="009D224B" w:rsidP="009D224B">
            <w:pPr>
              <w:widowControl/>
              <w:jc w:val="left"/>
              <w:rPr>
                <w:rFonts w:ascii="Arial" w:eastAsia="宋体" w:hAnsi="Arial" w:cs="Arial"/>
                <w:kern w:val="0"/>
                <w:sz w:val="20"/>
                <w:szCs w:val="20"/>
              </w:rPr>
            </w:pPr>
          </w:p>
        </w:tc>
        <w:tc>
          <w:tcPr>
            <w:tcW w:w="3275" w:type="dxa"/>
            <w:tcBorders>
              <w:top w:val="nil"/>
              <w:left w:val="nil"/>
              <w:bottom w:val="nil"/>
              <w:right w:val="nil"/>
            </w:tcBorders>
            <w:shd w:val="clear" w:color="auto" w:fill="auto"/>
            <w:noWrap/>
            <w:vAlign w:val="center"/>
            <w:hideMark/>
          </w:tcPr>
          <w:p w:rsidR="009D224B" w:rsidRPr="009D224B" w:rsidRDefault="009D224B" w:rsidP="009D224B">
            <w:pPr>
              <w:widowControl/>
              <w:jc w:val="left"/>
              <w:rPr>
                <w:rFonts w:ascii="Arial" w:eastAsia="宋体" w:hAnsi="Arial" w:cs="Arial"/>
                <w:kern w:val="0"/>
                <w:sz w:val="20"/>
                <w:szCs w:val="20"/>
              </w:rPr>
            </w:pPr>
          </w:p>
        </w:tc>
        <w:tc>
          <w:tcPr>
            <w:tcW w:w="1687" w:type="dxa"/>
            <w:tcBorders>
              <w:top w:val="nil"/>
              <w:left w:val="nil"/>
              <w:bottom w:val="nil"/>
              <w:right w:val="nil"/>
            </w:tcBorders>
            <w:shd w:val="clear" w:color="auto" w:fill="auto"/>
            <w:noWrap/>
            <w:vAlign w:val="center"/>
            <w:hideMark/>
          </w:tcPr>
          <w:p w:rsidR="009D224B" w:rsidRPr="009D224B" w:rsidRDefault="009D224B" w:rsidP="009D224B">
            <w:pPr>
              <w:widowControl/>
              <w:jc w:val="right"/>
              <w:rPr>
                <w:rFonts w:ascii="宋体" w:eastAsia="宋体" w:hAnsi="宋体" w:cs="Arial"/>
                <w:kern w:val="0"/>
                <w:sz w:val="20"/>
                <w:szCs w:val="20"/>
              </w:rPr>
            </w:pPr>
            <w:r w:rsidRPr="009D224B">
              <w:rPr>
                <w:rFonts w:ascii="宋体" w:eastAsia="宋体" w:hAnsi="宋体" w:cs="Arial" w:hint="eastAsia"/>
                <w:kern w:val="0"/>
                <w:sz w:val="20"/>
                <w:szCs w:val="20"/>
              </w:rPr>
              <w:t>表7</w:t>
            </w:r>
          </w:p>
        </w:tc>
      </w:tr>
      <w:tr w:rsidR="009D224B" w:rsidRPr="009D224B" w:rsidTr="00B416BA">
        <w:trPr>
          <w:trHeight w:val="499"/>
        </w:trPr>
        <w:tc>
          <w:tcPr>
            <w:tcW w:w="8237" w:type="dxa"/>
            <w:gridSpan w:val="3"/>
            <w:tcBorders>
              <w:top w:val="nil"/>
              <w:left w:val="nil"/>
              <w:bottom w:val="nil"/>
              <w:right w:val="nil"/>
            </w:tcBorders>
            <w:shd w:val="clear" w:color="000000" w:fill="FFFFFF"/>
            <w:noWrap/>
            <w:vAlign w:val="center"/>
            <w:hideMark/>
          </w:tcPr>
          <w:p w:rsidR="009D224B" w:rsidRPr="009D224B" w:rsidRDefault="009D224B" w:rsidP="009D224B">
            <w:pPr>
              <w:widowControl/>
              <w:jc w:val="center"/>
              <w:rPr>
                <w:rFonts w:ascii="宋体" w:eastAsia="宋体" w:hAnsi="宋体" w:cs="Arial"/>
                <w:b/>
                <w:bCs/>
                <w:color w:val="000000"/>
                <w:kern w:val="0"/>
                <w:sz w:val="28"/>
                <w:szCs w:val="28"/>
              </w:rPr>
            </w:pPr>
            <w:r w:rsidRPr="009D224B">
              <w:rPr>
                <w:rFonts w:ascii="宋体" w:eastAsia="宋体" w:hAnsi="宋体" w:cs="Arial" w:hint="eastAsia"/>
                <w:b/>
                <w:bCs/>
                <w:color w:val="000000"/>
                <w:kern w:val="0"/>
                <w:sz w:val="28"/>
                <w:szCs w:val="28"/>
              </w:rPr>
              <w:t>一般公共预算项目支出情况表（按支出经济分类科目）</w:t>
            </w:r>
          </w:p>
        </w:tc>
      </w:tr>
      <w:tr w:rsidR="009D224B" w:rsidRPr="009D224B" w:rsidTr="00B416BA">
        <w:trPr>
          <w:trHeight w:val="499"/>
        </w:trPr>
        <w:tc>
          <w:tcPr>
            <w:tcW w:w="3275" w:type="dxa"/>
            <w:tcBorders>
              <w:top w:val="nil"/>
              <w:left w:val="nil"/>
              <w:bottom w:val="nil"/>
              <w:right w:val="nil"/>
            </w:tcBorders>
            <w:shd w:val="clear" w:color="000000" w:fill="FFFFFF"/>
            <w:noWrap/>
            <w:vAlign w:val="center"/>
            <w:hideMark/>
          </w:tcPr>
          <w:p w:rsidR="009D224B" w:rsidRPr="009D224B" w:rsidRDefault="009D224B" w:rsidP="009D224B">
            <w:pPr>
              <w:widowControl/>
              <w:jc w:val="left"/>
              <w:rPr>
                <w:rFonts w:ascii="宋体" w:eastAsia="宋体" w:hAnsi="宋体" w:cs="Arial"/>
                <w:color w:val="000000"/>
                <w:kern w:val="0"/>
                <w:sz w:val="20"/>
                <w:szCs w:val="20"/>
              </w:rPr>
            </w:pPr>
            <w:r w:rsidRPr="009D224B">
              <w:rPr>
                <w:rFonts w:ascii="宋体" w:eastAsia="宋体" w:hAnsi="宋体" w:cs="Arial" w:hint="eastAsia"/>
                <w:color w:val="000000"/>
                <w:kern w:val="0"/>
                <w:sz w:val="20"/>
                <w:szCs w:val="20"/>
              </w:rPr>
              <w:t>单位名称：</w:t>
            </w:r>
            <w:r w:rsidR="00522E6C">
              <w:rPr>
                <w:rFonts w:ascii="宋体" w:eastAsia="宋体" w:hAnsi="宋体" w:cs="Arial" w:hint="eastAsia"/>
                <w:color w:val="000000"/>
                <w:kern w:val="0"/>
                <w:sz w:val="20"/>
                <w:szCs w:val="20"/>
              </w:rPr>
              <w:t>蕉岭县妇幼保健计划生育服务中心</w:t>
            </w:r>
          </w:p>
        </w:tc>
        <w:tc>
          <w:tcPr>
            <w:tcW w:w="3275" w:type="dxa"/>
            <w:tcBorders>
              <w:top w:val="nil"/>
              <w:left w:val="nil"/>
              <w:bottom w:val="nil"/>
              <w:right w:val="nil"/>
            </w:tcBorders>
            <w:shd w:val="clear" w:color="000000" w:fill="FFFFFF"/>
            <w:noWrap/>
            <w:vAlign w:val="center"/>
            <w:hideMark/>
          </w:tcPr>
          <w:p w:rsidR="009D224B" w:rsidRPr="009D224B" w:rsidRDefault="009D224B" w:rsidP="009D224B">
            <w:pPr>
              <w:widowControl/>
              <w:jc w:val="left"/>
              <w:rPr>
                <w:rFonts w:ascii="宋体" w:eastAsia="宋体" w:hAnsi="宋体" w:cs="Arial"/>
                <w:color w:val="000000"/>
                <w:kern w:val="0"/>
                <w:sz w:val="20"/>
                <w:szCs w:val="20"/>
              </w:rPr>
            </w:pPr>
            <w:r w:rsidRPr="009D224B">
              <w:rPr>
                <w:rFonts w:ascii="宋体" w:eastAsia="宋体" w:hAnsi="宋体" w:cs="Arial" w:hint="eastAsia"/>
                <w:color w:val="000000"/>
                <w:kern w:val="0"/>
                <w:sz w:val="20"/>
                <w:szCs w:val="20"/>
              </w:rPr>
              <w:t xml:space="preserve">　</w:t>
            </w:r>
          </w:p>
        </w:tc>
        <w:tc>
          <w:tcPr>
            <w:tcW w:w="1687" w:type="dxa"/>
            <w:tcBorders>
              <w:top w:val="nil"/>
              <w:left w:val="nil"/>
              <w:bottom w:val="nil"/>
              <w:right w:val="nil"/>
            </w:tcBorders>
            <w:shd w:val="clear" w:color="000000" w:fill="FFFFFF"/>
            <w:noWrap/>
            <w:vAlign w:val="center"/>
            <w:hideMark/>
          </w:tcPr>
          <w:p w:rsidR="009D224B" w:rsidRPr="009D224B" w:rsidRDefault="009D224B" w:rsidP="009D224B">
            <w:pPr>
              <w:widowControl/>
              <w:jc w:val="right"/>
              <w:rPr>
                <w:rFonts w:ascii="宋体" w:eastAsia="宋体" w:hAnsi="宋体" w:cs="Arial"/>
                <w:color w:val="000000"/>
                <w:kern w:val="0"/>
                <w:sz w:val="20"/>
                <w:szCs w:val="20"/>
              </w:rPr>
            </w:pPr>
            <w:r w:rsidRPr="009D224B">
              <w:rPr>
                <w:rFonts w:ascii="宋体" w:eastAsia="宋体" w:hAnsi="宋体" w:cs="Arial" w:hint="eastAsia"/>
                <w:color w:val="000000"/>
                <w:kern w:val="0"/>
                <w:sz w:val="20"/>
                <w:szCs w:val="20"/>
              </w:rPr>
              <w:t>单位：</w:t>
            </w:r>
            <w:r w:rsidR="0044703E">
              <w:rPr>
                <w:rFonts w:ascii="宋体" w:eastAsia="宋体" w:hAnsi="宋体" w:cs="Arial" w:hint="eastAsia"/>
                <w:color w:val="000000"/>
                <w:kern w:val="0"/>
                <w:sz w:val="20"/>
                <w:szCs w:val="20"/>
              </w:rPr>
              <w:t>万</w:t>
            </w:r>
            <w:r w:rsidR="005418E9">
              <w:rPr>
                <w:rFonts w:ascii="宋体" w:eastAsia="宋体" w:hAnsi="宋体" w:cs="Arial" w:hint="eastAsia"/>
                <w:color w:val="000000"/>
                <w:kern w:val="0"/>
                <w:sz w:val="20"/>
                <w:szCs w:val="20"/>
              </w:rPr>
              <w:t>元</w:t>
            </w:r>
          </w:p>
        </w:tc>
      </w:tr>
      <w:tr w:rsidR="009D224B" w:rsidRPr="009D224B" w:rsidTr="00B416BA">
        <w:trPr>
          <w:trHeight w:val="284"/>
        </w:trPr>
        <w:tc>
          <w:tcPr>
            <w:tcW w:w="3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center"/>
              <w:rPr>
                <w:rFonts w:asciiTheme="minorEastAsia" w:hAnsiTheme="minorEastAsia" w:cs="Arial"/>
                <w:kern w:val="0"/>
                <w:sz w:val="20"/>
                <w:szCs w:val="20"/>
              </w:rPr>
            </w:pPr>
            <w:r w:rsidRPr="00B74157">
              <w:rPr>
                <w:rFonts w:asciiTheme="minorEastAsia" w:hAnsiTheme="minorEastAsia" w:cs="Arial" w:hint="eastAsia"/>
                <w:kern w:val="0"/>
                <w:sz w:val="20"/>
                <w:szCs w:val="20"/>
              </w:rPr>
              <w:t>政府预算支出经济分类</w:t>
            </w:r>
          </w:p>
        </w:tc>
        <w:tc>
          <w:tcPr>
            <w:tcW w:w="3275" w:type="dxa"/>
            <w:tcBorders>
              <w:top w:val="single" w:sz="4" w:space="0" w:color="auto"/>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center"/>
              <w:rPr>
                <w:rFonts w:asciiTheme="minorEastAsia" w:hAnsiTheme="minorEastAsia" w:cs="Arial"/>
                <w:kern w:val="0"/>
                <w:sz w:val="20"/>
                <w:szCs w:val="20"/>
              </w:rPr>
            </w:pPr>
            <w:r w:rsidRPr="00B74157">
              <w:rPr>
                <w:rFonts w:asciiTheme="minorEastAsia" w:hAnsiTheme="minorEastAsia" w:cs="Arial" w:hint="eastAsia"/>
                <w:kern w:val="0"/>
                <w:sz w:val="20"/>
                <w:szCs w:val="20"/>
              </w:rPr>
              <w:t>部门预算支出经济科目</w:t>
            </w:r>
          </w:p>
        </w:tc>
        <w:tc>
          <w:tcPr>
            <w:tcW w:w="1687"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9D224B" w:rsidRPr="009D224B" w:rsidRDefault="0044703E" w:rsidP="009D224B">
            <w:pPr>
              <w:widowControl/>
              <w:jc w:val="center"/>
              <w:rPr>
                <w:rFonts w:ascii="宋体" w:eastAsia="宋体" w:hAnsi="宋体" w:cs="Arial"/>
                <w:color w:val="000000"/>
                <w:kern w:val="0"/>
                <w:sz w:val="22"/>
                <w:szCs w:val="22"/>
              </w:rPr>
            </w:pPr>
            <w:r>
              <w:rPr>
                <w:rFonts w:ascii="宋体" w:eastAsia="宋体" w:hAnsi="宋体" w:cs="Arial" w:hint="eastAsia"/>
                <w:color w:val="000000"/>
                <w:kern w:val="0"/>
                <w:sz w:val="22"/>
                <w:szCs w:val="22"/>
              </w:rPr>
              <w:t>2016</w:t>
            </w:r>
            <w:r w:rsidR="009D224B" w:rsidRPr="009D224B">
              <w:rPr>
                <w:rFonts w:ascii="宋体" w:eastAsia="宋体" w:hAnsi="宋体" w:cs="Arial" w:hint="eastAsia"/>
                <w:color w:val="000000"/>
                <w:kern w:val="0"/>
                <w:sz w:val="22"/>
                <w:szCs w:val="22"/>
              </w:rPr>
              <w:t>年预算</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center"/>
              <w:rPr>
                <w:rFonts w:asciiTheme="minorEastAsia" w:hAnsiTheme="minorEastAsia" w:cs="Arial"/>
                <w:kern w:val="0"/>
                <w:sz w:val="20"/>
                <w:szCs w:val="20"/>
              </w:rPr>
            </w:pPr>
            <w:r w:rsidRPr="00B74157">
              <w:rPr>
                <w:rFonts w:asciiTheme="minorEastAsia" w:hAnsiTheme="minorEastAsia" w:cs="Arial" w:hint="eastAsia"/>
                <w:kern w:val="0"/>
                <w:sz w:val="20"/>
                <w:szCs w:val="20"/>
              </w:rPr>
              <w:t>合    计</w:t>
            </w:r>
          </w:p>
        </w:tc>
        <w:tc>
          <w:tcPr>
            <w:tcW w:w="1687" w:type="dxa"/>
            <w:tcBorders>
              <w:top w:val="nil"/>
              <w:left w:val="single" w:sz="4" w:space="0" w:color="000000"/>
              <w:bottom w:val="single" w:sz="4" w:space="0" w:color="000000"/>
              <w:right w:val="single" w:sz="4" w:space="0" w:color="000000"/>
            </w:tcBorders>
            <w:shd w:val="clear" w:color="000000" w:fill="FFFFFF"/>
            <w:noWrap/>
            <w:vAlign w:val="center"/>
            <w:hideMark/>
          </w:tcPr>
          <w:p w:rsidR="009D224B" w:rsidRPr="009D224B" w:rsidRDefault="0044703E" w:rsidP="009D224B">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0</w:t>
            </w:r>
            <w:r w:rsidR="009D224B" w:rsidRPr="009D224B">
              <w:rPr>
                <w:rFonts w:ascii="宋体" w:eastAsia="宋体" w:hAnsi="宋体" w:cs="Arial" w:hint="eastAsia"/>
                <w:color w:val="000000"/>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501机关工资福利支出</w:t>
            </w:r>
          </w:p>
        </w:tc>
        <w:tc>
          <w:tcPr>
            <w:tcW w:w="3275" w:type="dxa"/>
            <w:tcBorders>
              <w:top w:val="nil"/>
              <w:left w:val="nil"/>
              <w:bottom w:val="single" w:sz="4" w:space="0" w:color="auto"/>
              <w:right w:val="single" w:sz="4" w:space="0" w:color="auto"/>
            </w:tcBorders>
            <w:shd w:val="clear" w:color="000000" w:fill="FFFFFF"/>
            <w:vAlign w:val="center"/>
            <w:hideMark/>
          </w:tcPr>
          <w:p w:rsidR="009D224B" w:rsidRPr="00B74157" w:rsidRDefault="009D224B" w:rsidP="009D224B">
            <w:pPr>
              <w:widowControl/>
              <w:jc w:val="lef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301工资福利支出</w:t>
            </w:r>
          </w:p>
        </w:tc>
        <w:tc>
          <w:tcPr>
            <w:tcW w:w="1687" w:type="dxa"/>
            <w:tcBorders>
              <w:top w:val="single" w:sz="4" w:space="0" w:color="auto"/>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50199其他工资福利支出</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30106伙食补助费</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50199其他工资福利支出</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30199其他工资福利支出</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502机关商品和服务支出</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302商品和服务支出</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50201办公经费</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30201办公费</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50201办公经费</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30202印刷费</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50201办公经费</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30204手续费</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lastRenderedPageBreak/>
              <w:t xml:space="preserve">  50201办公经费</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30205水费</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50201办公经费</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30206电费</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50201办公经费</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30207邮电费</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50201办公经费</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30209物业管理费</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50201办公经费</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30211差旅费</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50201办公经费</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30214租赁费</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50201办公经费</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30239其他交通费用</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50202会议费</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30215会议费</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50203培训费</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30216培训费</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50205委托业务费</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30203咨询费</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50205委托业务费</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30226劳务费</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50206公务接待费</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30217公务接待费</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50208公务用车运行维护费</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30231公务用车运行维护费</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50209维修（护）费</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30213维修（护）费</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50299其他商品和服务支出</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30299其他商品和服务支出</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503机关资本性支出（一）</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310资本性支出</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50301房屋建筑物构建</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31001房屋建筑物构建</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50303公务用车购置</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31013公务用车购置</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50306设备购置</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31002办公设备购置</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50306设备购置</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31003专用设备购置</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50306设备购置</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31007信息网络及软件购置更新</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50307大型修缮</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31006大型修缮</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50399其他资本性支出</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31099其他资本性支出</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509对个人和家庭的补助</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303对个人和家庭的补助</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r w:rsidR="000F510E">
              <w:rPr>
                <w:rFonts w:ascii="宋体" w:eastAsia="宋体" w:hAnsi="宋体" w:cs="Arial" w:hint="eastAsia"/>
                <w:kern w:val="0"/>
                <w:sz w:val="22"/>
                <w:szCs w:val="22"/>
              </w:rPr>
              <w:t>21.25</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50901社会福利和救助</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30307医疗费补助</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50999其他队个人和家庭的补助</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30399其他队个人和家庭的补助</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r w:rsidR="000F510E">
              <w:rPr>
                <w:rFonts w:ascii="宋体" w:eastAsia="宋体" w:hAnsi="宋体" w:cs="Arial" w:hint="eastAsia"/>
                <w:kern w:val="0"/>
                <w:sz w:val="22"/>
                <w:szCs w:val="22"/>
              </w:rPr>
              <w:t>21.25</w:t>
            </w:r>
          </w:p>
        </w:tc>
      </w:tr>
    </w:tbl>
    <w:p w:rsidR="009D224B" w:rsidRDefault="009D224B"/>
    <w:tbl>
      <w:tblPr>
        <w:tblW w:w="0" w:type="auto"/>
        <w:tblInd w:w="93" w:type="dxa"/>
        <w:tblLayout w:type="fixed"/>
        <w:tblLook w:val="04A0" w:firstRow="1" w:lastRow="0" w:firstColumn="1" w:lastColumn="0" w:noHBand="0" w:noVBand="1"/>
      </w:tblPr>
      <w:tblGrid>
        <w:gridCol w:w="1480"/>
        <w:gridCol w:w="236"/>
        <w:gridCol w:w="796"/>
        <w:gridCol w:w="190"/>
        <w:gridCol w:w="1120"/>
        <w:gridCol w:w="670"/>
        <w:gridCol w:w="450"/>
        <w:gridCol w:w="701"/>
        <w:gridCol w:w="219"/>
        <w:gridCol w:w="590"/>
        <w:gridCol w:w="330"/>
        <w:gridCol w:w="746"/>
        <w:gridCol w:w="669"/>
      </w:tblGrid>
      <w:tr w:rsidR="00B416BA" w:rsidRPr="00B416BA" w:rsidTr="00455E9D">
        <w:trPr>
          <w:trHeight w:val="499"/>
        </w:trPr>
        <w:tc>
          <w:tcPr>
            <w:tcW w:w="8197" w:type="dxa"/>
            <w:gridSpan w:val="13"/>
            <w:tcBorders>
              <w:top w:val="nil"/>
              <w:left w:val="nil"/>
              <w:bottom w:val="nil"/>
              <w:right w:val="nil"/>
            </w:tcBorders>
            <w:shd w:val="clear" w:color="auto" w:fill="auto"/>
            <w:noWrap/>
            <w:vAlign w:val="center"/>
            <w:hideMark/>
          </w:tcPr>
          <w:p w:rsidR="00972592" w:rsidRDefault="00972592" w:rsidP="00B416BA">
            <w:pPr>
              <w:widowControl/>
              <w:jc w:val="center"/>
              <w:rPr>
                <w:rFonts w:ascii="宋体" w:eastAsia="宋体" w:hAnsi="宋体" w:cs="Arial"/>
                <w:b/>
                <w:bCs/>
                <w:kern w:val="0"/>
                <w:sz w:val="32"/>
                <w:szCs w:val="32"/>
              </w:rPr>
            </w:pPr>
          </w:p>
          <w:p w:rsidR="00972592" w:rsidRDefault="00972592" w:rsidP="00B416BA">
            <w:pPr>
              <w:widowControl/>
              <w:jc w:val="center"/>
              <w:rPr>
                <w:rFonts w:ascii="宋体" w:eastAsia="宋体" w:hAnsi="宋体" w:cs="Arial"/>
                <w:b/>
                <w:bCs/>
                <w:kern w:val="0"/>
                <w:sz w:val="32"/>
                <w:szCs w:val="32"/>
              </w:rPr>
            </w:pPr>
          </w:p>
          <w:p w:rsidR="00B416BA" w:rsidRPr="00B416BA" w:rsidRDefault="00B416BA" w:rsidP="00B416BA">
            <w:pPr>
              <w:widowControl/>
              <w:jc w:val="center"/>
              <w:rPr>
                <w:rFonts w:ascii="Arial" w:eastAsia="宋体" w:hAnsi="Arial" w:cs="Arial"/>
                <w:b/>
                <w:bCs/>
                <w:kern w:val="0"/>
                <w:sz w:val="32"/>
                <w:szCs w:val="32"/>
              </w:rPr>
            </w:pPr>
            <w:r w:rsidRPr="00B416BA">
              <w:rPr>
                <w:rFonts w:ascii="宋体" w:eastAsia="宋体" w:hAnsi="宋体" w:cs="Arial" w:hint="eastAsia"/>
                <w:b/>
                <w:bCs/>
                <w:kern w:val="0"/>
                <w:sz w:val="32"/>
                <w:szCs w:val="32"/>
              </w:rPr>
              <w:t>一般公共预算安排的行政经费及</w:t>
            </w:r>
            <w:r w:rsidRPr="00B416BA">
              <w:rPr>
                <w:rFonts w:ascii="Arial" w:eastAsia="宋体" w:hAnsi="Arial" w:cs="Arial"/>
                <w:b/>
                <w:bCs/>
                <w:kern w:val="0"/>
                <w:sz w:val="32"/>
                <w:szCs w:val="32"/>
              </w:rPr>
              <w:t>“</w:t>
            </w:r>
            <w:r w:rsidRPr="00B416BA">
              <w:rPr>
                <w:rFonts w:ascii="宋体" w:eastAsia="宋体" w:hAnsi="宋体" w:cs="Arial" w:hint="eastAsia"/>
                <w:b/>
                <w:bCs/>
                <w:kern w:val="0"/>
                <w:sz w:val="32"/>
                <w:szCs w:val="32"/>
              </w:rPr>
              <w:t>三公</w:t>
            </w:r>
            <w:r w:rsidRPr="00B416BA">
              <w:rPr>
                <w:rFonts w:ascii="Arial" w:eastAsia="宋体" w:hAnsi="Arial" w:cs="Arial"/>
                <w:b/>
                <w:bCs/>
                <w:kern w:val="0"/>
                <w:sz w:val="32"/>
                <w:szCs w:val="32"/>
              </w:rPr>
              <w:t>”</w:t>
            </w:r>
            <w:r w:rsidRPr="00B416BA">
              <w:rPr>
                <w:rFonts w:ascii="宋体" w:eastAsia="宋体" w:hAnsi="宋体" w:cs="Arial" w:hint="eastAsia"/>
                <w:b/>
                <w:bCs/>
                <w:kern w:val="0"/>
                <w:sz w:val="32"/>
                <w:szCs w:val="32"/>
              </w:rPr>
              <w:t>经费预算表</w:t>
            </w:r>
          </w:p>
        </w:tc>
      </w:tr>
      <w:tr w:rsidR="00B416BA" w:rsidRPr="00B416BA" w:rsidTr="00455E9D">
        <w:trPr>
          <w:trHeight w:val="499"/>
        </w:trPr>
        <w:tc>
          <w:tcPr>
            <w:tcW w:w="5643" w:type="dxa"/>
            <w:gridSpan w:val="8"/>
            <w:tcBorders>
              <w:top w:val="nil"/>
              <w:left w:val="nil"/>
              <w:bottom w:val="nil"/>
              <w:right w:val="nil"/>
            </w:tcBorders>
            <w:shd w:val="clear" w:color="auto" w:fill="auto"/>
            <w:noWrap/>
            <w:vAlign w:val="center"/>
            <w:hideMark/>
          </w:tcPr>
          <w:p w:rsidR="00B416BA" w:rsidRPr="00B416BA" w:rsidRDefault="00B416BA" w:rsidP="00B416BA">
            <w:pPr>
              <w:widowControl/>
              <w:jc w:val="left"/>
              <w:rPr>
                <w:rFonts w:ascii="宋体" w:eastAsia="宋体" w:hAnsi="宋体" w:cs="Arial"/>
                <w:kern w:val="0"/>
                <w:sz w:val="24"/>
              </w:rPr>
            </w:pPr>
            <w:r w:rsidRPr="00B416BA">
              <w:rPr>
                <w:rFonts w:ascii="宋体" w:eastAsia="宋体" w:hAnsi="宋体" w:cs="Arial" w:hint="eastAsia"/>
                <w:kern w:val="0"/>
                <w:sz w:val="24"/>
              </w:rPr>
              <w:t>单位名称：</w:t>
            </w:r>
            <w:r w:rsidR="00522E6C">
              <w:rPr>
                <w:rFonts w:ascii="宋体" w:eastAsia="宋体" w:hAnsi="宋体" w:cs="Arial" w:hint="eastAsia"/>
                <w:kern w:val="0"/>
                <w:sz w:val="24"/>
              </w:rPr>
              <w:t>蕉岭县妇幼保健计划生育服务中心</w:t>
            </w:r>
          </w:p>
        </w:tc>
        <w:tc>
          <w:tcPr>
            <w:tcW w:w="2554" w:type="dxa"/>
            <w:gridSpan w:val="5"/>
            <w:tcBorders>
              <w:top w:val="nil"/>
              <w:left w:val="nil"/>
              <w:bottom w:val="nil"/>
              <w:right w:val="nil"/>
            </w:tcBorders>
            <w:shd w:val="clear" w:color="auto" w:fill="auto"/>
            <w:noWrap/>
            <w:vAlign w:val="center"/>
            <w:hideMark/>
          </w:tcPr>
          <w:p w:rsidR="00B416BA" w:rsidRPr="00B416BA" w:rsidRDefault="00B416BA" w:rsidP="00B416BA">
            <w:pPr>
              <w:widowControl/>
              <w:jc w:val="right"/>
              <w:rPr>
                <w:rFonts w:ascii="宋体" w:eastAsia="宋体" w:hAnsi="宋体" w:cs="Arial"/>
                <w:kern w:val="0"/>
                <w:sz w:val="24"/>
              </w:rPr>
            </w:pPr>
            <w:r w:rsidRPr="00B416BA">
              <w:rPr>
                <w:rFonts w:ascii="宋体" w:eastAsia="宋体" w:hAnsi="宋体" w:cs="Arial" w:hint="eastAsia"/>
                <w:kern w:val="0"/>
                <w:sz w:val="24"/>
              </w:rPr>
              <w:t>单位：</w:t>
            </w:r>
            <w:r w:rsidR="0044703E">
              <w:rPr>
                <w:rFonts w:ascii="宋体" w:eastAsia="宋体" w:hAnsi="宋体" w:cs="Arial" w:hint="eastAsia"/>
                <w:kern w:val="0"/>
                <w:sz w:val="24"/>
              </w:rPr>
              <w:t>万</w:t>
            </w:r>
            <w:r w:rsidR="005418E9">
              <w:rPr>
                <w:rFonts w:ascii="宋体" w:eastAsia="宋体" w:hAnsi="宋体" w:cs="Arial" w:hint="eastAsia"/>
                <w:kern w:val="0"/>
                <w:sz w:val="24"/>
              </w:rPr>
              <w:t>元</w:t>
            </w:r>
          </w:p>
        </w:tc>
      </w:tr>
      <w:tr w:rsidR="00B416BA" w:rsidRPr="00B416BA" w:rsidTr="00455E9D">
        <w:trPr>
          <w:trHeight w:val="284"/>
        </w:trPr>
        <w:tc>
          <w:tcPr>
            <w:tcW w:w="5643"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16BA" w:rsidRPr="00B74157" w:rsidRDefault="00B416BA" w:rsidP="00B416BA">
            <w:pPr>
              <w:widowControl/>
              <w:jc w:val="center"/>
              <w:rPr>
                <w:rFonts w:ascii="宋体" w:eastAsia="宋体" w:hAnsi="宋体" w:cs="Arial"/>
                <w:color w:val="000000"/>
                <w:kern w:val="0"/>
                <w:sz w:val="20"/>
                <w:szCs w:val="20"/>
              </w:rPr>
            </w:pPr>
            <w:r w:rsidRPr="00B74157">
              <w:rPr>
                <w:rFonts w:ascii="宋体" w:eastAsia="宋体" w:hAnsi="宋体" w:cs="Arial" w:hint="eastAsia"/>
                <w:color w:val="000000"/>
                <w:kern w:val="0"/>
                <w:sz w:val="20"/>
                <w:szCs w:val="20"/>
              </w:rPr>
              <w:t>项    目</w:t>
            </w:r>
          </w:p>
        </w:tc>
        <w:tc>
          <w:tcPr>
            <w:tcW w:w="2554" w:type="dxa"/>
            <w:gridSpan w:val="5"/>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B416BA" w:rsidRPr="00B74157" w:rsidRDefault="0044703E" w:rsidP="00B416BA">
            <w:pPr>
              <w:widowControl/>
              <w:jc w:val="center"/>
              <w:rPr>
                <w:rFonts w:ascii="宋体" w:eastAsia="宋体" w:hAnsi="宋体" w:cs="Arial"/>
                <w:color w:val="000000"/>
                <w:kern w:val="0"/>
                <w:sz w:val="20"/>
                <w:szCs w:val="20"/>
              </w:rPr>
            </w:pPr>
            <w:r>
              <w:rPr>
                <w:rFonts w:ascii="宋体" w:eastAsia="宋体" w:hAnsi="宋体" w:cs="Arial" w:hint="eastAsia"/>
                <w:color w:val="000000"/>
                <w:kern w:val="0"/>
                <w:sz w:val="20"/>
                <w:szCs w:val="20"/>
              </w:rPr>
              <w:t>2016</w:t>
            </w:r>
            <w:r w:rsidR="00B416BA" w:rsidRPr="00B74157">
              <w:rPr>
                <w:rFonts w:ascii="宋体" w:eastAsia="宋体" w:hAnsi="宋体" w:cs="Arial" w:hint="eastAsia"/>
                <w:color w:val="000000"/>
                <w:kern w:val="0"/>
                <w:sz w:val="20"/>
                <w:szCs w:val="20"/>
              </w:rPr>
              <w:t>年预算</w:t>
            </w:r>
          </w:p>
        </w:tc>
      </w:tr>
      <w:tr w:rsidR="00B416BA" w:rsidRPr="00B416BA" w:rsidTr="00455E9D">
        <w:trPr>
          <w:trHeight w:val="284"/>
        </w:trPr>
        <w:tc>
          <w:tcPr>
            <w:tcW w:w="5643" w:type="dxa"/>
            <w:gridSpan w:val="8"/>
            <w:tcBorders>
              <w:top w:val="nil"/>
              <w:left w:val="single" w:sz="4" w:space="0" w:color="auto"/>
              <w:bottom w:val="single" w:sz="4" w:space="0" w:color="auto"/>
              <w:right w:val="single" w:sz="4" w:space="0" w:color="auto"/>
            </w:tcBorders>
            <w:shd w:val="clear" w:color="auto" w:fill="auto"/>
            <w:noWrap/>
            <w:vAlign w:val="center"/>
            <w:hideMark/>
          </w:tcPr>
          <w:p w:rsidR="00B416BA" w:rsidRPr="00B74157" w:rsidRDefault="00B416BA" w:rsidP="00B74157">
            <w:pPr>
              <w:widowControl/>
              <w:jc w:val="center"/>
              <w:rPr>
                <w:rFonts w:ascii="宋体" w:eastAsia="宋体" w:hAnsi="宋体" w:cs="Arial"/>
                <w:color w:val="000000"/>
                <w:kern w:val="0"/>
                <w:sz w:val="20"/>
                <w:szCs w:val="20"/>
              </w:rPr>
            </w:pPr>
            <w:r w:rsidRPr="00B74157">
              <w:rPr>
                <w:rFonts w:ascii="宋体" w:eastAsia="宋体" w:hAnsi="宋体" w:cs="Arial" w:hint="eastAsia"/>
                <w:color w:val="000000"/>
                <w:kern w:val="0"/>
                <w:sz w:val="20"/>
                <w:szCs w:val="20"/>
              </w:rPr>
              <w:t>行政经费</w:t>
            </w:r>
          </w:p>
        </w:tc>
        <w:tc>
          <w:tcPr>
            <w:tcW w:w="2554" w:type="dxa"/>
            <w:gridSpan w:val="5"/>
            <w:tcBorders>
              <w:top w:val="single" w:sz="4" w:space="0" w:color="auto"/>
              <w:left w:val="nil"/>
              <w:bottom w:val="single" w:sz="4" w:space="0" w:color="auto"/>
              <w:right w:val="single" w:sz="4" w:space="0" w:color="auto"/>
            </w:tcBorders>
            <w:shd w:val="clear" w:color="auto" w:fill="auto"/>
            <w:noWrap/>
            <w:vAlign w:val="center"/>
            <w:hideMark/>
          </w:tcPr>
          <w:p w:rsidR="00B416BA" w:rsidRPr="00B74157" w:rsidRDefault="00B416BA" w:rsidP="00B74157">
            <w:pPr>
              <w:widowControl/>
              <w:jc w:val="center"/>
              <w:rPr>
                <w:rFonts w:ascii="宋体" w:eastAsia="宋体" w:hAnsi="宋体" w:cs="Arial"/>
                <w:color w:val="000000"/>
                <w:kern w:val="0"/>
                <w:sz w:val="20"/>
                <w:szCs w:val="20"/>
              </w:rPr>
            </w:pPr>
            <w:r w:rsidRPr="00B74157">
              <w:rPr>
                <w:rFonts w:ascii="宋体" w:eastAsia="宋体" w:hAnsi="宋体" w:cs="Arial"/>
                <w:color w:val="000000"/>
                <w:kern w:val="0"/>
                <w:sz w:val="20"/>
                <w:szCs w:val="20"/>
              </w:rPr>
              <w:t xml:space="preserve">　</w:t>
            </w:r>
          </w:p>
        </w:tc>
      </w:tr>
      <w:tr w:rsidR="00B416BA" w:rsidRPr="00B416BA" w:rsidTr="00455E9D">
        <w:trPr>
          <w:trHeight w:val="284"/>
        </w:trPr>
        <w:tc>
          <w:tcPr>
            <w:tcW w:w="5643" w:type="dxa"/>
            <w:gridSpan w:val="8"/>
            <w:tcBorders>
              <w:top w:val="nil"/>
              <w:left w:val="single" w:sz="4" w:space="0" w:color="auto"/>
              <w:bottom w:val="single" w:sz="4" w:space="0" w:color="auto"/>
              <w:right w:val="single" w:sz="4" w:space="0" w:color="auto"/>
            </w:tcBorders>
            <w:shd w:val="clear" w:color="auto" w:fill="auto"/>
            <w:noWrap/>
            <w:vAlign w:val="center"/>
            <w:hideMark/>
          </w:tcPr>
          <w:p w:rsidR="00B416BA" w:rsidRPr="00B74157" w:rsidRDefault="00B416BA" w:rsidP="00B74157">
            <w:pPr>
              <w:widowControl/>
              <w:jc w:val="center"/>
              <w:rPr>
                <w:rFonts w:ascii="宋体" w:eastAsia="宋体" w:hAnsi="宋体" w:cs="Arial"/>
                <w:color w:val="000000"/>
                <w:kern w:val="0"/>
                <w:sz w:val="20"/>
                <w:szCs w:val="20"/>
              </w:rPr>
            </w:pPr>
            <w:r w:rsidRPr="00B74157">
              <w:rPr>
                <w:rFonts w:ascii="宋体" w:eastAsia="宋体" w:hAnsi="宋体" w:cs="Arial"/>
                <w:color w:val="000000"/>
                <w:kern w:val="0"/>
                <w:sz w:val="20"/>
                <w:szCs w:val="20"/>
              </w:rPr>
              <w:t>“</w:t>
            </w:r>
            <w:r w:rsidRPr="00B74157">
              <w:rPr>
                <w:rFonts w:ascii="宋体" w:eastAsia="宋体" w:hAnsi="宋体" w:cs="Arial" w:hint="eastAsia"/>
                <w:color w:val="000000"/>
                <w:kern w:val="0"/>
                <w:sz w:val="20"/>
                <w:szCs w:val="20"/>
              </w:rPr>
              <w:t>三公”经费</w:t>
            </w:r>
          </w:p>
        </w:tc>
        <w:tc>
          <w:tcPr>
            <w:tcW w:w="2554" w:type="dxa"/>
            <w:gridSpan w:val="5"/>
            <w:tcBorders>
              <w:top w:val="nil"/>
              <w:left w:val="nil"/>
              <w:bottom w:val="single" w:sz="4" w:space="0" w:color="auto"/>
              <w:right w:val="single" w:sz="4" w:space="0" w:color="auto"/>
            </w:tcBorders>
            <w:shd w:val="clear" w:color="auto" w:fill="auto"/>
            <w:noWrap/>
            <w:vAlign w:val="center"/>
            <w:hideMark/>
          </w:tcPr>
          <w:p w:rsidR="00B416BA" w:rsidRPr="00B74157" w:rsidRDefault="00B416BA" w:rsidP="00B74157">
            <w:pPr>
              <w:widowControl/>
              <w:jc w:val="center"/>
              <w:rPr>
                <w:rFonts w:ascii="宋体" w:eastAsia="宋体" w:hAnsi="宋体" w:cs="Arial"/>
                <w:color w:val="000000"/>
                <w:kern w:val="0"/>
                <w:sz w:val="20"/>
                <w:szCs w:val="20"/>
              </w:rPr>
            </w:pPr>
          </w:p>
        </w:tc>
      </w:tr>
      <w:tr w:rsidR="00B416BA" w:rsidRPr="00B416BA" w:rsidTr="00455E9D">
        <w:trPr>
          <w:trHeight w:val="284"/>
        </w:trPr>
        <w:tc>
          <w:tcPr>
            <w:tcW w:w="5643" w:type="dxa"/>
            <w:gridSpan w:val="8"/>
            <w:tcBorders>
              <w:top w:val="nil"/>
              <w:left w:val="single" w:sz="4" w:space="0" w:color="auto"/>
              <w:bottom w:val="single" w:sz="4" w:space="0" w:color="auto"/>
              <w:right w:val="single" w:sz="4" w:space="0" w:color="auto"/>
            </w:tcBorders>
            <w:shd w:val="clear" w:color="auto" w:fill="auto"/>
            <w:noWrap/>
            <w:vAlign w:val="center"/>
            <w:hideMark/>
          </w:tcPr>
          <w:p w:rsidR="00B416BA" w:rsidRPr="00B74157" w:rsidRDefault="00B416BA" w:rsidP="00B74157">
            <w:pPr>
              <w:widowControl/>
              <w:jc w:val="center"/>
              <w:rPr>
                <w:rFonts w:ascii="宋体" w:eastAsia="宋体" w:hAnsi="宋体" w:cs="Arial"/>
                <w:color w:val="000000"/>
                <w:kern w:val="0"/>
                <w:sz w:val="20"/>
                <w:szCs w:val="20"/>
              </w:rPr>
            </w:pPr>
            <w:r w:rsidRPr="00B74157">
              <w:rPr>
                <w:rFonts w:ascii="宋体" w:eastAsia="宋体" w:hAnsi="宋体" w:cs="Arial" w:hint="eastAsia"/>
                <w:color w:val="000000"/>
                <w:kern w:val="0"/>
                <w:sz w:val="20"/>
                <w:szCs w:val="20"/>
              </w:rPr>
              <w:t xml:space="preserve">    其中：（一）因公出国（境）支出</w:t>
            </w:r>
          </w:p>
        </w:tc>
        <w:tc>
          <w:tcPr>
            <w:tcW w:w="2554" w:type="dxa"/>
            <w:gridSpan w:val="5"/>
            <w:tcBorders>
              <w:top w:val="nil"/>
              <w:left w:val="nil"/>
              <w:bottom w:val="single" w:sz="4" w:space="0" w:color="auto"/>
              <w:right w:val="single" w:sz="4" w:space="0" w:color="auto"/>
            </w:tcBorders>
            <w:shd w:val="clear" w:color="auto" w:fill="auto"/>
            <w:noWrap/>
            <w:vAlign w:val="center"/>
            <w:hideMark/>
          </w:tcPr>
          <w:p w:rsidR="00B416BA" w:rsidRPr="00B74157" w:rsidRDefault="00B416BA" w:rsidP="00B74157">
            <w:pPr>
              <w:widowControl/>
              <w:jc w:val="center"/>
              <w:rPr>
                <w:rFonts w:ascii="宋体" w:eastAsia="宋体" w:hAnsi="宋体" w:cs="Arial"/>
                <w:color w:val="000000"/>
                <w:kern w:val="0"/>
                <w:sz w:val="20"/>
                <w:szCs w:val="20"/>
              </w:rPr>
            </w:pPr>
            <w:r w:rsidRPr="00B74157">
              <w:rPr>
                <w:rFonts w:ascii="宋体" w:eastAsia="宋体" w:hAnsi="宋体" w:cs="Arial"/>
                <w:color w:val="000000"/>
                <w:kern w:val="0"/>
                <w:sz w:val="20"/>
                <w:szCs w:val="20"/>
              </w:rPr>
              <w:t xml:space="preserve">　</w:t>
            </w:r>
          </w:p>
        </w:tc>
      </w:tr>
      <w:tr w:rsidR="00B416BA" w:rsidRPr="00B416BA" w:rsidTr="00455E9D">
        <w:trPr>
          <w:trHeight w:val="284"/>
        </w:trPr>
        <w:tc>
          <w:tcPr>
            <w:tcW w:w="5643" w:type="dxa"/>
            <w:gridSpan w:val="8"/>
            <w:tcBorders>
              <w:top w:val="nil"/>
              <w:left w:val="single" w:sz="4" w:space="0" w:color="auto"/>
              <w:bottom w:val="single" w:sz="4" w:space="0" w:color="auto"/>
              <w:right w:val="single" w:sz="4" w:space="0" w:color="auto"/>
            </w:tcBorders>
            <w:shd w:val="clear" w:color="auto" w:fill="auto"/>
            <w:noWrap/>
            <w:vAlign w:val="center"/>
            <w:hideMark/>
          </w:tcPr>
          <w:p w:rsidR="00B416BA" w:rsidRPr="00B74157" w:rsidRDefault="00B416BA" w:rsidP="00B74157">
            <w:pPr>
              <w:widowControl/>
              <w:jc w:val="center"/>
              <w:rPr>
                <w:rFonts w:ascii="宋体" w:eastAsia="宋体" w:hAnsi="宋体" w:cs="Arial"/>
                <w:color w:val="000000"/>
                <w:kern w:val="0"/>
                <w:sz w:val="20"/>
                <w:szCs w:val="20"/>
              </w:rPr>
            </w:pPr>
            <w:r w:rsidRPr="00B74157">
              <w:rPr>
                <w:rFonts w:ascii="宋体" w:eastAsia="宋体" w:hAnsi="宋体" w:cs="Arial" w:hint="eastAsia"/>
                <w:color w:val="000000"/>
                <w:kern w:val="0"/>
                <w:sz w:val="20"/>
                <w:szCs w:val="20"/>
              </w:rPr>
              <w:t xml:space="preserve">          （二）公务用车购置及运行维护支出</w:t>
            </w:r>
          </w:p>
        </w:tc>
        <w:tc>
          <w:tcPr>
            <w:tcW w:w="2554" w:type="dxa"/>
            <w:gridSpan w:val="5"/>
            <w:tcBorders>
              <w:top w:val="nil"/>
              <w:left w:val="nil"/>
              <w:bottom w:val="single" w:sz="4" w:space="0" w:color="auto"/>
              <w:right w:val="single" w:sz="4" w:space="0" w:color="auto"/>
            </w:tcBorders>
            <w:shd w:val="clear" w:color="auto" w:fill="auto"/>
            <w:noWrap/>
            <w:vAlign w:val="center"/>
            <w:hideMark/>
          </w:tcPr>
          <w:p w:rsidR="00B416BA" w:rsidRPr="00B74157" w:rsidRDefault="00B416BA" w:rsidP="00B74157">
            <w:pPr>
              <w:widowControl/>
              <w:jc w:val="center"/>
              <w:rPr>
                <w:rFonts w:ascii="宋体" w:eastAsia="宋体" w:hAnsi="宋体" w:cs="Arial"/>
                <w:color w:val="000000"/>
                <w:kern w:val="0"/>
                <w:sz w:val="20"/>
                <w:szCs w:val="20"/>
              </w:rPr>
            </w:pPr>
            <w:r w:rsidRPr="00B74157">
              <w:rPr>
                <w:rFonts w:ascii="宋体" w:eastAsia="宋体" w:hAnsi="宋体" w:cs="Arial"/>
                <w:color w:val="000000"/>
                <w:kern w:val="0"/>
                <w:sz w:val="20"/>
                <w:szCs w:val="20"/>
              </w:rPr>
              <w:t xml:space="preserve">　</w:t>
            </w:r>
          </w:p>
        </w:tc>
      </w:tr>
      <w:tr w:rsidR="00B416BA" w:rsidRPr="00B416BA" w:rsidTr="00455E9D">
        <w:trPr>
          <w:trHeight w:val="284"/>
        </w:trPr>
        <w:tc>
          <w:tcPr>
            <w:tcW w:w="5643" w:type="dxa"/>
            <w:gridSpan w:val="8"/>
            <w:tcBorders>
              <w:top w:val="nil"/>
              <w:left w:val="single" w:sz="4" w:space="0" w:color="auto"/>
              <w:bottom w:val="single" w:sz="4" w:space="0" w:color="auto"/>
              <w:right w:val="single" w:sz="4" w:space="0" w:color="auto"/>
            </w:tcBorders>
            <w:shd w:val="clear" w:color="auto" w:fill="auto"/>
            <w:noWrap/>
            <w:vAlign w:val="center"/>
            <w:hideMark/>
          </w:tcPr>
          <w:p w:rsidR="00B416BA" w:rsidRPr="00B74157" w:rsidRDefault="00B416BA" w:rsidP="00B74157">
            <w:pPr>
              <w:widowControl/>
              <w:jc w:val="center"/>
              <w:rPr>
                <w:rFonts w:ascii="宋体" w:eastAsia="宋体" w:hAnsi="宋体" w:cs="Arial"/>
                <w:color w:val="000000"/>
                <w:kern w:val="0"/>
                <w:sz w:val="20"/>
                <w:szCs w:val="20"/>
              </w:rPr>
            </w:pPr>
            <w:r w:rsidRPr="00B74157">
              <w:rPr>
                <w:rFonts w:ascii="宋体" w:eastAsia="宋体" w:hAnsi="宋体" w:cs="Arial"/>
                <w:color w:val="000000"/>
                <w:kern w:val="0"/>
                <w:sz w:val="20"/>
                <w:szCs w:val="20"/>
              </w:rPr>
              <w:t xml:space="preserve">                   1</w:t>
            </w:r>
            <w:r w:rsidRPr="00B74157">
              <w:rPr>
                <w:rFonts w:ascii="宋体" w:eastAsia="宋体" w:hAnsi="宋体" w:cs="Arial" w:hint="eastAsia"/>
                <w:color w:val="000000"/>
                <w:kern w:val="0"/>
                <w:sz w:val="20"/>
                <w:szCs w:val="20"/>
              </w:rPr>
              <w:t>、公务用车购置</w:t>
            </w:r>
          </w:p>
        </w:tc>
        <w:tc>
          <w:tcPr>
            <w:tcW w:w="2554" w:type="dxa"/>
            <w:gridSpan w:val="5"/>
            <w:tcBorders>
              <w:top w:val="nil"/>
              <w:left w:val="nil"/>
              <w:bottom w:val="single" w:sz="4" w:space="0" w:color="auto"/>
              <w:right w:val="single" w:sz="4" w:space="0" w:color="auto"/>
            </w:tcBorders>
            <w:shd w:val="clear" w:color="auto" w:fill="auto"/>
            <w:noWrap/>
            <w:vAlign w:val="center"/>
            <w:hideMark/>
          </w:tcPr>
          <w:p w:rsidR="00B416BA" w:rsidRPr="00B74157" w:rsidRDefault="00B416BA" w:rsidP="00B74157">
            <w:pPr>
              <w:widowControl/>
              <w:jc w:val="center"/>
              <w:rPr>
                <w:rFonts w:ascii="宋体" w:eastAsia="宋体" w:hAnsi="宋体" w:cs="Arial"/>
                <w:color w:val="000000"/>
                <w:kern w:val="0"/>
                <w:sz w:val="20"/>
                <w:szCs w:val="20"/>
              </w:rPr>
            </w:pPr>
            <w:r w:rsidRPr="00B74157">
              <w:rPr>
                <w:rFonts w:ascii="宋体" w:eastAsia="宋体" w:hAnsi="宋体" w:cs="Arial"/>
                <w:color w:val="000000"/>
                <w:kern w:val="0"/>
                <w:sz w:val="20"/>
                <w:szCs w:val="20"/>
              </w:rPr>
              <w:t xml:space="preserve">　</w:t>
            </w:r>
          </w:p>
        </w:tc>
      </w:tr>
      <w:tr w:rsidR="00B416BA" w:rsidRPr="00B416BA" w:rsidTr="00455E9D">
        <w:trPr>
          <w:trHeight w:val="284"/>
        </w:trPr>
        <w:tc>
          <w:tcPr>
            <w:tcW w:w="5643" w:type="dxa"/>
            <w:gridSpan w:val="8"/>
            <w:tcBorders>
              <w:top w:val="nil"/>
              <w:left w:val="single" w:sz="4" w:space="0" w:color="auto"/>
              <w:bottom w:val="single" w:sz="4" w:space="0" w:color="auto"/>
              <w:right w:val="single" w:sz="4" w:space="0" w:color="auto"/>
            </w:tcBorders>
            <w:shd w:val="clear" w:color="auto" w:fill="auto"/>
            <w:noWrap/>
            <w:vAlign w:val="center"/>
            <w:hideMark/>
          </w:tcPr>
          <w:p w:rsidR="00B416BA" w:rsidRPr="00B74157" w:rsidRDefault="00B416BA" w:rsidP="00B74157">
            <w:pPr>
              <w:widowControl/>
              <w:jc w:val="center"/>
              <w:rPr>
                <w:rFonts w:ascii="宋体" w:eastAsia="宋体" w:hAnsi="宋体" w:cs="Arial"/>
                <w:color w:val="000000"/>
                <w:kern w:val="0"/>
                <w:sz w:val="20"/>
                <w:szCs w:val="20"/>
              </w:rPr>
            </w:pPr>
            <w:r w:rsidRPr="00B74157">
              <w:rPr>
                <w:rFonts w:ascii="宋体" w:eastAsia="宋体" w:hAnsi="宋体" w:cs="Arial"/>
                <w:color w:val="000000"/>
                <w:kern w:val="0"/>
                <w:sz w:val="20"/>
                <w:szCs w:val="20"/>
              </w:rPr>
              <w:t xml:space="preserve">                   2</w:t>
            </w:r>
            <w:r w:rsidRPr="00B74157">
              <w:rPr>
                <w:rFonts w:ascii="宋体" w:eastAsia="宋体" w:hAnsi="宋体" w:cs="Arial" w:hint="eastAsia"/>
                <w:color w:val="000000"/>
                <w:kern w:val="0"/>
                <w:sz w:val="20"/>
                <w:szCs w:val="20"/>
              </w:rPr>
              <w:t>、公务用车运行维护费</w:t>
            </w:r>
          </w:p>
        </w:tc>
        <w:tc>
          <w:tcPr>
            <w:tcW w:w="2554" w:type="dxa"/>
            <w:gridSpan w:val="5"/>
            <w:tcBorders>
              <w:top w:val="nil"/>
              <w:left w:val="nil"/>
              <w:bottom w:val="single" w:sz="4" w:space="0" w:color="auto"/>
              <w:right w:val="single" w:sz="4" w:space="0" w:color="auto"/>
            </w:tcBorders>
            <w:shd w:val="clear" w:color="auto" w:fill="auto"/>
            <w:noWrap/>
            <w:vAlign w:val="center"/>
            <w:hideMark/>
          </w:tcPr>
          <w:p w:rsidR="00B416BA" w:rsidRPr="00B74157" w:rsidRDefault="00B416BA" w:rsidP="00B74157">
            <w:pPr>
              <w:widowControl/>
              <w:jc w:val="center"/>
              <w:rPr>
                <w:rFonts w:ascii="宋体" w:eastAsia="宋体" w:hAnsi="宋体" w:cs="Arial"/>
                <w:color w:val="000000"/>
                <w:kern w:val="0"/>
                <w:sz w:val="20"/>
                <w:szCs w:val="20"/>
              </w:rPr>
            </w:pPr>
          </w:p>
        </w:tc>
      </w:tr>
      <w:tr w:rsidR="00B416BA" w:rsidRPr="00B416BA" w:rsidTr="00455E9D">
        <w:trPr>
          <w:trHeight w:val="284"/>
        </w:trPr>
        <w:tc>
          <w:tcPr>
            <w:tcW w:w="5643" w:type="dxa"/>
            <w:gridSpan w:val="8"/>
            <w:tcBorders>
              <w:top w:val="nil"/>
              <w:left w:val="single" w:sz="4" w:space="0" w:color="auto"/>
              <w:bottom w:val="single" w:sz="4" w:space="0" w:color="auto"/>
              <w:right w:val="single" w:sz="4" w:space="0" w:color="auto"/>
            </w:tcBorders>
            <w:shd w:val="clear" w:color="auto" w:fill="auto"/>
            <w:noWrap/>
            <w:vAlign w:val="center"/>
            <w:hideMark/>
          </w:tcPr>
          <w:p w:rsidR="00B416BA" w:rsidRPr="00B74157" w:rsidRDefault="00B416BA" w:rsidP="00B74157">
            <w:pPr>
              <w:widowControl/>
              <w:jc w:val="center"/>
              <w:rPr>
                <w:rFonts w:ascii="宋体" w:eastAsia="宋体" w:hAnsi="宋体" w:cs="Arial"/>
                <w:color w:val="000000"/>
                <w:kern w:val="0"/>
                <w:sz w:val="20"/>
                <w:szCs w:val="20"/>
              </w:rPr>
            </w:pPr>
            <w:r w:rsidRPr="00B74157">
              <w:rPr>
                <w:rFonts w:ascii="宋体" w:eastAsia="宋体" w:hAnsi="宋体" w:cs="Arial" w:hint="eastAsia"/>
                <w:color w:val="000000"/>
                <w:kern w:val="0"/>
                <w:sz w:val="20"/>
                <w:szCs w:val="20"/>
              </w:rPr>
              <w:t xml:space="preserve">          （三）公务接待费支出</w:t>
            </w:r>
          </w:p>
        </w:tc>
        <w:tc>
          <w:tcPr>
            <w:tcW w:w="2554" w:type="dxa"/>
            <w:gridSpan w:val="5"/>
            <w:tcBorders>
              <w:top w:val="nil"/>
              <w:left w:val="nil"/>
              <w:bottom w:val="single" w:sz="4" w:space="0" w:color="auto"/>
              <w:right w:val="single" w:sz="4" w:space="0" w:color="auto"/>
            </w:tcBorders>
            <w:shd w:val="clear" w:color="auto" w:fill="auto"/>
            <w:noWrap/>
            <w:vAlign w:val="center"/>
            <w:hideMark/>
          </w:tcPr>
          <w:p w:rsidR="00B416BA" w:rsidRPr="00B74157" w:rsidRDefault="00B416BA" w:rsidP="00B74157">
            <w:pPr>
              <w:widowControl/>
              <w:jc w:val="center"/>
              <w:rPr>
                <w:rFonts w:ascii="宋体" w:eastAsia="宋体" w:hAnsi="宋体" w:cs="Arial"/>
                <w:color w:val="000000"/>
                <w:kern w:val="0"/>
                <w:sz w:val="20"/>
                <w:szCs w:val="20"/>
              </w:rPr>
            </w:pPr>
            <w:r w:rsidRPr="00B74157">
              <w:rPr>
                <w:rFonts w:ascii="宋体" w:eastAsia="宋体" w:hAnsi="宋体" w:cs="Arial"/>
                <w:color w:val="000000"/>
                <w:kern w:val="0"/>
                <w:sz w:val="20"/>
                <w:szCs w:val="20"/>
              </w:rPr>
              <w:t xml:space="preserve">　</w:t>
            </w:r>
          </w:p>
        </w:tc>
      </w:tr>
      <w:tr w:rsidR="00550DAE" w:rsidRPr="00B416BA" w:rsidTr="00455E9D">
        <w:trPr>
          <w:trHeight w:val="284"/>
        </w:trPr>
        <w:tc>
          <w:tcPr>
            <w:tcW w:w="5643" w:type="dxa"/>
            <w:gridSpan w:val="8"/>
            <w:tcBorders>
              <w:top w:val="nil"/>
              <w:left w:val="single" w:sz="4" w:space="0" w:color="auto"/>
              <w:bottom w:val="single" w:sz="4" w:space="0" w:color="auto"/>
              <w:right w:val="single" w:sz="4" w:space="0" w:color="auto"/>
            </w:tcBorders>
            <w:shd w:val="clear" w:color="auto" w:fill="auto"/>
            <w:noWrap/>
            <w:vAlign w:val="center"/>
            <w:hideMark/>
          </w:tcPr>
          <w:p w:rsidR="00550DAE" w:rsidRPr="00B416BA" w:rsidRDefault="00550DAE" w:rsidP="00B416BA">
            <w:pPr>
              <w:widowControl/>
              <w:jc w:val="left"/>
              <w:rPr>
                <w:rFonts w:ascii="宋体" w:eastAsia="宋体" w:hAnsi="宋体" w:cs="Arial"/>
                <w:kern w:val="0"/>
                <w:sz w:val="24"/>
              </w:rPr>
            </w:pPr>
          </w:p>
        </w:tc>
        <w:tc>
          <w:tcPr>
            <w:tcW w:w="2554" w:type="dxa"/>
            <w:gridSpan w:val="5"/>
            <w:tcBorders>
              <w:top w:val="nil"/>
              <w:left w:val="nil"/>
              <w:bottom w:val="single" w:sz="4" w:space="0" w:color="auto"/>
              <w:right w:val="single" w:sz="4" w:space="0" w:color="auto"/>
            </w:tcBorders>
            <w:shd w:val="clear" w:color="auto" w:fill="auto"/>
            <w:noWrap/>
            <w:vAlign w:val="center"/>
            <w:hideMark/>
          </w:tcPr>
          <w:p w:rsidR="00550DAE" w:rsidRPr="00B416BA" w:rsidRDefault="00550DAE" w:rsidP="00B416BA">
            <w:pPr>
              <w:widowControl/>
              <w:jc w:val="left"/>
              <w:rPr>
                <w:rFonts w:ascii="Arial" w:eastAsia="宋体" w:hAnsi="Arial" w:cs="Arial"/>
                <w:kern w:val="0"/>
                <w:sz w:val="24"/>
              </w:rPr>
            </w:pPr>
          </w:p>
        </w:tc>
      </w:tr>
      <w:tr w:rsidR="00B416BA" w:rsidRPr="00B416BA" w:rsidTr="00455E9D">
        <w:trPr>
          <w:trHeight w:val="360"/>
        </w:trPr>
        <w:tc>
          <w:tcPr>
            <w:tcW w:w="2512" w:type="dxa"/>
            <w:gridSpan w:val="3"/>
            <w:tcBorders>
              <w:top w:val="nil"/>
              <w:left w:val="nil"/>
              <w:bottom w:val="nil"/>
              <w:right w:val="nil"/>
            </w:tcBorders>
            <w:shd w:val="clear" w:color="auto" w:fill="auto"/>
            <w:noWrap/>
            <w:vAlign w:val="bottom"/>
            <w:hideMark/>
          </w:tcPr>
          <w:p w:rsidR="00550DAE" w:rsidRPr="00B416BA" w:rsidRDefault="00550DAE" w:rsidP="00B416BA">
            <w:pPr>
              <w:widowControl/>
              <w:jc w:val="left"/>
              <w:rPr>
                <w:rFonts w:ascii="Arial" w:eastAsia="宋体" w:hAnsi="Arial" w:cs="Arial"/>
                <w:kern w:val="0"/>
                <w:sz w:val="20"/>
                <w:szCs w:val="20"/>
              </w:rPr>
            </w:pPr>
          </w:p>
        </w:tc>
        <w:tc>
          <w:tcPr>
            <w:tcW w:w="1980" w:type="dxa"/>
            <w:gridSpan w:val="3"/>
            <w:tcBorders>
              <w:top w:val="nil"/>
              <w:left w:val="nil"/>
              <w:bottom w:val="nil"/>
              <w:right w:val="nil"/>
            </w:tcBorders>
            <w:shd w:val="clear" w:color="auto" w:fill="auto"/>
            <w:noWrap/>
            <w:vAlign w:val="bottom"/>
            <w:hideMark/>
          </w:tcPr>
          <w:p w:rsidR="00B416BA" w:rsidRPr="00B416BA" w:rsidRDefault="00B416BA" w:rsidP="00B416BA">
            <w:pPr>
              <w:widowControl/>
              <w:jc w:val="left"/>
              <w:rPr>
                <w:rFonts w:ascii="Arial" w:eastAsia="宋体" w:hAnsi="Arial" w:cs="Arial"/>
                <w:kern w:val="0"/>
                <w:sz w:val="20"/>
                <w:szCs w:val="20"/>
              </w:rPr>
            </w:pPr>
          </w:p>
        </w:tc>
        <w:tc>
          <w:tcPr>
            <w:tcW w:w="1960" w:type="dxa"/>
            <w:gridSpan w:val="4"/>
            <w:tcBorders>
              <w:top w:val="nil"/>
              <w:left w:val="nil"/>
              <w:bottom w:val="nil"/>
              <w:right w:val="nil"/>
            </w:tcBorders>
            <w:shd w:val="clear" w:color="auto" w:fill="auto"/>
            <w:noWrap/>
            <w:vAlign w:val="bottom"/>
            <w:hideMark/>
          </w:tcPr>
          <w:p w:rsidR="00B416BA" w:rsidRPr="00B416BA" w:rsidRDefault="00B416BA" w:rsidP="00B416BA">
            <w:pPr>
              <w:widowControl/>
              <w:jc w:val="left"/>
              <w:rPr>
                <w:rFonts w:ascii="Arial" w:eastAsia="宋体" w:hAnsi="Arial" w:cs="Arial"/>
                <w:kern w:val="0"/>
                <w:sz w:val="20"/>
                <w:szCs w:val="20"/>
              </w:rPr>
            </w:pPr>
          </w:p>
        </w:tc>
        <w:tc>
          <w:tcPr>
            <w:tcW w:w="1745" w:type="dxa"/>
            <w:gridSpan w:val="3"/>
            <w:tcBorders>
              <w:top w:val="nil"/>
              <w:left w:val="nil"/>
              <w:bottom w:val="nil"/>
              <w:right w:val="nil"/>
            </w:tcBorders>
            <w:shd w:val="clear" w:color="000000" w:fill="FFFFFF"/>
            <w:noWrap/>
            <w:vAlign w:val="center"/>
            <w:hideMark/>
          </w:tcPr>
          <w:p w:rsidR="00B416BA" w:rsidRPr="00B416BA" w:rsidRDefault="00B416BA" w:rsidP="00B416BA">
            <w:pPr>
              <w:widowControl/>
              <w:jc w:val="right"/>
              <w:rPr>
                <w:rFonts w:ascii="宋体" w:eastAsia="宋体" w:hAnsi="宋体" w:cs="Arial"/>
                <w:color w:val="000000"/>
                <w:kern w:val="0"/>
                <w:sz w:val="18"/>
                <w:szCs w:val="18"/>
              </w:rPr>
            </w:pPr>
            <w:r w:rsidRPr="00B416BA">
              <w:rPr>
                <w:rFonts w:ascii="宋体" w:eastAsia="宋体" w:hAnsi="宋体" w:cs="Arial" w:hint="eastAsia"/>
                <w:color w:val="000000"/>
                <w:kern w:val="0"/>
                <w:sz w:val="18"/>
                <w:szCs w:val="18"/>
              </w:rPr>
              <w:t>表9</w:t>
            </w:r>
          </w:p>
        </w:tc>
      </w:tr>
      <w:tr w:rsidR="00B416BA" w:rsidRPr="00B416BA" w:rsidTr="00455E9D">
        <w:trPr>
          <w:trHeight w:val="540"/>
        </w:trPr>
        <w:tc>
          <w:tcPr>
            <w:tcW w:w="8197" w:type="dxa"/>
            <w:gridSpan w:val="13"/>
            <w:tcBorders>
              <w:top w:val="nil"/>
              <w:left w:val="nil"/>
              <w:bottom w:val="nil"/>
              <w:right w:val="nil"/>
            </w:tcBorders>
            <w:shd w:val="clear" w:color="000000" w:fill="FFFFFF"/>
            <w:noWrap/>
            <w:vAlign w:val="center"/>
            <w:hideMark/>
          </w:tcPr>
          <w:p w:rsidR="00B416BA" w:rsidRPr="00B416BA" w:rsidRDefault="0044703E" w:rsidP="00D21BE7">
            <w:pPr>
              <w:widowControl/>
              <w:ind w:firstLineChars="350" w:firstLine="1265"/>
              <w:rPr>
                <w:rFonts w:ascii="宋体" w:eastAsia="宋体" w:hAnsi="宋体" w:cs="Arial"/>
                <w:b/>
                <w:bCs/>
                <w:color w:val="000000"/>
                <w:kern w:val="0"/>
                <w:sz w:val="36"/>
                <w:szCs w:val="36"/>
              </w:rPr>
            </w:pPr>
            <w:r>
              <w:rPr>
                <w:rFonts w:ascii="宋体" w:eastAsia="宋体" w:hAnsi="宋体" w:cs="Arial" w:hint="eastAsia"/>
                <w:b/>
                <w:bCs/>
                <w:color w:val="000000"/>
                <w:kern w:val="0"/>
                <w:sz w:val="36"/>
                <w:szCs w:val="36"/>
              </w:rPr>
              <w:t>2016</w:t>
            </w:r>
            <w:r w:rsidR="00B416BA" w:rsidRPr="00B416BA">
              <w:rPr>
                <w:rFonts w:ascii="宋体" w:eastAsia="宋体" w:hAnsi="宋体" w:cs="Arial" w:hint="eastAsia"/>
                <w:b/>
                <w:bCs/>
                <w:color w:val="000000"/>
                <w:kern w:val="0"/>
                <w:sz w:val="36"/>
                <w:szCs w:val="36"/>
              </w:rPr>
              <w:t>年政府性基金预算支出情况表</w:t>
            </w:r>
          </w:p>
        </w:tc>
      </w:tr>
      <w:tr w:rsidR="00455E9D" w:rsidRPr="00B416BA" w:rsidTr="00455E9D">
        <w:trPr>
          <w:trHeight w:val="499"/>
        </w:trPr>
        <w:tc>
          <w:tcPr>
            <w:tcW w:w="4492" w:type="dxa"/>
            <w:gridSpan w:val="6"/>
            <w:tcBorders>
              <w:top w:val="nil"/>
              <w:left w:val="nil"/>
              <w:bottom w:val="nil"/>
              <w:right w:val="nil"/>
            </w:tcBorders>
            <w:shd w:val="clear" w:color="000000" w:fill="FFFFFF"/>
            <w:noWrap/>
            <w:vAlign w:val="center"/>
            <w:hideMark/>
          </w:tcPr>
          <w:p w:rsidR="00455E9D" w:rsidRPr="00B416BA" w:rsidRDefault="00455E9D" w:rsidP="00B416BA">
            <w:pPr>
              <w:widowControl/>
              <w:jc w:val="left"/>
              <w:rPr>
                <w:rFonts w:ascii="Arial" w:eastAsia="宋体" w:hAnsi="Arial" w:cs="Arial"/>
                <w:kern w:val="0"/>
                <w:sz w:val="20"/>
                <w:szCs w:val="20"/>
              </w:rPr>
            </w:pPr>
            <w:r w:rsidRPr="00B416BA">
              <w:rPr>
                <w:rFonts w:ascii="宋体" w:eastAsia="宋体" w:hAnsi="宋体" w:cs="Arial" w:hint="eastAsia"/>
                <w:color w:val="000000"/>
                <w:kern w:val="0"/>
                <w:sz w:val="20"/>
                <w:szCs w:val="20"/>
              </w:rPr>
              <w:t>单位名称：</w:t>
            </w:r>
            <w:r w:rsidR="00522E6C">
              <w:rPr>
                <w:rFonts w:ascii="宋体" w:eastAsia="宋体" w:hAnsi="宋体" w:cs="Arial" w:hint="eastAsia"/>
                <w:color w:val="000000"/>
                <w:kern w:val="0"/>
                <w:sz w:val="20"/>
                <w:szCs w:val="20"/>
              </w:rPr>
              <w:t>蕉岭县妇幼保健计划生育服务中心</w:t>
            </w:r>
          </w:p>
        </w:tc>
        <w:tc>
          <w:tcPr>
            <w:tcW w:w="1960" w:type="dxa"/>
            <w:gridSpan w:val="4"/>
            <w:tcBorders>
              <w:top w:val="nil"/>
              <w:left w:val="nil"/>
              <w:bottom w:val="nil"/>
              <w:right w:val="nil"/>
            </w:tcBorders>
            <w:shd w:val="clear" w:color="auto" w:fill="auto"/>
            <w:noWrap/>
            <w:vAlign w:val="bottom"/>
            <w:hideMark/>
          </w:tcPr>
          <w:p w:rsidR="00455E9D" w:rsidRPr="00B416BA" w:rsidRDefault="00455E9D" w:rsidP="00B416BA">
            <w:pPr>
              <w:widowControl/>
              <w:jc w:val="left"/>
              <w:rPr>
                <w:rFonts w:ascii="Arial" w:eastAsia="宋体" w:hAnsi="Arial" w:cs="Arial"/>
                <w:kern w:val="0"/>
                <w:sz w:val="20"/>
                <w:szCs w:val="20"/>
              </w:rPr>
            </w:pPr>
          </w:p>
        </w:tc>
        <w:tc>
          <w:tcPr>
            <w:tcW w:w="1745" w:type="dxa"/>
            <w:gridSpan w:val="3"/>
            <w:tcBorders>
              <w:top w:val="nil"/>
              <w:left w:val="nil"/>
              <w:bottom w:val="nil"/>
              <w:right w:val="nil"/>
            </w:tcBorders>
            <w:shd w:val="clear" w:color="000000" w:fill="FFFFFF"/>
            <w:noWrap/>
            <w:vAlign w:val="center"/>
            <w:hideMark/>
          </w:tcPr>
          <w:p w:rsidR="00455E9D" w:rsidRPr="00B416BA" w:rsidRDefault="00455E9D" w:rsidP="00B416BA">
            <w:pPr>
              <w:widowControl/>
              <w:jc w:val="right"/>
              <w:rPr>
                <w:rFonts w:ascii="宋体" w:eastAsia="宋体" w:hAnsi="宋体" w:cs="Arial"/>
                <w:color w:val="000000"/>
                <w:kern w:val="0"/>
                <w:sz w:val="20"/>
                <w:szCs w:val="20"/>
              </w:rPr>
            </w:pPr>
            <w:r w:rsidRPr="00B416BA">
              <w:rPr>
                <w:rFonts w:ascii="宋体" w:eastAsia="宋体" w:hAnsi="宋体" w:cs="Arial" w:hint="eastAsia"/>
                <w:color w:val="000000"/>
                <w:kern w:val="0"/>
                <w:sz w:val="20"/>
                <w:szCs w:val="20"/>
              </w:rPr>
              <w:t>单位：</w:t>
            </w:r>
            <w:r w:rsidR="0044703E">
              <w:rPr>
                <w:rFonts w:ascii="宋体" w:eastAsia="宋体" w:hAnsi="宋体" w:cs="Arial" w:hint="eastAsia"/>
                <w:color w:val="000000"/>
                <w:kern w:val="0"/>
                <w:sz w:val="20"/>
                <w:szCs w:val="20"/>
              </w:rPr>
              <w:t>万</w:t>
            </w:r>
            <w:r w:rsidR="005418E9">
              <w:rPr>
                <w:rFonts w:ascii="宋体" w:eastAsia="宋体" w:hAnsi="宋体" w:cs="Arial" w:hint="eastAsia"/>
                <w:color w:val="000000"/>
                <w:kern w:val="0"/>
                <w:sz w:val="20"/>
                <w:szCs w:val="20"/>
              </w:rPr>
              <w:t>元</w:t>
            </w:r>
          </w:p>
        </w:tc>
      </w:tr>
      <w:tr w:rsidR="00B416BA" w:rsidRPr="00B416BA" w:rsidTr="00455E9D">
        <w:trPr>
          <w:trHeight w:val="284"/>
        </w:trPr>
        <w:tc>
          <w:tcPr>
            <w:tcW w:w="2512" w:type="dxa"/>
            <w:gridSpan w:val="3"/>
            <w:vMerge w:val="restart"/>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B416BA" w:rsidRPr="00B416BA" w:rsidRDefault="00B416BA" w:rsidP="00B416BA">
            <w:pPr>
              <w:widowControl/>
              <w:jc w:val="center"/>
              <w:rPr>
                <w:rFonts w:ascii="宋体" w:eastAsia="宋体" w:hAnsi="宋体" w:cs="Arial"/>
                <w:color w:val="000000"/>
                <w:kern w:val="0"/>
                <w:sz w:val="20"/>
                <w:szCs w:val="20"/>
              </w:rPr>
            </w:pPr>
            <w:r w:rsidRPr="00B416BA">
              <w:rPr>
                <w:rFonts w:ascii="宋体" w:eastAsia="宋体" w:hAnsi="宋体" w:cs="Arial" w:hint="eastAsia"/>
                <w:color w:val="000000"/>
                <w:kern w:val="0"/>
                <w:sz w:val="20"/>
                <w:szCs w:val="20"/>
              </w:rPr>
              <w:t>功能科目名称</w:t>
            </w:r>
          </w:p>
        </w:tc>
        <w:tc>
          <w:tcPr>
            <w:tcW w:w="5685" w:type="dxa"/>
            <w:gridSpan w:val="10"/>
            <w:tcBorders>
              <w:top w:val="single" w:sz="4" w:space="0" w:color="000000"/>
              <w:left w:val="nil"/>
              <w:bottom w:val="single" w:sz="4" w:space="0" w:color="000000"/>
              <w:right w:val="single" w:sz="4" w:space="0" w:color="000000"/>
            </w:tcBorders>
            <w:shd w:val="clear" w:color="000000" w:fill="FFFFFF"/>
            <w:noWrap/>
            <w:vAlign w:val="center"/>
            <w:hideMark/>
          </w:tcPr>
          <w:p w:rsidR="00B416BA" w:rsidRPr="00B416BA" w:rsidRDefault="00B416BA" w:rsidP="00B416BA">
            <w:pPr>
              <w:widowControl/>
              <w:jc w:val="center"/>
              <w:rPr>
                <w:rFonts w:ascii="宋体" w:eastAsia="宋体" w:hAnsi="宋体" w:cs="Arial"/>
                <w:color w:val="000000"/>
                <w:kern w:val="0"/>
                <w:sz w:val="20"/>
                <w:szCs w:val="20"/>
              </w:rPr>
            </w:pPr>
            <w:r w:rsidRPr="00B416BA">
              <w:rPr>
                <w:rFonts w:ascii="宋体" w:eastAsia="宋体" w:hAnsi="宋体" w:cs="Arial" w:hint="eastAsia"/>
                <w:color w:val="000000"/>
                <w:kern w:val="0"/>
                <w:sz w:val="20"/>
                <w:szCs w:val="20"/>
              </w:rPr>
              <w:t>政府性基金预算支出</w:t>
            </w:r>
          </w:p>
        </w:tc>
      </w:tr>
      <w:tr w:rsidR="00B416BA" w:rsidRPr="00B416BA" w:rsidTr="00455E9D">
        <w:trPr>
          <w:trHeight w:val="284"/>
        </w:trPr>
        <w:tc>
          <w:tcPr>
            <w:tcW w:w="2512" w:type="dxa"/>
            <w:gridSpan w:val="3"/>
            <w:vMerge/>
            <w:tcBorders>
              <w:top w:val="single" w:sz="4" w:space="0" w:color="000000"/>
              <w:left w:val="single" w:sz="4" w:space="0" w:color="000000"/>
              <w:bottom w:val="single" w:sz="4" w:space="0" w:color="000000"/>
              <w:right w:val="single" w:sz="4" w:space="0" w:color="000000"/>
            </w:tcBorders>
            <w:vAlign w:val="center"/>
            <w:hideMark/>
          </w:tcPr>
          <w:p w:rsidR="00B416BA" w:rsidRPr="00B416BA" w:rsidRDefault="00B416BA" w:rsidP="00B416BA">
            <w:pPr>
              <w:widowControl/>
              <w:jc w:val="left"/>
              <w:rPr>
                <w:rFonts w:ascii="宋体" w:eastAsia="宋体" w:hAnsi="宋体" w:cs="Arial"/>
                <w:color w:val="000000"/>
                <w:kern w:val="0"/>
                <w:sz w:val="20"/>
                <w:szCs w:val="20"/>
              </w:rPr>
            </w:pPr>
          </w:p>
        </w:tc>
        <w:tc>
          <w:tcPr>
            <w:tcW w:w="1980" w:type="dxa"/>
            <w:gridSpan w:val="3"/>
            <w:tcBorders>
              <w:top w:val="nil"/>
              <w:left w:val="nil"/>
              <w:bottom w:val="nil"/>
              <w:right w:val="single" w:sz="4" w:space="0" w:color="000000"/>
            </w:tcBorders>
            <w:shd w:val="clear" w:color="000000" w:fill="FFFFFF"/>
            <w:vAlign w:val="center"/>
            <w:hideMark/>
          </w:tcPr>
          <w:p w:rsidR="00B416BA" w:rsidRPr="00B416BA" w:rsidRDefault="00B416BA" w:rsidP="00B416BA">
            <w:pPr>
              <w:widowControl/>
              <w:jc w:val="center"/>
              <w:rPr>
                <w:rFonts w:ascii="宋体" w:eastAsia="宋体" w:hAnsi="宋体" w:cs="Arial"/>
                <w:color w:val="000000"/>
                <w:kern w:val="0"/>
                <w:sz w:val="20"/>
                <w:szCs w:val="20"/>
              </w:rPr>
            </w:pPr>
            <w:r w:rsidRPr="00B416BA">
              <w:rPr>
                <w:rFonts w:ascii="宋体" w:eastAsia="宋体" w:hAnsi="宋体" w:cs="Arial" w:hint="eastAsia"/>
                <w:color w:val="000000"/>
                <w:kern w:val="0"/>
                <w:sz w:val="20"/>
                <w:szCs w:val="20"/>
              </w:rPr>
              <w:t>小计</w:t>
            </w:r>
          </w:p>
        </w:tc>
        <w:tc>
          <w:tcPr>
            <w:tcW w:w="1960" w:type="dxa"/>
            <w:gridSpan w:val="4"/>
            <w:tcBorders>
              <w:top w:val="nil"/>
              <w:left w:val="nil"/>
              <w:bottom w:val="nil"/>
              <w:right w:val="single" w:sz="4" w:space="0" w:color="000000"/>
            </w:tcBorders>
            <w:shd w:val="clear" w:color="000000" w:fill="FFFFFF"/>
            <w:vAlign w:val="center"/>
            <w:hideMark/>
          </w:tcPr>
          <w:p w:rsidR="00B416BA" w:rsidRPr="00B416BA" w:rsidRDefault="00B416BA" w:rsidP="00B416BA">
            <w:pPr>
              <w:widowControl/>
              <w:jc w:val="center"/>
              <w:rPr>
                <w:rFonts w:ascii="宋体" w:eastAsia="宋体" w:hAnsi="宋体" w:cs="Arial"/>
                <w:color w:val="000000"/>
                <w:kern w:val="0"/>
                <w:sz w:val="20"/>
                <w:szCs w:val="20"/>
              </w:rPr>
            </w:pPr>
            <w:r w:rsidRPr="00B416BA">
              <w:rPr>
                <w:rFonts w:ascii="宋体" w:eastAsia="宋体" w:hAnsi="宋体" w:cs="Arial" w:hint="eastAsia"/>
                <w:color w:val="000000"/>
                <w:kern w:val="0"/>
                <w:sz w:val="20"/>
                <w:szCs w:val="20"/>
              </w:rPr>
              <w:t>其中：基本支出</w:t>
            </w:r>
          </w:p>
        </w:tc>
        <w:tc>
          <w:tcPr>
            <w:tcW w:w="1745" w:type="dxa"/>
            <w:gridSpan w:val="3"/>
            <w:tcBorders>
              <w:top w:val="nil"/>
              <w:left w:val="nil"/>
              <w:bottom w:val="nil"/>
              <w:right w:val="single" w:sz="4" w:space="0" w:color="000000"/>
            </w:tcBorders>
            <w:shd w:val="clear" w:color="000000" w:fill="FFFFFF"/>
            <w:vAlign w:val="center"/>
            <w:hideMark/>
          </w:tcPr>
          <w:p w:rsidR="00B416BA" w:rsidRPr="00B416BA" w:rsidRDefault="00B416BA" w:rsidP="00B416BA">
            <w:pPr>
              <w:widowControl/>
              <w:jc w:val="center"/>
              <w:rPr>
                <w:rFonts w:ascii="宋体" w:eastAsia="宋体" w:hAnsi="宋体" w:cs="Arial"/>
                <w:color w:val="000000"/>
                <w:kern w:val="0"/>
                <w:sz w:val="20"/>
                <w:szCs w:val="20"/>
              </w:rPr>
            </w:pPr>
            <w:r w:rsidRPr="00B416BA">
              <w:rPr>
                <w:rFonts w:ascii="宋体" w:eastAsia="宋体" w:hAnsi="宋体" w:cs="Arial" w:hint="eastAsia"/>
                <w:color w:val="000000"/>
                <w:kern w:val="0"/>
                <w:sz w:val="20"/>
                <w:szCs w:val="20"/>
              </w:rPr>
              <w:t>项目支出</w:t>
            </w:r>
          </w:p>
        </w:tc>
      </w:tr>
      <w:tr w:rsidR="00B416BA" w:rsidRPr="00B416BA" w:rsidTr="00455E9D">
        <w:trPr>
          <w:trHeight w:val="284"/>
        </w:trPr>
        <w:tc>
          <w:tcPr>
            <w:tcW w:w="2512" w:type="dxa"/>
            <w:gridSpan w:val="3"/>
            <w:tcBorders>
              <w:top w:val="nil"/>
              <w:left w:val="single" w:sz="4" w:space="0" w:color="000000"/>
              <w:bottom w:val="single" w:sz="4" w:space="0" w:color="000000"/>
              <w:right w:val="single" w:sz="4" w:space="0" w:color="000000"/>
            </w:tcBorders>
            <w:shd w:val="clear" w:color="000000" w:fill="FFFFFF"/>
            <w:vAlign w:val="center"/>
            <w:hideMark/>
          </w:tcPr>
          <w:p w:rsidR="00B416BA" w:rsidRPr="00B416BA" w:rsidRDefault="00B416BA" w:rsidP="00B416BA">
            <w:pPr>
              <w:widowControl/>
              <w:jc w:val="left"/>
              <w:rPr>
                <w:rFonts w:ascii="宋体" w:eastAsia="宋体" w:hAnsi="宋体" w:cs="Arial"/>
                <w:color w:val="000000"/>
                <w:kern w:val="0"/>
                <w:sz w:val="20"/>
                <w:szCs w:val="20"/>
              </w:rPr>
            </w:pPr>
            <w:r w:rsidRPr="00B416BA">
              <w:rPr>
                <w:rFonts w:ascii="宋体" w:eastAsia="宋体" w:hAnsi="宋体" w:cs="Arial" w:hint="eastAsia"/>
                <w:color w:val="000000"/>
                <w:kern w:val="0"/>
                <w:sz w:val="20"/>
                <w:szCs w:val="20"/>
              </w:rPr>
              <w:t xml:space="preserve">　</w:t>
            </w:r>
          </w:p>
        </w:tc>
        <w:tc>
          <w:tcPr>
            <w:tcW w:w="1980" w:type="dxa"/>
            <w:gridSpan w:val="3"/>
            <w:tcBorders>
              <w:top w:val="single" w:sz="4" w:space="0" w:color="000000"/>
              <w:left w:val="nil"/>
              <w:bottom w:val="single" w:sz="4" w:space="0" w:color="000000"/>
              <w:right w:val="single" w:sz="4" w:space="0" w:color="000000"/>
            </w:tcBorders>
            <w:shd w:val="clear" w:color="000000" w:fill="FFFFFF"/>
            <w:noWrap/>
            <w:vAlign w:val="center"/>
            <w:hideMark/>
          </w:tcPr>
          <w:p w:rsidR="00B416BA" w:rsidRPr="00B416BA" w:rsidRDefault="00B416BA" w:rsidP="00B416BA">
            <w:pPr>
              <w:widowControl/>
              <w:jc w:val="right"/>
              <w:rPr>
                <w:rFonts w:ascii="宋体" w:eastAsia="宋体" w:hAnsi="宋体" w:cs="Arial"/>
                <w:color w:val="000000"/>
                <w:kern w:val="0"/>
                <w:sz w:val="20"/>
                <w:szCs w:val="20"/>
              </w:rPr>
            </w:pPr>
            <w:r w:rsidRPr="00B416BA">
              <w:rPr>
                <w:rFonts w:ascii="宋体" w:eastAsia="宋体" w:hAnsi="宋体" w:cs="Arial" w:hint="eastAsia"/>
                <w:color w:val="000000"/>
                <w:kern w:val="0"/>
                <w:sz w:val="20"/>
                <w:szCs w:val="20"/>
              </w:rPr>
              <w:t xml:space="preserve">　</w:t>
            </w:r>
          </w:p>
        </w:tc>
        <w:tc>
          <w:tcPr>
            <w:tcW w:w="1960" w:type="dxa"/>
            <w:gridSpan w:val="4"/>
            <w:tcBorders>
              <w:top w:val="single" w:sz="4" w:space="0" w:color="000000"/>
              <w:left w:val="nil"/>
              <w:bottom w:val="single" w:sz="4" w:space="0" w:color="000000"/>
              <w:right w:val="single" w:sz="4" w:space="0" w:color="000000"/>
            </w:tcBorders>
            <w:shd w:val="clear" w:color="000000" w:fill="FFFFFF"/>
            <w:noWrap/>
            <w:vAlign w:val="center"/>
            <w:hideMark/>
          </w:tcPr>
          <w:p w:rsidR="00B416BA" w:rsidRPr="00B416BA" w:rsidRDefault="00B416BA" w:rsidP="00B416BA">
            <w:pPr>
              <w:widowControl/>
              <w:jc w:val="right"/>
              <w:rPr>
                <w:rFonts w:ascii="宋体" w:eastAsia="宋体" w:hAnsi="宋体" w:cs="Arial"/>
                <w:color w:val="000000"/>
                <w:kern w:val="0"/>
                <w:sz w:val="20"/>
                <w:szCs w:val="20"/>
              </w:rPr>
            </w:pPr>
            <w:r w:rsidRPr="00B416BA">
              <w:rPr>
                <w:rFonts w:ascii="宋体" w:eastAsia="宋体" w:hAnsi="宋体" w:cs="Arial" w:hint="eastAsia"/>
                <w:color w:val="000000"/>
                <w:kern w:val="0"/>
                <w:sz w:val="20"/>
                <w:szCs w:val="20"/>
              </w:rPr>
              <w:t xml:space="preserve">　</w:t>
            </w:r>
          </w:p>
        </w:tc>
        <w:tc>
          <w:tcPr>
            <w:tcW w:w="1745" w:type="dxa"/>
            <w:gridSpan w:val="3"/>
            <w:tcBorders>
              <w:top w:val="single" w:sz="4" w:space="0" w:color="000000"/>
              <w:left w:val="nil"/>
              <w:bottom w:val="single" w:sz="4" w:space="0" w:color="000000"/>
              <w:right w:val="single" w:sz="4" w:space="0" w:color="000000"/>
            </w:tcBorders>
            <w:shd w:val="clear" w:color="000000" w:fill="FFFFFF"/>
            <w:noWrap/>
            <w:vAlign w:val="center"/>
            <w:hideMark/>
          </w:tcPr>
          <w:p w:rsidR="00B416BA" w:rsidRPr="00B416BA" w:rsidRDefault="00B416BA" w:rsidP="00B416BA">
            <w:pPr>
              <w:widowControl/>
              <w:jc w:val="right"/>
              <w:rPr>
                <w:rFonts w:ascii="宋体" w:eastAsia="宋体" w:hAnsi="宋体" w:cs="Arial"/>
                <w:color w:val="000000"/>
                <w:kern w:val="0"/>
                <w:sz w:val="20"/>
                <w:szCs w:val="20"/>
              </w:rPr>
            </w:pPr>
            <w:r w:rsidRPr="00B416BA">
              <w:rPr>
                <w:rFonts w:ascii="宋体" w:eastAsia="宋体" w:hAnsi="宋体" w:cs="Arial" w:hint="eastAsia"/>
                <w:color w:val="000000"/>
                <w:kern w:val="0"/>
                <w:sz w:val="20"/>
                <w:szCs w:val="20"/>
              </w:rPr>
              <w:t xml:space="preserve">　</w:t>
            </w:r>
          </w:p>
        </w:tc>
      </w:tr>
      <w:tr w:rsidR="00B416BA" w:rsidRPr="00B416BA" w:rsidTr="0018413A">
        <w:trPr>
          <w:trHeight w:val="237"/>
        </w:trPr>
        <w:tc>
          <w:tcPr>
            <w:tcW w:w="2512" w:type="dxa"/>
            <w:gridSpan w:val="3"/>
            <w:tcBorders>
              <w:top w:val="nil"/>
              <w:left w:val="single" w:sz="4" w:space="0" w:color="000000"/>
              <w:bottom w:val="single" w:sz="4" w:space="0" w:color="000000"/>
              <w:right w:val="single" w:sz="4" w:space="0" w:color="000000"/>
            </w:tcBorders>
            <w:shd w:val="clear" w:color="auto" w:fill="auto"/>
            <w:noWrap/>
            <w:vAlign w:val="bottom"/>
            <w:hideMark/>
          </w:tcPr>
          <w:p w:rsidR="00B416BA" w:rsidRPr="00B416BA" w:rsidRDefault="00B416BA" w:rsidP="00B416BA">
            <w:pPr>
              <w:widowControl/>
              <w:jc w:val="left"/>
              <w:rPr>
                <w:rFonts w:ascii="Arial" w:eastAsia="宋体" w:hAnsi="Arial" w:cs="Arial"/>
                <w:kern w:val="0"/>
                <w:sz w:val="20"/>
                <w:szCs w:val="20"/>
              </w:rPr>
            </w:pPr>
            <w:r w:rsidRPr="00B416BA">
              <w:rPr>
                <w:rFonts w:ascii="Arial" w:eastAsia="宋体" w:hAnsi="Arial" w:cs="Arial"/>
                <w:kern w:val="0"/>
                <w:sz w:val="20"/>
                <w:szCs w:val="20"/>
              </w:rPr>
              <w:t xml:space="preserve">　</w:t>
            </w:r>
          </w:p>
        </w:tc>
        <w:tc>
          <w:tcPr>
            <w:tcW w:w="1980" w:type="dxa"/>
            <w:gridSpan w:val="3"/>
            <w:tcBorders>
              <w:top w:val="nil"/>
              <w:left w:val="nil"/>
              <w:bottom w:val="single" w:sz="4" w:space="0" w:color="000000"/>
              <w:right w:val="single" w:sz="4" w:space="0" w:color="000000"/>
            </w:tcBorders>
            <w:shd w:val="clear" w:color="auto" w:fill="auto"/>
            <w:noWrap/>
            <w:vAlign w:val="bottom"/>
            <w:hideMark/>
          </w:tcPr>
          <w:p w:rsidR="00B416BA" w:rsidRPr="00B416BA" w:rsidRDefault="00B416BA" w:rsidP="00B416BA">
            <w:pPr>
              <w:widowControl/>
              <w:jc w:val="left"/>
              <w:rPr>
                <w:rFonts w:ascii="Arial" w:eastAsia="宋体" w:hAnsi="Arial" w:cs="Arial"/>
                <w:kern w:val="0"/>
                <w:sz w:val="20"/>
                <w:szCs w:val="20"/>
              </w:rPr>
            </w:pPr>
            <w:r w:rsidRPr="00B416BA">
              <w:rPr>
                <w:rFonts w:ascii="Arial" w:eastAsia="宋体" w:hAnsi="Arial" w:cs="Arial"/>
                <w:kern w:val="0"/>
                <w:sz w:val="20"/>
                <w:szCs w:val="20"/>
              </w:rPr>
              <w:t xml:space="preserve">　</w:t>
            </w:r>
          </w:p>
        </w:tc>
        <w:tc>
          <w:tcPr>
            <w:tcW w:w="1960" w:type="dxa"/>
            <w:gridSpan w:val="4"/>
            <w:tcBorders>
              <w:top w:val="nil"/>
              <w:left w:val="nil"/>
              <w:bottom w:val="single" w:sz="4" w:space="0" w:color="000000"/>
              <w:right w:val="single" w:sz="4" w:space="0" w:color="000000"/>
            </w:tcBorders>
            <w:shd w:val="clear" w:color="auto" w:fill="auto"/>
            <w:noWrap/>
            <w:vAlign w:val="bottom"/>
            <w:hideMark/>
          </w:tcPr>
          <w:p w:rsidR="00B416BA" w:rsidRPr="00B416BA" w:rsidRDefault="00B416BA" w:rsidP="00B416BA">
            <w:pPr>
              <w:widowControl/>
              <w:jc w:val="left"/>
              <w:rPr>
                <w:rFonts w:ascii="Arial" w:eastAsia="宋体" w:hAnsi="Arial" w:cs="Arial"/>
                <w:kern w:val="0"/>
                <w:sz w:val="20"/>
                <w:szCs w:val="20"/>
              </w:rPr>
            </w:pPr>
            <w:r w:rsidRPr="00B416BA">
              <w:rPr>
                <w:rFonts w:ascii="Arial" w:eastAsia="宋体" w:hAnsi="Arial" w:cs="Arial"/>
                <w:kern w:val="0"/>
                <w:sz w:val="20"/>
                <w:szCs w:val="20"/>
              </w:rPr>
              <w:t xml:space="preserve">　</w:t>
            </w:r>
          </w:p>
        </w:tc>
        <w:tc>
          <w:tcPr>
            <w:tcW w:w="1745" w:type="dxa"/>
            <w:gridSpan w:val="3"/>
            <w:tcBorders>
              <w:top w:val="nil"/>
              <w:left w:val="nil"/>
              <w:bottom w:val="single" w:sz="4" w:space="0" w:color="000000"/>
              <w:right w:val="single" w:sz="4" w:space="0" w:color="000000"/>
            </w:tcBorders>
            <w:shd w:val="clear" w:color="auto" w:fill="auto"/>
            <w:noWrap/>
            <w:vAlign w:val="bottom"/>
            <w:hideMark/>
          </w:tcPr>
          <w:p w:rsidR="00B416BA" w:rsidRPr="00B416BA" w:rsidRDefault="00B416BA" w:rsidP="00B416BA">
            <w:pPr>
              <w:widowControl/>
              <w:jc w:val="left"/>
              <w:rPr>
                <w:rFonts w:ascii="Arial" w:eastAsia="宋体" w:hAnsi="Arial" w:cs="Arial"/>
                <w:kern w:val="0"/>
                <w:sz w:val="20"/>
                <w:szCs w:val="20"/>
              </w:rPr>
            </w:pPr>
            <w:r w:rsidRPr="00B416BA">
              <w:rPr>
                <w:rFonts w:ascii="Arial" w:eastAsia="宋体" w:hAnsi="Arial" w:cs="Arial"/>
                <w:kern w:val="0"/>
                <w:sz w:val="20"/>
                <w:szCs w:val="20"/>
              </w:rPr>
              <w:t xml:space="preserve">　</w:t>
            </w:r>
          </w:p>
        </w:tc>
      </w:tr>
      <w:tr w:rsidR="00B416BA" w:rsidRPr="00B416BA" w:rsidTr="0018413A">
        <w:trPr>
          <w:trHeight w:val="185"/>
        </w:trPr>
        <w:tc>
          <w:tcPr>
            <w:tcW w:w="2512" w:type="dxa"/>
            <w:gridSpan w:val="3"/>
            <w:tcBorders>
              <w:top w:val="nil"/>
              <w:left w:val="single" w:sz="4" w:space="0" w:color="000000"/>
              <w:bottom w:val="single" w:sz="4" w:space="0" w:color="000000"/>
              <w:right w:val="single" w:sz="4" w:space="0" w:color="000000"/>
            </w:tcBorders>
            <w:shd w:val="clear" w:color="auto" w:fill="auto"/>
            <w:noWrap/>
            <w:vAlign w:val="bottom"/>
            <w:hideMark/>
          </w:tcPr>
          <w:p w:rsidR="00B416BA" w:rsidRPr="00B416BA" w:rsidRDefault="00B416BA" w:rsidP="00B416BA">
            <w:pPr>
              <w:widowControl/>
              <w:jc w:val="left"/>
              <w:rPr>
                <w:rFonts w:ascii="Arial" w:eastAsia="宋体" w:hAnsi="Arial" w:cs="Arial"/>
                <w:kern w:val="0"/>
                <w:sz w:val="20"/>
                <w:szCs w:val="20"/>
              </w:rPr>
            </w:pPr>
            <w:r w:rsidRPr="00B416BA">
              <w:rPr>
                <w:rFonts w:ascii="Arial" w:eastAsia="宋体" w:hAnsi="Arial" w:cs="Arial"/>
                <w:kern w:val="0"/>
                <w:sz w:val="20"/>
                <w:szCs w:val="20"/>
              </w:rPr>
              <w:t xml:space="preserve">　</w:t>
            </w:r>
          </w:p>
        </w:tc>
        <w:tc>
          <w:tcPr>
            <w:tcW w:w="1980" w:type="dxa"/>
            <w:gridSpan w:val="3"/>
            <w:tcBorders>
              <w:top w:val="nil"/>
              <w:left w:val="nil"/>
              <w:bottom w:val="single" w:sz="4" w:space="0" w:color="000000"/>
              <w:right w:val="single" w:sz="4" w:space="0" w:color="000000"/>
            </w:tcBorders>
            <w:shd w:val="clear" w:color="auto" w:fill="auto"/>
            <w:noWrap/>
            <w:vAlign w:val="bottom"/>
            <w:hideMark/>
          </w:tcPr>
          <w:p w:rsidR="00B416BA" w:rsidRPr="00B416BA" w:rsidRDefault="00B416BA" w:rsidP="00B416BA">
            <w:pPr>
              <w:widowControl/>
              <w:jc w:val="left"/>
              <w:rPr>
                <w:rFonts w:ascii="Arial" w:eastAsia="宋体" w:hAnsi="Arial" w:cs="Arial"/>
                <w:kern w:val="0"/>
                <w:sz w:val="20"/>
                <w:szCs w:val="20"/>
              </w:rPr>
            </w:pPr>
            <w:r w:rsidRPr="00B416BA">
              <w:rPr>
                <w:rFonts w:ascii="Arial" w:eastAsia="宋体" w:hAnsi="Arial" w:cs="Arial"/>
                <w:kern w:val="0"/>
                <w:sz w:val="20"/>
                <w:szCs w:val="20"/>
              </w:rPr>
              <w:t xml:space="preserve">　</w:t>
            </w:r>
          </w:p>
        </w:tc>
        <w:tc>
          <w:tcPr>
            <w:tcW w:w="1960" w:type="dxa"/>
            <w:gridSpan w:val="4"/>
            <w:tcBorders>
              <w:top w:val="nil"/>
              <w:left w:val="nil"/>
              <w:bottom w:val="single" w:sz="4" w:space="0" w:color="000000"/>
              <w:right w:val="single" w:sz="4" w:space="0" w:color="000000"/>
            </w:tcBorders>
            <w:shd w:val="clear" w:color="auto" w:fill="auto"/>
            <w:noWrap/>
            <w:vAlign w:val="bottom"/>
            <w:hideMark/>
          </w:tcPr>
          <w:p w:rsidR="00B416BA" w:rsidRPr="00B416BA" w:rsidRDefault="00B416BA" w:rsidP="00B416BA">
            <w:pPr>
              <w:widowControl/>
              <w:jc w:val="left"/>
              <w:rPr>
                <w:rFonts w:ascii="Arial" w:eastAsia="宋体" w:hAnsi="Arial" w:cs="Arial"/>
                <w:kern w:val="0"/>
                <w:sz w:val="20"/>
                <w:szCs w:val="20"/>
              </w:rPr>
            </w:pPr>
            <w:r w:rsidRPr="00B416BA">
              <w:rPr>
                <w:rFonts w:ascii="Arial" w:eastAsia="宋体" w:hAnsi="Arial" w:cs="Arial"/>
                <w:kern w:val="0"/>
                <w:sz w:val="20"/>
                <w:szCs w:val="20"/>
              </w:rPr>
              <w:t xml:space="preserve">　</w:t>
            </w:r>
          </w:p>
        </w:tc>
        <w:tc>
          <w:tcPr>
            <w:tcW w:w="1745" w:type="dxa"/>
            <w:gridSpan w:val="3"/>
            <w:tcBorders>
              <w:top w:val="nil"/>
              <w:left w:val="nil"/>
              <w:bottom w:val="single" w:sz="4" w:space="0" w:color="000000"/>
              <w:right w:val="single" w:sz="4" w:space="0" w:color="000000"/>
            </w:tcBorders>
            <w:shd w:val="clear" w:color="auto" w:fill="auto"/>
            <w:noWrap/>
            <w:vAlign w:val="bottom"/>
            <w:hideMark/>
          </w:tcPr>
          <w:p w:rsidR="00B416BA" w:rsidRPr="00B416BA" w:rsidRDefault="00B416BA" w:rsidP="00B416BA">
            <w:pPr>
              <w:widowControl/>
              <w:jc w:val="left"/>
              <w:rPr>
                <w:rFonts w:ascii="Arial" w:eastAsia="宋体" w:hAnsi="Arial" w:cs="Arial"/>
                <w:kern w:val="0"/>
                <w:sz w:val="20"/>
                <w:szCs w:val="20"/>
              </w:rPr>
            </w:pPr>
            <w:r w:rsidRPr="00B416BA">
              <w:rPr>
                <w:rFonts w:ascii="Arial" w:eastAsia="宋体" w:hAnsi="Arial" w:cs="Arial"/>
                <w:kern w:val="0"/>
                <w:sz w:val="20"/>
                <w:szCs w:val="20"/>
              </w:rPr>
              <w:t xml:space="preserve">　</w:t>
            </w:r>
          </w:p>
        </w:tc>
      </w:tr>
      <w:tr w:rsidR="00B416BA" w:rsidRPr="00B416BA" w:rsidTr="0018413A">
        <w:trPr>
          <w:trHeight w:val="161"/>
        </w:trPr>
        <w:tc>
          <w:tcPr>
            <w:tcW w:w="2512" w:type="dxa"/>
            <w:gridSpan w:val="3"/>
            <w:tcBorders>
              <w:top w:val="nil"/>
              <w:left w:val="single" w:sz="4" w:space="0" w:color="000000"/>
              <w:bottom w:val="single" w:sz="4" w:space="0" w:color="000000"/>
              <w:right w:val="single" w:sz="4" w:space="0" w:color="000000"/>
            </w:tcBorders>
            <w:shd w:val="clear" w:color="auto" w:fill="auto"/>
            <w:noWrap/>
            <w:vAlign w:val="bottom"/>
            <w:hideMark/>
          </w:tcPr>
          <w:p w:rsidR="00B416BA" w:rsidRPr="00B416BA" w:rsidRDefault="00B416BA" w:rsidP="00B416BA">
            <w:pPr>
              <w:widowControl/>
              <w:jc w:val="left"/>
              <w:rPr>
                <w:rFonts w:ascii="Arial" w:eastAsia="宋体" w:hAnsi="Arial" w:cs="Arial"/>
                <w:kern w:val="0"/>
                <w:sz w:val="20"/>
                <w:szCs w:val="20"/>
              </w:rPr>
            </w:pPr>
            <w:r w:rsidRPr="00B416BA">
              <w:rPr>
                <w:rFonts w:ascii="Arial" w:eastAsia="宋体" w:hAnsi="Arial" w:cs="Arial"/>
                <w:kern w:val="0"/>
                <w:sz w:val="20"/>
                <w:szCs w:val="20"/>
              </w:rPr>
              <w:t xml:space="preserve">　</w:t>
            </w:r>
          </w:p>
        </w:tc>
        <w:tc>
          <w:tcPr>
            <w:tcW w:w="1980" w:type="dxa"/>
            <w:gridSpan w:val="3"/>
            <w:tcBorders>
              <w:top w:val="nil"/>
              <w:left w:val="nil"/>
              <w:bottom w:val="single" w:sz="4" w:space="0" w:color="000000"/>
              <w:right w:val="single" w:sz="4" w:space="0" w:color="000000"/>
            </w:tcBorders>
            <w:shd w:val="clear" w:color="auto" w:fill="auto"/>
            <w:noWrap/>
            <w:vAlign w:val="bottom"/>
            <w:hideMark/>
          </w:tcPr>
          <w:p w:rsidR="00B416BA" w:rsidRPr="00B416BA" w:rsidRDefault="00B416BA" w:rsidP="00B416BA">
            <w:pPr>
              <w:widowControl/>
              <w:jc w:val="left"/>
              <w:rPr>
                <w:rFonts w:ascii="Arial" w:eastAsia="宋体" w:hAnsi="Arial" w:cs="Arial"/>
                <w:kern w:val="0"/>
                <w:sz w:val="20"/>
                <w:szCs w:val="20"/>
              </w:rPr>
            </w:pPr>
            <w:r w:rsidRPr="00B416BA">
              <w:rPr>
                <w:rFonts w:ascii="Arial" w:eastAsia="宋体" w:hAnsi="Arial" w:cs="Arial"/>
                <w:kern w:val="0"/>
                <w:sz w:val="20"/>
                <w:szCs w:val="20"/>
              </w:rPr>
              <w:t xml:space="preserve">　</w:t>
            </w:r>
          </w:p>
        </w:tc>
        <w:tc>
          <w:tcPr>
            <w:tcW w:w="1960" w:type="dxa"/>
            <w:gridSpan w:val="4"/>
            <w:tcBorders>
              <w:top w:val="nil"/>
              <w:left w:val="nil"/>
              <w:bottom w:val="single" w:sz="4" w:space="0" w:color="000000"/>
              <w:right w:val="single" w:sz="4" w:space="0" w:color="000000"/>
            </w:tcBorders>
            <w:shd w:val="clear" w:color="auto" w:fill="auto"/>
            <w:noWrap/>
            <w:vAlign w:val="bottom"/>
            <w:hideMark/>
          </w:tcPr>
          <w:p w:rsidR="00B416BA" w:rsidRPr="00B416BA" w:rsidRDefault="00B416BA" w:rsidP="00B416BA">
            <w:pPr>
              <w:widowControl/>
              <w:jc w:val="left"/>
              <w:rPr>
                <w:rFonts w:ascii="Arial" w:eastAsia="宋体" w:hAnsi="Arial" w:cs="Arial"/>
                <w:kern w:val="0"/>
                <w:sz w:val="20"/>
                <w:szCs w:val="20"/>
              </w:rPr>
            </w:pPr>
            <w:r w:rsidRPr="00B416BA">
              <w:rPr>
                <w:rFonts w:ascii="Arial" w:eastAsia="宋体" w:hAnsi="Arial" w:cs="Arial"/>
                <w:kern w:val="0"/>
                <w:sz w:val="20"/>
                <w:szCs w:val="20"/>
              </w:rPr>
              <w:t xml:space="preserve">　</w:t>
            </w:r>
          </w:p>
        </w:tc>
        <w:tc>
          <w:tcPr>
            <w:tcW w:w="1745" w:type="dxa"/>
            <w:gridSpan w:val="3"/>
            <w:tcBorders>
              <w:top w:val="nil"/>
              <w:left w:val="nil"/>
              <w:bottom w:val="single" w:sz="4" w:space="0" w:color="000000"/>
              <w:right w:val="single" w:sz="4" w:space="0" w:color="000000"/>
            </w:tcBorders>
            <w:shd w:val="clear" w:color="auto" w:fill="auto"/>
            <w:noWrap/>
            <w:vAlign w:val="bottom"/>
            <w:hideMark/>
          </w:tcPr>
          <w:p w:rsidR="00B416BA" w:rsidRPr="00B416BA" w:rsidRDefault="00B416BA" w:rsidP="00B416BA">
            <w:pPr>
              <w:widowControl/>
              <w:jc w:val="left"/>
              <w:rPr>
                <w:rFonts w:ascii="Arial" w:eastAsia="宋体" w:hAnsi="Arial" w:cs="Arial"/>
                <w:kern w:val="0"/>
                <w:sz w:val="20"/>
                <w:szCs w:val="20"/>
              </w:rPr>
            </w:pPr>
            <w:r w:rsidRPr="00B416BA">
              <w:rPr>
                <w:rFonts w:ascii="Arial" w:eastAsia="宋体" w:hAnsi="Arial" w:cs="Arial"/>
                <w:kern w:val="0"/>
                <w:sz w:val="20"/>
                <w:szCs w:val="20"/>
              </w:rPr>
              <w:t xml:space="preserve">　</w:t>
            </w:r>
          </w:p>
        </w:tc>
      </w:tr>
      <w:tr w:rsidR="00455E9D" w:rsidRPr="00B416BA" w:rsidTr="00D112F1">
        <w:trPr>
          <w:trHeight w:val="402"/>
        </w:trPr>
        <w:tc>
          <w:tcPr>
            <w:tcW w:w="1480" w:type="dxa"/>
            <w:tcBorders>
              <w:top w:val="nil"/>
              <w:left w:val="nil"/>
              <w:bottom w:val="nil"/>
              <w:right w:val="nil"/>
            </w:tcBorders>
            <w:shd w:val="clear" w:color="auto" w:fill="auto"/>
            <w:noWrap/>
            <w:vAlign w:val="bottom"/>
            <w:hideMark/>
          </w:tcPr>
          <w:p w:rsidR="0018413A" w:rsidRPr="00B416BA" w:rsidRDefault="0018413A" w:rsidP="00B416BA">
            <w:pPr>
              <w:widowControl/>
              <w:jc w:val="left"/>
              <w:rPr>
                <w:rFonts w:ascii="Arial" w:eastAsia="宋体" w:hAnsi="Arial" w:cs="Arial"/>
                <w:kern w:val="0"/>
                <w:sz w:val="20"/>
                <w:szCs w:val="20"/>
              </w:rPr>
            </w:pPr>
          </w:p>
        </w:tc>
        <w:tc>
          <w:tcPr>
            <w:tcW w:w="1222" w:type="dxa"/>
            <w:gridSpan w:val="3"/>
            <w:tcBorders>
              <w:top w:val="nil"/>
              <w:left w:val="nil"/>
              <w:bottom w:val="nil"/>
              <w:right w:val="nil"/>
            </w:tcBorders>
            <w:shd w:val="clear" w:color="auto" w:fill="auto"/>
            <w:noWrap/>
            <w:vAlign w:val="bottom"/>
            <w:hideMark/>
          </w:tcPr>
          <w:p w:rsidR="00455E9D" w:rsidRPr="00B416BA" w:rsidRDefault="00455E9D" w:rsidP="00B416BA">
            <w:pPr>
              <w:widowControl/>
              <w:jc w:val="left"/>
              <w:rPr>
                <w:rFonts w:ascii="Arial" w:eastAsia="宋体" w:hAnsi="Arial" w:cs="Arial"/>
                <w:kern w:val="0"/>
                <w:sz w:val="20"/>
                <w:szCs w:val="20"/>
              </w:rPr>
            </w:pPr>
          </w:p>
        </w:tc>
        <w:tc>
          <w:tcPr>
            <w:tcW w:w="1120" w:type="dxa"/>
            <w:tcBorders>
              <w:top w:val="nil"/>
              <w:left w:val="nil"/>
              <w:bottom w:val="nil"/>
              <w:right w:val="nil"/>
            </w:tcBorders>
            <w:shd w:val="clear" w:color="auto" w:fill="auto"/>
            <w:noWrap/>
            <w:vAlign w:val="bottom"/>
            <w:hideMark/>
          </w:tcPr>
          <w:p w:rsidR="00455E9D" w:rsidRPr="00B416BA" w:rsidRDefault="00455E9D" w:rsidP="00B416BA">
            <w:pPr>
              <w:widowControl/>
              <w:jc w:val="left"/>
              <w:rPr>
                <w:rFonts w:ascii="Arial" w:eastAsia="宋体" w:hAnsi="Arial" w:cs="Arial"/>
                <w:kern w:val="0"/>
                <w:sz w:val="20"/>
                <w:szCs w:val="20"/>
              </w:rPr>
            </w:pPr>
          </w:p>
        </w:tc>
        <w:tc>
          <w:tcPr>
            <w:tcW w:w="1120" w:type="dxa"/>
            <w:gridSpan w:val="2"/>
            <w:tcBorders>
              <w:top w:val="nil"/>
              <w:left w:val="nil"/>
              <w:bottom w:val="nil"/>
              <w:right w:val="nil"/>
            </w:tcBorders>
            <w:shd w:val="clear" w:color="auto" w:fill="auto"/>
            <w:noWrap/>
            <w:vAlign w:val="bottom"/>
            <w:hideMark/>
          </w:tcPr>
          <w:p w:rsidR="00455E9D" w:rsidRPr="00B416BA" w:rsidRDefault="00455E9D" w:rsidP="00B416BA">
            <w:pPr>
              <w:widowControl/>
              <w:jc w:val="left"/>
              <w:rPr>
                <w:rFonts w:ascii="Arial" w:eastAsia="宋体" w:hAnsi="Arial" w:cs="Arial"/>
                <w:kern w:val="0"/>
                <w:sz w:val="20"/>
                <w:szCs w:val="20"/>
              </w:rPr>
            </w:pPr>
          </w:p>
        </w:tc>
        <w:tc>
          <w:tcPr>
            <w:tcW w:w="920" w:type="dxa"/>
            <w:gridSpan w:val="2"/>
            <w:tcBorders>
              <w:top w:val="nil"/>
              <w:left w:val="nil"/>
              <w:bottom w:val="nil"/>
              <w:right w:val="nil"/>
            </w:tcBorders>
            <w:shd w:val="clear" w:color="auto" w:fill="auto"/>
            <w:noWrap/>
            <w:vAlign w:val="bottom"/>
            <w:hideMark/>
          </w:tcPr>
          <w:p w:rsidR="00455E9D" w:rsidRPr="00B416BA" w:rsidRDefault="00455E9D" w:rsidP="00B416BA">
            <w:pPr>
              <w:widowControl/>
              <w:jc w:val="left"/>
              <w:rPr>
                <w:rFonts w:ascii="Arial" w:eastAsia="宋体" w:hAnsi="Arial" w:cs="Arial"/>
                <w:kern w:val="0"/>
                <w:sz w:val="20"/>
                <w:szCs w:val="20"/>
              </w:rPr>
            </w:pPr>
          </w:p>
        </w:tc>
        <w:tc>
          <w:tcPr>
            <w:tcW w:w="920" w:type="dxa"/>
            <w:gridSpan w:val="2"/>
            <w:tcBorders>
              <w:top w:val="nil"/>
              <w:left w:val="nil"/>
              <w:bottom w:val="nil"/>
              <w:right w:val="nil"/>
            </w:tcBorders>
            <w:shd w:val="clear" w:color="auto" w:fill="auto"/>
            <w:noWrap/>
            <w:vAlign w:val="bottom"/>
            <w:hideMark/>
          </w:tcPr>
          <w:p w:rsidR="00455E9D" w:rsidRPr="00B416BA" w:rsidRDefault="00455E9D" w:rsidP="00B416BA">
            <w:pPr>
              <w:widowControl/>
              <w:jc w:val="left"/>
              <w:rPr>
                <w:rFonts w:ascii="Arial" w:eastAsia="宋体" w:hAnsi="Arial" w:cs="Arial"/>
                <w:kern w:val="0"/>
                <w:sz w:val="20"/>
                <w:szCs w:val="20"/>
              </w:rPr>
            </w:pPr>
          </w:p>
        </w:tc>
        <w:tc>
          <w:tcPr>
            <w:tcW w:w="1415" w:type="dxa"/>
            <w:gridSpan w:val="2"/>
            <w:tcBorders>
              <w:top w:val="nil"/>
              <w:left w:val="nil"/>
              <w:bottom w:val="nil"/>
              <w:right w:val="nil"/>
            </w:tcBorders>
            <w:shd w:val="clear" w:color="auto" w:fill="auto"/>
            <w:noWrap/>
            <w:vAlign w:val="bottom"/>
            <w:hideMark/>
          </w:tcPr>
          <w:p w:rsidR="00455E9D" w:rsidRPr="00B416BA" w:rsidRDefault="00455E9D" w:rsidP="00B416BA">
            <w:pPr>
              <w:widowControl/>
              <w:jc w:val="right"/>
              <w:rPr>
                <w:rFonts w:ascii="宋体" w:eastAsia="宋体" w:hAnsi="宋体" w:cs="Arial"/>
                <w:kern w:val="0"/>
                <w:sz w:val="20"/>
                <w:szCs w:val="20"/>
              </w:rPr>
            </w:pPr>
            <w:r w:rsidRPr="00B416BA">
              <w:rPr>
                <w:rFonts w:ascii="宋体" w:eastAsia="宋体" w:hAnsi="宋体" w:cs="Arial" w:hint="eastAsia"/>
                <w:kern w:val="0"/>
                <w:sz w:val="20"/>
                <w:szCs w:val="20"/>
              </w:rPr>
              <w:t>表10</w:t>
            </w:r>
          </w:p>
        </w:tc>
      </w:tr>
      <w:tr w:rsidR="00B416BA" w:rsidRPr="00B416BA" w:rsidTr="00455E9D">
        <w:trPr>
          <w:trHeight w:val="499"/>
        </w:trPr>
        <w:tc>
          <w:tcPr>
            <w:tcW w:w="8197" w:type="dxa"/>
            <w:gridSpan w:val="13"/>
            <w:tcBorders>
              <w:top w:val="nil"/>
              <w:left w:val="nil"/>
              <w:bottom w:val="nil"/>
              <w:right w:val="nil"/>
            </w:tcBorders>
            <w:shd w:val="clear" w:color="auto" w:fill="auto"/>
            <w:noWrap/>
            <w:vAlign w:val="center"/>
            <w:hideMark/>
          </w:tcPr>
          <w:p w:rsidR="00B416BA" w:rsidRPr="00B416BA" w:rsidRDefault="0044703E" w:rsidP="00D21BE7">
            <w:pPr>
              <w:widowControl/>
              <w:ind w:firstLineChars="400" w:firstLine="1124"/>
              <w:rPr>
                <w:rFonts w:ascii="宋体" w:eastAsia="宋体" w:hAnsi="宋体" w:cs="Arial"/>
                <w:b/>
                <w:bCs/>
                <w:kern w:val="0"/>
                <w:sz w:val="28"/>
                <w:szCs w:val="28"/>
              </w:rPr>
            </w:pPr>
            <w:r>
              <w:rPr>
                <w:rFonts w:ascii="宋体" w:eastAsia="宋体" w:hAnsi="宋体" w:cs="Arial" w:hint="eastAsia"/>
                <w:b/>
                <w:bCs/>
                <w:kern w:val="0"/>
                <w:sz w:val="28"/>
                <w:szCs w:val="28"/>
              </w:rPr>
              <w:t>2016</w:t>
            </w:r>
            <w:r w:rsidR="00B416BA" w:rsidRPr="00B416BA">
              <w:rPr>
                <w:rFonts w:ascii="宋体" w:eastAsia="宋体" w:hAnsi="宋体" w:cs="Arial" w:hint="eastAsia"/>
                <w:b/>
                <w:bCs/>
                <w:kern w:val="0"/>
                <w:sz w:val="28"/>
                <w:szCs w:val="28"/>
              </w:rPr>
              <w:t>年部门预算基本支出预算表</w:t>
            </w:r>
          </w:p>
        </w:tc>
      </w:tr>
      <w:tr w:rsidR="00455E9D" w:rsidRPr="00B416BA" w:rsidTr="00D112F1">
        <w:trPr>
          <w:trHeight w:val="402"/>
        </w:trPr>
        <w:tc>
          <w:tcPr>
            <w:tcW w:w="2702" w:type="dxa"/>
            <w:gridSpan w:val="4"/>
            <w:tcBorders>
              <w:top w:val="nil"/>
              <w:left w:val="nil"/>
              <w:bottom w:val="nil"/>
              <w:right w:val="nil"/>
            </w:tcBorders>
            <w:shd w:val="clear" w:color="auto" w:fill="auto"/>
            <w:noWrap/>
            <w:vAlign w:val="center"/>
            <w:hideMark/>
          </w:tcPr>
          <w:p w:rsidR="00455E9D" w:rsidRPr="00B416BA" w:rsidRDefault="00455E9D" w:rsidP="0018413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单位名称：</w:t>
            </w:r>
            <w:r w:rsidR="00522E6C">
              <w:rPr>
                <w:rFonts w:ascii="宋体" w:eastAsia="宋体" w:hAnsi="宋体" w:cs="Arial" w:hint="eastAsia"/>
                <w:kern w:val="0"/>
                <w:sz w:val="20"/>
                <w:szCs w:val="20"/>
              </w:rPr>
              <w:t>蕉岭县妇幼保健</w:t>
            </w:r>
          </w:p>
        </w:tc>
        <w:tc>
          <w:tcPr>
            <w:tcW w:w="1120" w:type="dxa"/>
            <w:tcBorders>
              <w:top w:val="nil"/>
              <w:left w:val="nil"/>
              <w:bottom w:val="nil"/>
              <w:right w:val="nil"/>
            </w:tcBorders>
            <w:shd w:val="clear" w:color="auto" w:fill="auto"/>
            <w:noWrap/>
            <w:vAlign w:val="center"/>
            <w:hideMark/>
          </w:tcPr>
          <w:p w:rsidR="00455E9D" w:rsidRPr="00B416BA" w:rsidRDefault="00455E9D" w:rsidP="00B416BA">
            <w:pPr>
              <w:widowControl/>
              <w:jc w:val="left"/>
              <w:rPr>
                <w:rFonts w:ascii="宋体" w:eastAsia="宋体" w:hAnsi="宋体" w:cs="Arial"/>
                <w:kern w:val="0"/>
                <w:sz w:val="20"/>
                <w:szCs w:val="20"/>
              </w:rPr>
            </w:pPr>
          </w:p>
        </w:tc>
        <w:tc>
          <w:tcPr>
            <w:tcW w:w="1120" w:type="dxa"/>
            <w:gridSpan w:val="2"/>
            <w:tcBorders>
              <w:top w:val="nil"/>
              <w:left w:val="nil"/>
              <w:bottom w:val="nil"/>
              <w:right w:val="nil"/>
            </w:tcBorders>
            <w:shd w:val="clear" w:color="auto" w:fill="auto"/>
            <w:noWrap/>
            <w:vAlign w:val="center"/>
            <w:hideMark/>
          </w:tcPr>
          <w:p w:rsidR="00455E9D" w:rsidRPr="00B416BA" w:rsidRDefault="00455E9D" w:rsidP="00B416BA">
            <w:pPr>
              <w:widowControl/>
              <w:jc w:val="left"/>
              <w:rPr>
                <w:rFonts w:ascii="宋体" w:eastAsia="宋体" w:hAnsi="宋体" w:cs="Arial"/>
                <w:kern w:val="0"/>
                <w:sz w:val="20"/>
                <w:szCs w:val="20"/>
              </w:rPr>
            </w:pPr>
          </w:p>
        </w:tc>
        <w:tc>
          <w:tcPr>
            <w:tcW w:w="920" w:type="dxa"/>
            <w:gridSpan w:val="2"/>
            <w:tcBorders>
              <w:top w:val="nil"/>
              <w:left w:val="nil"/>
              <w:bottom w:val="nil"/>
              <w:right w:val="nil"/>
            </w:tcBorders>
            <w:shd w:val="clear" w:color="auto" w:fill="auto"/>
            <w:noWrap/>
            <w:vAlign w:val="center"/>
            <w:hideMark/>
          </w:tcPr>
          <w:p w:rsidR="00455E9D" w:rsidRPr="00B416BA" w:rsidRDefault="00455E9D" w:rsidP="00B416BA">
            <w:pPr>
              <w:widowControl/>
              <w:jc w:val="left"/>
              <w:rPr>
                <w:rFonts w:ascii="宋体" w:eastAsia="宋体" w:hAnsi="宋体" w:cs="Arial"/>
                <w:kern w:val="0"/>
                <w:sz w:val="20"/>
                <w:szCs w:val="20"/>
              </w:rPr>
            </w:pPr>
          </w:p>
        </w:tc>
        <w:tc>
          <w:tcPr>
            <w:tcW w:w="920" w:type="dxa"/>
            <w:gridSpan w:val="2"/>
            <w:tcBorders>
              <w:top w:val="nil"/>
              <w:left w:val="nil"/>
              <w:bottom w:val="nil"/>
              <w:right w:val="nil"/>
            </w:tcBorders>
            <w:shd w:val="clear" w:color="auto" w:fill="auto"/>
            <w:noWrap/>
            <w:vAlign w:val="center"/>
            <w:hideMark/>
          </w:tcPr>
          <w:p w:rsidR="00455E9D" w:rsidRPr="00B416BA" w:rsidRDefault="00455E9D" w:rsidP="00B416BA">
            <w:pPr>
              <w:widowControl/>
              <w:jc w:val="left"/>
              <w:rPr>
                <w:rFonts w:ascii="宋体" w:eastAsia="宋体" w:hAnsi="宋体" w:cs="Arial"/>
                <w:kern w:val="0"/>
                <w:sz w:val="20"/>
                <w:szCs w:val="20"/>
              </w:rPr>
            </w:pPr>
          </w:p>
        </w:tc>
        <w:tc>
          <w:tcPr>
            <w:tcW w:w="1415" w:type="dxa"/>
            <w:gridSpan w:val="2"/>
            <w:tcBorders>
              <w:top w:val="nil"/>
              <w:left w:val="nil"/>
              <w:bottom w:val="nil"/>
              <w:right w:val="nil"/>
            </w:tcBorders>
            <w:shd w:val="clear" w:color="auto" w:fill="auto"/>
            <w:noWrap/>
            <w:vAlign w:val="center"/>
            <w:hideMark/>
          </w:tcPr>
          <w:p w:rsidR="00455E9D" w:rsidRPr="00B416BA" w:rsidRDefault="00455E9D" w:rsidP="00B416BA">
            <w:pPr>
              <w:widowControl/>
              <w:jc w:val="right"/>
              <w:rPr>
                <w:rFonts w:ascii="宋体" w:eastAsia="宋体" w:hAnsi="宋体" w:cs="Arial"/>
                <w:kern w:val="0"/>
                <w:sz w:val="20"/>
                <w:szCs w:val="20"/>
              </w:rPr>
            </w:pPr>
            <w:r w:rsidRPr="00B416BA">
              <w:rPr>
                <w:rFonts w:ascii="宋体" w:eastAsia="宋体" w:hAnsi="宋体" w:cs="Arial" w:hint="eastAsia"/>
                <w:kern w:val="0"/>
                <w:sz w:val="20"/>
                <w:szCs w:val="20"/>
              </w:rPr>
              <w:t>单位：</w:t>
            </w:r>
            <w:r w:rsidR="0044703E">
              <w:rPr>
                <w:rFonts w:ascii="宋体" w:eastAsia="宋体" w:hAnsi="宋体" w:cs="Arial" w:hint="eastAsia"/>
                <w:kern w:val="0"/>
                <w:sz w:val="20"/>
                <w:szCs w:val="20"/>
              </w:rPr>
              <w:t>万</w:t>
            </w:r>
            <w:r w:rsidR="005418E9">
              <w:rPr>
                <w:rFonts w:ascii="宋体" w:eastAsia="宋体" w:hAnsi="宋体" w:cs="Arial" w:hint="eastAsia"/>
                <w:kern w:val="0"/>
                <w:sz w:val="20"/>
                <w:szCs w:val="20"/>
              </w:rPr>
              <w:t>元</w:t>
            </w:r>
          </w:p>
        </w:tc>
      </w:tr>
      <w:tr w:rsidR="00B416BA" w:rsidRPr="00B416BA" w:rsidTr="00455E9D">
        <w:trPr>
          <w:trHeight w:val="402"/>
        </w:trPr>
        <w:tc>
          <w:tcPr>
            <w:tcW w:w="1716"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416BA" w:rsidRPr="00B416BA" w:rsidRDefault="00B416BA" w:rsidP="00B416BA">
            <w:pPr>
              <w:widowControl/>
              <w:jc w:val="center"/>
              <w:rPr>
                <w:rFonts w:ascii="宋体" w:eastAsia="宋体" w:hAnsi="宋体" w:cs="Arial"/>
                <w:kern w:val="0"/>
                <w:sz w:val="20"/>
                <w:szCs w:val="20"/>
              </w:rPr>
            </w:pPr>
            <w:r w:rsidRPr="00B416BA">
              <w:rPr>
                <w:rFonts w:ascii="宋体" w:eastAsia="宋体" w:hAnsi="宋体" w:cs="Arial" w:hint="eastAsia"/>
                <w:kern w:val="0"/>
                <w:sz w:val="20"/>
                <w:szCs w:val="20"/>
              </w:rPr>
              <w:t>支出项目类别（资金使用单位）</w:t>
            </w:r>
          </w:p>
        </w:tc>
        <w:tc>
          <w:tcPr>
            <w:tcW w:w="986"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B416BA" w:rsidRPr="00B416BA" w:rsidRDefault="00B416BA" w:rsidP="00B416BA">
            <w:pPr>
              <w:widowControl/>
              <w:jc w:val="center"/>
              <w:rPr>
                <w:rFonts w:ascii="宋体" w:eastAsia="宋体" w:hAnsi="宋体" w:cs="Arial"/>
                <w:kern w:val="0"/>
                <w:sz w:val="20"/>
                <w:szCs w:val="20"/>
              </w:rPr>
            </w:pPr>
            <w:r w:rsidRPr="00B416BA">
              <w:rPr>
                <w:rFonts w:ascii="宋体" w:eastAsia="宋体" w:hAnsi="宋体" w:cs="Arial" w:hint="eastAsia"/>
                <w:kern w:val="0"/>
                <w:sz w:val="20"/>
                <w:szCs w:val="20"/>
              </w:rPr>
              <w:t>总计</w:t>
            </w:r>
          </w:p>
        </w:tc>
        <w:tc>
          <w:tcPr>
            <w:tcW w:w="4080" w:type="dxa"/>
            <w:gridSpan w:val="7"/>
            <w:tcBorders>
              <w:top w:val="single" w:sz="4" w:space="0" w:color="auto"/>
              <w:left w:val="nil"/>
              <w:bottom w:val="single" w:sz="4" w:space="0" w:color="auto"/>
              <w:right w:val="single" w:sz="4" w:space="0" w:color="000000"/>
            </w:tcBorders>
            <w:shd w:val="clear" w:color="auto" w:fill="auto"/>
            <w:noWrap/>
            <w:vAlign w:val="center"/>
            <w:hideMark/>
          </w:tcPr>
          <w:p w:rsidR="00B416BA" w:rsidRPr="00B416BA" w:rsidRDefault="00B416BA" w:rsidP="00B416BA">
            <w:pPr>
              <w:widowControl/>
              <w:jc w:val="center"/>
              <w:rPr>
                <w:rFonts w:ascii="宋体" w:eastAsia="宋体" w:hAnsi="宋体" w:cs="Arial"/>
                <w:kern w:val="0"/>
                <w:sz w:val="20"/>
                <w:szCs w:val="20"/>
              </w:rPr>
            </w:pPr>
            <w:r w:rsidRPr="00B416BA">
              <w:rPr>
                <w:rFonts w:ascii="宋体" w:eastAsia="宋体" w:hAnsi="宋体" w:cs="Arial" w:hint="eastAsia"/>
                <w:kern w:val="0"/>
                <w:sz w:val="20"/>
                <w:szCs w:val="20"/>
              </w:rPr>
              <w:t>财政拨款</w:t>
            </w:r>
          </w:p>
        </w:tc>
        <w:tc>
          <w:tcPr>
            <w:tcW w:w="746"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B416BA" w:rsidRPr="00B416BA" w:rsidRDefault="00B416BA" w:rsidP="00B416BA">
            <w:pPr>
              <w:widowControl/>
              <w:jc w:val="center"/>
              <w:rPr>
                <w:rFonts w:ascii="宋体" w:eastAsia="宋体" w:hAnsi="宋体" w:cs="Arial"/>
                <w:color w:val="000000"/>
                <w:kern w:val="0"/>
                <w:sz w:val="20"/>
                <w:szCs w:val="20"/>
              </w:rPr>
            </w:pPr>
            <w:r w:rsidRPr="00B416BA">
              <w:rPr>
                <w:rFonts w:ascii="宋体" w:eastAsia="宋体" w:hAnsi="宋体" w:cs="Arial" w:hint="eastAsia"/>
                <w:color w:val="000000"/>
                <w:kern w:val="0"/>
                <w:sz w:val="20"/>
                <w:szCs w:val="20"/>
              </w:rPr>
              <w:t>财政专户拨款</w:t>
            </w:r>
          </w:p>
        </w:tc>
        <w:tc>
          <w:tcPr>
            <w:tcW w:w="66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B416BA" w:rsidRPr="00B416BA" w:rsidRDefault="00B416BA" w:rsidP="00B416BA">
            <w:pPr>
              <w:widowControl/>
              <w:jc w:val="center"/>
              <w:rPr>
                <w:rFonts w:ascii="宋体" w:eastAsia="宋体" w:hAnsi="宋体" w:cs="Arial"/>
                <w:color w:val="000000"/>
                <w:kern w:val="0"/>
                <w:sz w:val="20"/>
                <w:szCs w:val="20"/>
              </w:rPr>
            </w:pPr>
            <w:r w:rsidRPr="00B416BA">
              <w:rPr>
                <w:rFonts w:ascii="宋体" w:eastAsia="宋体" w:hAnsi="宋体" w:cs="Arial" w:hint="eastAsia"/>
                <w:color w:val="000000"/>
                <w:kern w:val="0"/>
                <w:sz w:val="20"/>
                <w:szCs w:val="20"/>
              </w:rPr>
              <w:t>其他资金</w:t>
            </w:r>
          </w:p>
        </w:tc>
      </w:tr>
      <w:tr w:rsidR="00B416BA" w:rsidRPr="00B416BA" w:rsidTr="00455E9D">
        <w:trPr>
          <w:trHeight w:val="600"/>
        </w:trPr>
        <w:tc>
          <w:tcPr>
            <w:tcW w:w="1716" w:type="dxa"/>
            <w:gridSpan w:val="2"/>
            <w:vMerge/>
            <w:tcBorders>
              <w:top w:val="single" w:sz="4" w:space="0" w:color="auto"/>
              <w:left w:val="single" w:sz="4" w:space="0" w:color="auto"/>
              <w:bottom w:val="single" w:sz="4" w:space="0" w:color="000000"/>
              <w:right w:val="single" w:sz="4" w:space="0" w:color="auto"/>
            </w:tcBorders>
            <w:vAlign w:val="center"/>
            <w:hideMark/>
          </w:tcPr>
          <w:p w:rsidR="00B416BA" w:rsidRPr="00B416BA" w:rsidRDefault="00B416BA" w:rsidP="00B416BA">
            <w:pPr>
              <w:widowControl/>
              <w:jc w:val="left"/>
              <w:rPr>
                <w:rFonts w:ascii="宋体" w:eastAsia="宋体" w:hAnsi="宋体" w:cs="Arial"/>
                <w:kern w:val="0"/>
                <w:sz w:val="20"/>
                <w:szCs w:val="20"/>
              </w:rPr>
            </w:pPr>
          </w:p>
        </w:tc>
        <w:tc>
          <w:tcPr>
            <w:tcW w:w="986" w:type="dxa"/>
            <w:gridSpan w:val="2"/>
            <w:vMerge/>
            <w:tcBorders>
              <w:top w:val="single" w:sz="4" w:space="0" w:color="auto"/>
              <w:left w:val="single" w:sz="4" w:space="0" w:color="auto"/>
              <w:bottom w:val="single" w:sz="4" w:space="0" w:color="000000"/>
              <w:right w:val="single" w:sz="4" w:space="0" w:color="auto"/>
            </w:tcBorders>
            <w:vAlign w:val="center"/>
            <w:hideMark/>
          </w:tcPr>
          <w:p w:rsidR="00B416BA" w:rsidRPr="00B416BA" w:rsidRDefault="00B416BA" w:rsidP="00B416BA">
            <w:pPr>
              <w:widowControl/>
              <w:jc w:val="left"/>
              <w:rPr>
                <w:rFonts w:ascii="宋体" w:eastAsia="宋体" w:hAnsi="宋体" w:cs="Arial"/>
                <w:kern w:val="0"/>
                <w:sz w:val="20"/>
                <w:szCs w:val="20"/>
              </w:rPr>
            </w:pPr>
          </w:p>
        </w:tc>
        <w:tc>
          <w:tcPr>
            <w:tcW w:w="1120" w:type="dxa"/>
            <w:tcBorders>
              <w:top w:val="nil"/>
              <w:left w:val="nil"/>
              <w:bottom w:val="nil"/>
              <w:right w:val="single" w:sz="4" w:space="0" w:color="auto"/>
            </w:tcBorders>
            <w:shd w:val="clear" w:color="000000" w:fill="FFFFFF"/>
            <w:vAlign w:val="center"/>
            <w:hideMark/>
          </w:tcPr>
          <w:p w:rsidR="00B416BA" w:rsidRPr="00B416BA" w:rsidRDefault="00B416BA" w:rsidP="00B416BA">
            <w:pPr>
              <w:widowControl/>
              <w:jc w:val="center"/>
              <w:rPr>
                <w:rFonts w:ascii="宋体" w:eastAsia="宋体" w:hAnsi="宋体" w:cs="Arial"/>
                <w:color w:val="000000"/>
                <w:kern w:val="0"/>
                <w:sz w:val="20"/>
                <w:szCs w:val="20"/>
              </w:rPr>
            </w:pPr>
            <w:r w:rsidRPr="00B416BA">
              <w:rPr>
                <w:rFonts w:ascii="宋体" w:eastAsia="宋体" w:hAnsi="宋体" w:cs="Arial" w:hint="eastAsia"/>
                <w:color w:val="000000"/>
                <w:kern w:val="0"/>
                <w:sz w:val="20"/>
                <w:szCs w:val="20"/>
              </w:rPr>
              <w:t>合计</w:t>
            </w:r>
          </w:p>
        </w:tc>
        <w:tc>
          <w:tcPr>
            <w:tcW w:w="1120" w:type="dxa"/>
            <w:gridSpan w:val="2"/>
            <w:tcBorders>
              <w:top w:val="nil"/>
              <w:left w:val="nil"/>
              <w:bottom w:val="nil"/>
              <w:right w:val="single" w:sz="4" w:space="0" w:color="auto"/>
            </w:tcBorders>
            <w:shd w:val="clear" w:color="000000" w:fill="FFFFFF"/>
            <w:vAlign w:val="center"/>
            <w:hideMark/>
          </w:tcPr>
          <w:p w:rsidR="00B416BA" w:rsidRPr="00B416BA" w:rsidRDefault="00B416BA" w:rsidP="00B416BA">
            <w:pPr>
              <w:widowControl/>
              <w:jc w:val="center"/>
              <w:rPr>
                <w:rFonts w:ascii="宋体" w:eastAsia="宋体" w:hAnsi="宋体" w:cs="Arial"/>
                <w:color w:val="000000"/>
                <w:kern w:val="0"/>
                <w:sz w:val="20"/>
                <w:szCs w:val="20"/>
              </w:rPr>
            </w:pPr>
            <w:r w:rsidRPr="00B416BA">
              <w:rPr>
                <w:rFonts w:ascii="宋体" w:eastAsia="宋体" w:hAnsi="宋体" w:cs="Arial" w:hint="eastAsia"/>
                <w:color w:val="000000"/>
                <w:kern w:val="0"/>
                <w:sz w:val="20"/>
                <w:szCs w:val="20"/>
              </w:rPr>
              <w:t>一般公共预算</w:t>
            </w:r>
          </w:p>
        </w:tc>
        <w:tc>
          <w:tcPr>
            <w:tcW w:w="920" w:type="dxa"/>
            <w:gridSpan w:val="2"/>
            <w:tcBorders>
              <w:top w:val="nil"/>
              <w:left w:val="nil"/>
              <w:bottom w:val="nil"/>
              <w:right w:val="single" w:sz="4" w:space="0" w:color="auto"/>
            </w:tcBorders>
            <w:shd w:val="clear" w:color="000000" w:fill="FFFFFF"/>
            <w:vAlign w:val="center"/>
            <w:hideMark/>
          </w:tcPr>
          <w:p w:rsidR="00B416BA" w:rsidRPr="00B416BA" w:rsidRDefault="00B416BA" w:rsidP="00B416BA">
            <w:pPr>
              <w:widowControl/>
              <w:jc w:val="center"/>
              <w:rPr>
                <w:rFonts w:ascii="宋体" w:eastAsia="宋体" w:hAnsi="宋体" w:cs="Arial"/>
                <w:color w:val="000000"/>
                <w:kern w:val="0"/>
                <w:sz w:val="20"/>
                <w:szCs w:val="20"/>
              </w:rPr>
            </w:pPr>
            <w:r w:rsidRPr="00B416BA">
              <w:rPr>
                <w:rFonts w:ascii="宋体" w:eastAsia="宋体" w:hAnsi="宋体" w:cs="Arial" w:hint="eastAsia"/>
                <w:color w:val="000000"/>
                <w:kern w:val="0"/>
                <w:sz w:val="20"/>
                <w:szCs w:val="20"/>
              </w:rPr>
              <w:t>政府性基金预算</w:t>
            </w:r>
          </w:p>
        </w:tc>
        <w:tc>
          <w:tcPr>
            <w:tcW w:w="920" w:type="dxa"/>
            <w:gridSpan w:val="2"/>
            <w:tcBorders>
              <w:top w:val="nil"/>
              <w:left w:val="nil"/>
              <w:bottom w:val="nil"/>
              <w:right w:val="single" w:sz="4" w:space="0" w:color="auto"/>
            </w:tcBorders>
            <w:shd w:val="clear" w:color="000000" w:fill="FFFFFF"/>
            <w:vAlign w:val="center"/>
            <w:hideMark/>
          </w:tcPr>
          <w:p w:rsidR="00B416BA" w:rsidRPr="00B416BA" w:rsidRDefault="00B416BA" w:rsidP="00B416BA">
            <w:pPr>
              <w:widowControl/>
              <w:jc w:val="center"/>
              <w:rPr>
                <w:rFonts w:ascii="宋体" w:eastAsia="宋体" w:hAnsi="宋体" w:cs="Arial"/>
                <w:color w:val="000000"/>
                <w:kern w:val="0"/>
                <w:sz w:val="20"/>
                <w:szCs w:val="20"/>
              </w:rPr>
            </w:pPr>
            <w:r w:rsidRPr="00B416BA">
              <w:rPr>
                <w:rFonts w:ascii="宋体" w:eastAsia="宋体" w:hAnsi="宋体" w:cs="Arial" w:hint="eastAsia"/>
                <w:color w:val="000000"/>
                <w:kern w:val="0"/>
                <w:sz w:val="20"/>
                <w:szCs w:val="20"/>
              </w:rPr>
              <w:t>国有资本经营预算</w:t>
            </w:r>
          </w:p>
        </w:tc>
        <w:tc>
          <w:tcPr>
            <w:tcW w:w="746" w:type="dxa"/>
            <w:vMerge/>
            <w:tcBorders>
              <w:top w:val="single" w:sz="4" w:space="0" w:color="auto"/>
              <w:left w:val="single" w:sz="4" w:space="0" w:color="auto"/>
              <w:bottom w:val="single" w:sz="4" w:space="0" w:color="000000"/>
              <w:right w:val="single" w:sz="4" w:space="0" w:color="auto"/>
            </w:tcBorders>
            <w:vAlign w:val="center"/>
            <w:hideMark/>
          </w:tcPr>
          <w:p w:rsidR="00B416BA" w:rsidRPr="00B416BA" w:rsidRDefault="00B416BA" w:rsidP="00B416BA">
            <w:pPr>
              <w:widowControl/>
              <w:jc w:val="left"/>
              <w:rPr>
                <w:rFonts w:ascii="宋体" w:eastAsia="宋体" w:hAnsi="宋体" w:cs="Arial"/>
                <w:color w:val="000000"/>
                <w:kern w:val="0"/>
                <w:sz w:val="20"/>
                <w:szCs w:val="20"/>
              </w:rPr>
            </w:pPr>
          </w:p>
        </w:tc>
        <w:tc>
          <w:tcPr>
            <w:tcW w:w="669" w:type="dxa"/>
            <w:vMerge/>
            <w:tcBorders>
              <w:top w:val="single" w:sz="4" w:space="0" w:color="auto"/>
              <w:left w:val="single" w:sz="4" w:space="0" w:color="auto"/>
              <w:bottom w:val="single" w:sz="4" w:space="0" w:color="000000"/>
              <w:right w:val="single" w:sz="4" w:space="0" w:color="auto"/>
            </w:tcBorders>
            <w:vAlign w:val="center"/>
            <w:hideMark/>
          </w:tcPr>
          <w:p w:rsidR="00B416BA" w:rsidRPr="00B416BA" w:rsidRDefault="00B416BA" w:rsidP="00B416BA">
            <w:pPr>
              <w:widowControl/>
              <w:jc w:val="left"/>
              <w:rPr>
                <w:rFonts w:ascii="宋体" w:eastAsia="宋体" w:hAnsi="宋体" w:cs="Arial"/>
                <w:color w:val="000000"/>
                <w:kern w:val="0"/>
                <w:sz w:val="20"/>
                <w:szCs w:val="20"/>
              </w:rPr>
            </w:pPr>
          </w:p>
        </w:tc>
      </w:tr>
      <w:tr w:rsidR="00B416BA" w:rsidRPr="00B416BA" w:rsidTr="00455E9D">
        <w:trPr>
          <w:trHeight w:val="402"/>
        </w:trPr>
        <w:tc>
          <w:tcPr>
            <w:tcW w:w="1716" w:type="dxa"/>
            <w:gridSpan w:val="2"/>
            <w:tcBorders>
              <w:top w:val="nil"/>
              <w:left w:val="single" w:sz="4" w:space="0" w:color="auto"/>
              <w:bottom w:val="single" w:sz="4" w:space="0" w:color="auto"/>
              <w:right w:val="nil"/>
            </w:tcBorders>
            <w:shd w:val="clear" w:color="auto" w:fill="auto"/>
            <w:noWrap/>
            <w:vAlign w:val="center"/>
            <w:hideMark/>
          </w:tcPr>
          <w:p w:rsidR="00B416BA" w:rsidRPr="00B416BA" w:rsidRDefault="00522E6C" w:rsidP="00B416BA">
            <w:pPr>
              <w:widowControl/>
              <w:jc w:val="left"/>
              <w:rPr>
                <w:rFonts w:ascii="宋体" w:eastAsia="宋体" w:hAnsi="宋体" w:cs="Arial"/>
                <w:kern w:val="0"/>
                <w:sz w:val="20"/>
                <w:szCs w:val="20"/>
              </w:rPr>
            </w:pPr>
            <w:r>
              <w:rPr>
                <w:rFonts w:ascii="宋体" w:eastAsia="宋体" w:hAnsi="宋体" w:cs="Arial" w:hint="eastAsia"/>
                <w:kern w:val="0"/>
                <w:sz w:val="20"/>
                <w:szCs w:val="20"/>
              </w:rPr>
              <w:t>蕉岭县妇幼保健计划生育服务中心</w:t>
            </w:r>
          </w:p>
        </w:tc>
        <w:tc>
          <w:tcPr>
            <w:tcW w:w="986" w:type="dxa"/>
            <w:gridSpan w:val="2"/>
            <w:tcBorders>
              <w:top w:val="nil"/>
              <w:left w:val="single" w:sz="4" w:space="0" w:color="auto"/>
              <w:bottom w:val="single" w:sz="4" w:space="0" w:color="auto"/>
              <w:right w:val="single" w:sz="4" w:space="0" w:color="auto"/>
            </w:tcBorders>
            <w:shd w:val="clear" w:color="auto" w:fill="auto"/>
            <w:noWrap/>
            <w:vAlign w:val="center"/>
            <w:hideMark/>
          </w:tcPr>
          <w:p w:rsidR="00B416BA" w:rsidRPr="00B416BA" w:rsidRDefault="00B416BA" w:rsidP="00B416BA">
            <w:pPr>
              <w:widowControl/>
              <w:jc w:val="center"/>
              <w:rPr>
                <w:rFonts w:ascii="宋体" w:eastAsia="宋体" w:hAnsi="宋体" w:cs="Arial"/>
                <w:kern w:val="0"/>
                <w:sz w:val="20"/>
                <w:szCs w:val="20"/>
              </w:rPr>
            </w:pPr>
            <w:r w:rsidRPr="00B416BA">
              <w:rPr>
                <w:rFonts w:ascii="宋体" w:eastAsia="宋体" w:hAnsi="宋体" w:cs="Arial" w:hint="eastAsia"/>
                <w:kern w:val="0"/>
                <w:sz w:val="20"/>
                <w:szCs w:val="20"/>
              </w:rPr>
              <w:t xml:space="preserve">1 </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center"/>
              <w:rPr>
                <w:rFonts w:ascii="宋体" w:eastAsia="宋体" w:hAnsi="宋体" w:cs="Arial"/>
                <w:kern w:val="0"/>
                <w:sz w:val="20"/>
                <w:szCs w:val="20"/>
              </w:rPr>
            </w:pPr>
            <w:r w:rsidRPr="00B416BA">
              <w:rPr>
                <w:rFonts w:ascii="宋体" w:eastAsia="宋体" w:hAnsi="宋体" w:cs="Arial" w:hint="eastAsia"/>
                <w:kern w:val="0"/>
                <w:sz w:val="20"/>
                <w:szCs w:val="20"/>
              </w:rPr>
              <w:t xml:space="preserve">2 </w:t>
            </w:r>
          </w:p>
        </w:tc>
        <w:tc>
          <w:tcPr>
            <w:tcW w:w="1120" w:type="dxa"/>
            <w:gridSpan w:val="2"/>
            <w:tcBorders>
              <w:top w:val="single" w:sz="4" w:space="0" w:color="auto"/>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center"/>
              <w:rPr>
                <w:rFonts w:ascii="宋体" w:eastAsia="宋体" w:hAnsi="宋体" w:cs="Arial"/>
                <w:kern w:val="0"/>
                <w:sz w:val="20"/>
                <w:szCs w:val="20"/>
              </w:rPr>
            </w:pPr>
            <w:r w:rsidRPr="00B416BA">
              <w:rPr>
                <w:rFonts w:ascii="宋体" w:eastAsia="宋体" w:hAnsi="宋体" w:cs="Arial" w:hint="eastAsia"/>
                <w:kern w:val="0"/>
                <w:sz w:val="20"/>
                <w:szCs w:val="20"/>
              </w:rPr>
              <w:t xml:space="preserve">3 </w:t>
            </w:r>
          </w:p>
        </w:tc>
        <w:tc>
          <w:tcPr>
            <w:tcW w:w="920" w:type="dxa"/>
            <w:gridSpan w:val="2"/>
            <w:tcBorders>
              <w:top w:val="single" w:sz="4" w:space="0" w:color="auto"/>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center"/>
              <w:rPr>
                <w:rFonts w:ascii="宋体" w:eastAsia="宋体" w:hAnsi="宋体" w:cs="Arial"/>
                <w:kern w:val="0"/>
                <w:sz w:val="20"/>
                <w:szCs w:val="20"/>
              </w:rPr>
            </w:pPr>
            <w:r w:rsidRPr="00B416BA">
              <w:rPr>
                <w:rFonts w:ascii="宋体" w:eastAsia="宋体" w:hAnsi="宋体" w:cs="Arial" w:hint="eastAsia"/>
                <w:kern w:val="0"/>
                <w:sz w:val="20"/>
                <w:szCs w:val="20"/>
              </w:rPr>
              <w:t xml:space="preserve">4 </w:t>
            </w:r>
          </w:p>
        </w:tc>
        <w:tc>
          <w:tcPr>
            <w:tcW w:w="920" w:type="dxa"/>
            <w:gridSpan w:val="2"/>
            <w:tcBorders>
              <w:top w:val="single" w:sz="4" w:space="0" w:color="auto"/>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center"/>
              <w:rPr>
                <w:rFonts w:ascii="宋体" w:eastAsia="宋体" w:hAnsi="宋体" w:cs="Arial"/>
                <w:kern w:val="0"/>
                <w:sz w:val="20"/>
                <w:szCs w:val="20"/>
              </w:rPr>
            </w:pPr>
            <w:r w:rsidRPr="00B416BA">
              <w:rPr>
                <w:rFonts w:ascii="宋体" w:eastAsia="宋体" w:hAnsi="宋体" w:cs="Arial" w:hint="eastAsia"/>
                <w:kern w:val="0"/>
                <w:sz w:val="20"/>
                <w:szCs w:val="20"/>
              </w:rPr>
              <w:t xml:space="preserve">5 </w:t>
            </w:r>
          </w:p>
        </w:tc>
        <w:tc>
          <w:tcPr>
            <w:tcW w:w="746" w:type="dxa"/>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center"/>
              <w:rPr>
                <w:rFonts w:ascii="宋体" w:eastAsia="宋体" w:hAnsi="宋体" w:cs="Arial"/>
                <w:kern w:val="0"/>
                <w:sz w:val="20"/>
                <w:szCs w:val="20"/>
              </w:rPr>
            </w:pPr>
            <w:r w:rsidRPr="00B416BA">
              <w:rPr>
                <w:rFonts w:ascii="宋体" w:eastAsia="宋体" w:hAnsi="宋体" w:cs="Arial" w:hint="eastAsia"/>
                <w:kern w:val="0"/>
                <w:sz w:val="20"/>
                <w:szCs w:val="20"/>
              </w:rPr>
              <w:t xml:space="preserve">6 </w:t>
            </w:r>
          </w:p>
        </w:tc>
        <w:tc>
          <w:tcPr>
            <w:tcW w:w="669" w:type="dxa"/>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center"/>
              <w:rPr>
                <w:rFonts w:ascii="宋体" w:eastAsia="宋体" w:hAnsi="宋体" w:cs="Arial"/>
                <w:kern w:val="0"/>
                <w:sz w:val="20"/>
                <w:szCs w:val="20"/>
              </w:rPr>
            </w:pPr>
            <w:r w:rsidRPr="00B416BA">
              <w:rPr>
                <w:rFonts w:ascii="宋体" w:eastAsia="宋体" w:hAnsi="宋体" w:cs="Arial" w:hint="eastAsia"/>
                <w:kern w:val="0"/>
                <w:sz w:val="20"/>
                <w:szCs w:val="20"/>
              </w:rPr>
              <w:t xml:space="preserve">7 </w:t>
            </w:r>
          </w:p>
        </w:tc>
      </w:tr>
      <w:tr w:rsidR="00B416BA" w:rsidRPr="00B416BA" w:rsidTr="00455E9D">
        <w:trPr>
          <w:trHeight w:val="402"/>
        </w:trPr>
        <w:tc>
          <w:tcPr>
            <w:tcW w:w="1716" w:type="dxa"/>
            <w:gridSpan w:val="2"/>
            <w:tcBorders>
              <w:top w:val="nil"/>
              <w:left w:val="single" w:sz="4" w:space="0" w:color="auto"/>
              <w:bottom w:val="single" w:sz="4" w:space="0" w:color="auto"/>
              <w:right w:val="nil"/>
            </w:tcBorders>
            <w:shd w:val="clear" w:color="auto" w:fill="auto"/>
            <w:noWrap/>
            <w:vAlign w:val="center"/>
            <w:hideMark/>
          </w:tcPr>
          <w:p w:rsidR="00B416BA" w:rsidRPr="00B416BA" w:rsidRDefault="00B416BA" w:rsidP="00B416B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合计</w:t>
            </w:r>
          </w:p>
        </w:tc>
        <w:tc>
          <w:tcPr>
            <w:tcW w:w="986"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B416BA" w:rsidRPr="00B416BA" w:rsidRDefault="0044703E" w:rsidP="00B416BA">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251.82</w:t>
            </w:r>
          </w:p>
        </w:tc>
        <w:tc>
          <w:tcPr>
            <w:tcW w:w="1120" w:type="dxa"/>
            <w:tcBorders>
              <w:top w:val="nil"/>
              <w:left w:val="nil"/>
              <w:bottom w:val="single" w:sz="4" w:space="0" w:color="000000"/>
              <w:right w:val="single" w:sz="4" w:space="0" w:color="000000"/>
            </w:tcBorders>
            <w:shd w:val="clear" w:color="000000" w:fill="FFFFFF"/>
            <w:noWrap/>
            <w:vAlign w:val="center"/>
            <w:hideMark/>
          </w:tcPr>
          <w:p w:rsidR="00B416BA" w:rsidRPr="00B416BA" w:rsidRDefault="0044703E" w:rsidP="00B416BA">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251.82</w:t>
            </w:r>
          </w:p>
        </w:tc>
        <w:tc>
          <w:tcPr>
            <w:tcW w:w="1120" w:type="dxa"/>
            <w:gridSpan w:val="2"/>
            <w:tcBorders>
              <w:top w:val="nil"/>
              <w:left w:val="nil"/>
              <w:bottom w:val="single" w:sz="4" w:space="0" w:color="000000"/>
              <w:right w:val="single" w:sz="4" w:space="0" w:color="000000"/>
            </w:tcBorders>
            <w:shd w:val="clear" w:color="000000" w:fill="FFFFFF"/>
            <w:noWrap/>
            <w:vAlign w:val="center"/>
            <w:hideMark/>
          </w:tcPr>
          <w:p w:rsidR="00B416BA" w:rsidRPr="00B416BA" w:rsidRDefault="0044703E" w:rsidP="00B416BA">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251.82</w:t>
            </w:r>
          </w:p>
        </w:tc>
        <w:tc>
          <w:tcPr>
            <w:tcW w:w="920" w:type="dxa"/>
            <w:gridSpan w:val="2"/>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920" w:type="dxa"/>
            <w:gridSpan w:val="2"/>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746" w:type="dxa"/>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669" w:type="dxa"/>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r>
      <w:tr w:rsidR="00B416BA" w:rsidRPr="00B416BA" w:rsidTr="00455E9D">
        <w:trPr>
          <w:trHeight w:val="402"/>
        </w:trPr>
        <w:tc>
          <w:tcPr>
            <w:tcW w:w="1716" w:type="dxa"/>
            <w:gridSpan w:val="2"/>
            <w:tcBorders>
              <w:top w:val="nil"/>
              <w:left w:val="single" w:sz="4" w:space="0" w:color="auto"/>
              <w:bottom w:val="single" w:sz="4" w:space="0" w:color="auto"/>
              <w:right w:val="nil"/>
            </w:tcBorders>
            <w:shd w:val="clear" w:color="auto" w:fill="auto"/>
            <w:noWrap/>
            <w:vAlign w:val="center"/>
            <w:hideMark/>
          </w:tcPr>
          <w:p w:rsidR="00B416BA" w:rsidRPr="00B416BA" w:rsidRDefault="00B416BA" w:rsidP="00B416B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986" w:type="dxa"/>
            <w:gridSpan w:val="2"/>
            <w:tcBorders>
              <w:top w:val="nil"/>
              <w:left w:val="single" w:sz="4" w:space="0" w:color="auto"/>
              <w:bottom w:val="single" w:sz="4" w:space="0" w:color="auto"/>
              <w:right w:val="single" w:sz="4" w:space="0" w:color="auto"/>
            </w:tcBorders>
            <w:shd w:val="clear" w:color="auto" w:fill="auto"/>
            <w:noWrap/>
            <w:vAlign w:val="center"/>
            <w:hideMark/>
          </w:tcPr>
          <w:p w:rsidR="00B416BA" w:rsidRPr="00B416BA" w:rsidRDefault="00B416BA" w:rsidP="00B416B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1120" w:type="dxa"/>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1120" w:type="dxa"/>
            <w:gridSpan w:val="2"/>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920" w:type="dxa"/>
            <w:gridSpan w:val="2"/>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920" w:type="dxa"/>
            <w:gridSpan w:val="2"/>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746" w:type="dxa"/>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669" w:type="dxa"/>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r>
      <w:tr w:rsidR="00B416BA" w:rsidRPr="00B416BA" w:rsidTr="00455E9D">
        <w:trPr>
          <w:trHeight w:val="402"/>
        </w:trPr>
        <w:tc>
          <w:tcPr>
            <w:tcW w:w="1716" w:type="dxa"/>
            <w:gridSpan w:val="2"/>
            <w:tcBorders>
              <w:top w:val="nil"/>
              <w:left w:val="single" w:sz="4" w:space="0" w:color="auto"/>
              <w:bottom w:val="single" w:sz="4" w:space="0" w:color="auto"/>
              <w:right w:val="nil"/>
            </w:tcBorders>
            <w:shd w:val="clear" w:color="auto" w:fill="auto"/>
            <w:noWrap/>
            <w:vAlign w:val="center"/>
            <w:hideMark/>
          </w:tcPr>
          <w:p w:rsidR="00B416BA" w:rsidRPr="00B416BA" w:rsidRDefault="00B416BA" w:rsidP="00B416B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986" w:type="dxa"/>
            <w:gridSpan w:val="2"/>
            <w:tcBorders>
              <w:top w:val="nil"/>
              <w:left w:val="single" w:sz="4" w:space="0" w:color="auto"/>
              <w:bottom w:val="single" w:sz="4" w:space="0" w:color="auto"/>
              <w:right w:val="single" w:sz="4" w:space="0" w:color="auto"/>
            </w:tcBorders>
            <w:shd w:val="clear" w:color="auto" w:fill="auto"/>
            <w:noWrap/>
            <w:vAlign w:val="center"/>
            <w:hideMark/>
          </w:tcPr>
          <w:p w:rsidR="00B416BA" w:rsidRPr="00B416BA" w:rsidRDefault="00B416BA" w:rsidP="00B416B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1120" w:type="dxa"/>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1120" w:type="dxa"/>
            <w:gridSpan w:val="2"/>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920" w:type="dxa"/>
            <w:gridSpan w:val="2"/>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920" w:type="dxa"/>
            <w:gridSpan w:val="2"/>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746" w:type="dxa"/>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669" w:type="dxa"/>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r>
    </w:tbl>
    <w:p w:rsidR="00D21BE7" w:rsidRDefault="00D21BE7">
      <w:r>
        <w:rPr>
          <w:rFonts w:hint="eastAsia"/>
        </w:rPr>
        <w:t xml:space="preserve">                                                                           </w:t>
      </w:r>
    </w:p>
    <w:tbl>
      <w:tblPr>
        <w:tblW w:w="8432" w:type="dxa"/>
        <w:tblInd w:w="93" w:type="dxa"/>
        <w:tblLook w:val="04A0" w:firstRow="1" w:lastRow="0" w:firstColumn="1" w:lastColumn="0" w:noHBand="0" w:noVBand="1"/>
      </w:tblPr>
      <w:tblGrid>
        <w:gridCol w:w="8432"/>
      </w:tblGrid>
      <w:tr w:rsidR="00D21BE7" w:rsidRPr="00B416BA" w:rsidTr="00B24573">
        <w:trPr>
          <w:trHeight w:val="402"/>
        </w:trPr>
        <w:tc>
          <w:tcPr>
            <w:tcW w:w="1272" w:type="dxa"/>
            <w:tcBorders>
              <w:top w:val="nil"/>
              <w:left w:val="nil"/>
              <w:bottom w:val="nil"/>
              <w:right w:val="nil"/>
            </w:tcBorders>
            <w:shd w:val="clear" w:color="auto" w:fill="auto"/>
            <w:noWrap/>
            <w:vAlign w:val="center"/>
            <w:hideMark/>
          </w:tcPr>
          <w:p w:rsidR="00D21BE7" w:rsidRPr="00B416BA" w:rsidRDefault="00D21BE7" w:rsidP="00B24573">
            <w:pPr>
              <w:widowControl/>
              <w:jc w:val="right"/>
              <w:rPr>
                <w:rFonts w:ascii="宋体" w:eastAsia="宋体" w:hAnsi="宋体" w:cs="Arial"/>
                <w:kern w:val="0"/>
                <w:sz w:val="20"/>
                <w:szCs w:val="20"/>
              </w:rPr>
            </w:pPr>
            <w:r w:rsidRPr="00B416BA">
              <w:rPr>
                <w:rFonts w:ascii="宋体" w:eastAsia="宋体" w:hAnsi="宋体" w:cs="Arial" w:hint="eastAsia"/>
                <w:kern w:val="0"/>
                <w:sz w:val="20"/>
                <w:szCs w:val="20"/>
              </w:rPr>
              <w:t>表11</w:t>
            </w:r>
          </w:p>
        </w:tc>
      </w:tr>
    </w:tbl>
    <w:p w:rsidR="00B416BA" w:rsidRDefault="00B416BA"/>
    <w:tbl>
      <w:tblPr>
        <w:tblW w:w="8432" w:type="dxa"/>
        <w:tblInd w:w="93" w:type="dxa"/>
        <w:tblLook w:val="04A0" w:firstRow="1" w:lastRow="0" w:firstColumn="1" w:lastColumn="0" w:noHBand="0" w:noVBand="1"/>
      </w:tblPr>
      <w:tblGrid>
        <w:gridCol w:w="1640"/>
        <w:gridCol w:w="76"/>
        <w:gridCol w:w="567"/>
        <w:gridCol w:w="277"/>
        <w:gridCol w:w="432"/>
        <w:gridCol w:w="488"/>
        <w:gridCol w:w="363"/>
        <w:gridCol w:w="557"/>
        <w:gridCol w:w="293"/>
        <w:gridCol w:w="627"/>
        <w:gridCol w:w="365"/>
        <w:gridCol w:w="555"/>
        <w:gridCol w:w="296"/>
        <w:gridCol w:w="624"/>
        <w:gridCol w:w="168"/>
        <w:gridCol w:w="1104"/>
      </w:tblGrid>
      <w:tr w:rsidR="00B416BA" w:rsidRPr="00B416BA" w:rsidTr="00D21BE7">
        <w:trPr>
          <w:trHeight w:val="402"/>
        </w:trPr>
        <w:tc>
          <w:tcPr>
            <w:tcW w:w="1640" w:type="dxa"/>
            <w:tcBorders>
              <w:top w:val="nil"/>
              <w:left w:val="nil"/>
              <w:bottom w:val="nil"/>
              <w:right w:val="nil"/>
            </w:tcBorders>
            <w:shd w:val="clear" w:color="auto" w:fill="auto"/>
            <w:noWrap/>
            <w:vAlign w:val="bottom"/>
            <w:hideMark/>
          </w:tcPr>
          <w:p w:rsidR="00B416BA" w:rsidRPr="00B416BA" w:rsidRDefault="00B416BA" w:rsidP="00B416BA">
            <w:pPr>
              <w:widowControl/>
              <w:jc w:val="left"/>
              <w:rPr>
                <w:rFonts w:ascii="Arial" w:eastAsia="宋体" w:hAnsi="Arial" w:cs="Arial"/>
                <w:kern w:val="0"/>
                <w:sz w:val="20"/>
                <w:szCs w:val="20"/>
              </w:rPr>
            </w:pPr>
          </w:p>
        </w:tc>
        <w:tc>
          <w:tcPr>
            <w:tcW w:w="920" w:type="dxa"/>
            <w:gridSpan w:val="3"/>
            <w:tcBorders>
              <w:top w:val="nil"/>
              <w:left w:val="nil"/>
              <w:bottom w:val="nil"/>
              <w:right w:val="nil"/>
            </w:tcBorders>
            <w:shd w:val="clear" w:color="auto" w:fill="auto"/>
            <w:noWrap/>
            <w:vAlign w:val="bottom"/>
            <w:hideMark/>
          </w:tcPr>
          <w:p w:rsidR="00B416BA" w:rsidRPr="00B416BA" w:rsidRDefault="00B416BA" w:rsidP="00B416BA">
            <w:pPr>
              <w:widowControl/>
              <w:jc w:val="left"/>
              <w:rPr>
                <w:rFonts w:ascii="Arial" w:eastAsia="宋体" w:hAnsi="Arial" w:cs="Arial"/>
                <w:kern w:val="0"/>
                <w:sz w:val="20"/>
                <w:szCs w:val="20"/>
              </w:rPr>
            </w:pPr>
          </w:p>
        </w:tc>
        <w:tc>
          <w:tcPr>
            <w:tcW w:w="920" w:type="dxa"/>
            <w:gridSpan w:val="2"/>
            <w:tcBorders>
              <w:top w:val="nil"/>
              <w:left w:val="nil"/>
              <w:bottom w:val="nil"/>
              <w:right w:val="nil"/>
            </w:tcBorders>
            <w:shd w:val="clear" w:color="auto" w:fill="auto"/>
            <w:noWrap/>
            <w:vAlign w:val="bottom"/>
            <w:hideMark/>
          </w:tcPr>
          <w:p w:rsidR="00B416BA" w:rsidRPr="00B416BA" w:rsidRDefault="00B416BA" w:rsidP="00B416BA">
            <w:pPr>
              <w:widowControl/>
              <w:jc w:val="left"/>
              <w:rPr>
                <w:rFonts w:ascii="Arial" w:eastAsia="宋体" w:hAnsi="Arial" w:cs="Arial"/>
                <w:kern w:val="0"/>
                <w:sz w:val="20"/>
                <w:szCs w:val="20"/>
              </w:rPr>
            </w:pPr>
          </w:p>
        </w:tc>
        <w:tc>
          <w:tcPr>
            <w:tcW w:w="920" w:type="dxa"/>
            <w:gridSpan w:val="2"/>
            <w:tcBorders>
              <w:top w:val="nil"/>
              <w:left w:val="nil"/>
              <w:bottom w:val="nil"/>
              <w:right w:val="nil"/>
            </w:tcBorders>
            <w:shd w:val="clear" w:color="auto" w:fill="auto"/>
            <w:noWrap/>
            <w:vAlign w:val="bottom"/>
            <w:hideMark/>
          </w:tcPr>
          <w:p w:rsidR="00B416BA" w:rsidRPr="00B416BA" w:rsidRDefault="00B416BA" w:rsidP="00B416BA">
            <w:pPr>
              <w:widowControl/>
              <w:jc w:val="left"/>
              <w:rPr>
                <w:rFonts w:ascii="Arial" w:eastAsia="宋体" w:hAnsi="Arial" w:cs="Arial"/>
                <w:kern w:val="0"/>
                <w:sz w:val="20"/>
                <w:szCs w:val="20"/>
              </w:rPr>
            </w:pPr>
          </w:p>
        </w:tc>
        <w:tc>
          <w:tcPr>
            <w:tcW w:w="920" w:type="dxa"/>
            <w:gridSpan w:val="2"/>
            <w:tcBorders>
              <w:top w:val="nil"/>
              <w:left w:val="nil"/>
              <w:bottom w:val="nil"/>
              <w:right w:val="nil"/>
            </w:tcBorders>
            <w:shd w:val="clear" w:color="auto" w:fill="auto"/>
            <w:noWrap/>
            <w:vAlign w:val="bottom"/>
            <w:hideMark/>
          </w:tcPr>
          <w:p w:rsidR="00B416BA" w:rsidRPr="00B416BA" w:rsidRDefault="00B416BA" w:rsidP="00B416BA">
            <w:pPr>
              <w:widowControl/>
              <w:jc w:val="left"/>
              <w:rPr>
                <w:rFonts w:ascii="Arial" w:eastAsia="宋体" w:hAnsi="Arial" w:cs="Arial"/>
                <w:kern w:val="0"/>
                <w:sz w:val="20"/>
                <w:szCs w:val="20"/>
              </w:rPr>
            </w:pPr>
          </w:p>
        </w:tc>
        <w:tc>
          <w:tcPr>
            <w:tcW w:w="920" w:type="dxa"/>
            <w:gridSpan w:val="2"/>
            <w:tcBorders>
              <w:top w:val="nil"/>
              <w:left w:val="nil"/>
              <w:bottom w:val="nil"/>
              <w:right w:val="nil"/>
            </w:tcBorders>
            <w:shd w:val="clear" w:color="auto" w:fill="auto"/>
            <w:noWrap/>
            <w:vAlign w:val="bottom"/>
            <w:hideMark/>
          </w:tcPr>
          <w:p w:rsidR="00B416BA" w:rsidRPr="00B416BA" w:rsidRDefault="00B416BA" w:rsidP="00B416BA">
            <w:pPr>
              <w:widowControl/>
              <w:jc w:val="left"/>
              <w:rPr>
                <w:rFonts w:ascii="Arial" w:eastAsia="宋体" w:hAnsi="Arial" w:cs="Arial"/>
                <w:kern w:val="0"/>
                <w:sz w:val="20"/>
                <w:szCs w:val="20"/>
              </w:rPr>
            </w:pPr>
          </w:p>
        </w:tc>
        <w:tc>
          <w:tcPr>
            <w:tcW w:w="920" w:type="dxa"/>
            <w:gridSpan w:val="2"/>
            <w:tcBorders>
              <w:top w:val="nil"/>
              <w:left w:val="nil"/>
              <w:bottom w:val="nil"/>
              <w:right w:val="nil"/>
            </w:tcBorders>
            <w:shd w:val="clear" w:color="auto" w:fill="auto"/>
            <w:noWrap/>
            <w:vAlign w:val="bottom"/>
            <w:hideMark/>
          </w:tcPr>
          <w:p w:rsidR="00B416BA" w:rsidRPr="00B416BA" w:rsidRDefault="00B416BA" w:rsidP="00B416BA">
            <w:pPr>
              <w:widowControl/>
              <w:jc w:val="left"/>
              <w:rPr>
                <w:rFonts w:ascii="Arial" w:eastAsia="宋体" w:hAnsi="Arial" w:cs="Arial"/>
                <w:kern w:val="0"/>
                <w:sz w:val="20"/>
                <w:szCs w:val="20"/>
              </w:rPr>
            </w:pPr>
          </w:p>
        </w:tc>
        <w:tc>
          <w:tcPr>
            <w:tcW w:w="1272" w:type="dxa"/>
            <w:gridSpan w:val="2"/>
            <w:tcBorders>
              <w:top w:val="nil"/>
              <w:left w:val="nil"/>
              <w:bottom w:val="nil"/>
              <w:right w:val="nil"/>
            </w:tcBorders>
            <w:shd w:val="clear" w:color="auto" w:fill="auto"/>
            <w:noWrap/>
            <w:vAlign w:val="center"/>
          </w:tcPr>
          <w:p w:rsidR="00B416BA" w:rsidRPr="00B416BA" w:rsidRDefault="00B416BA" w:rsidP="00B416BA">
            <w:pPr>
              <w:widowControl/>
              <w:jc w:val="right"/>
              <w:rPr>
                <w:rFonts w:ascii="宋体" w:eastAsia="宋体" w:hAnsi="宋体" w:cs="Arial"/>
                <w:kern w:val="0"/>
                <w:sz w:val="20"/>
                <w:szCs w:val="20"/>
              </w:rPr>
            </w:pPr>
          </w:p>
        </w:tc>
      </w:tr>
      <w:tr w:rsidR="00B416BA" w:rsidRPr="00B416BA" w:rsidTr="00B416BA">
        <w:trPr>
          <w:trHeight w:val="499"/>
        </w:trPr>
        <w:tc>
          <w:tcPr>
            <w:tcW w:w="8432" w:type="dxa"/>
            <w:gridSpan w:val="16"/>
            <w:tcBorders>
              <w:top w:val="nil"/>
              <w:left w:val="nil"/>
              <w:bottom w:val="nil"/>
              <w:right w:val="nil"/>
            </w:tcBorders>
            <w:shd w:val="clear" w:color="auto" w:fill="auto"/>
            <w:noWrap/>
            <w:vAlign w:val="center"/>
            <w:hideMark/>
          </w:tcPr>
          <w:p w:rsidR="00B416BA" w:rsidRPr="00B416BA" w:rsidRDefault="0044703E" w:rsidP="00D21BE7">
            <w:pPr>
              <w:widowControl/>
              <w:ind w:firstLineChars="500" w:firstLine="1405"/>
              <w:rPr>
                <w:rFonts w:ascii="宋体" w:eastAsia="宋体" w:hAnsi="宋体" w:cs="Arial"/>
                <w:b/>
                <w:bCs/>
                <w:kern w:val="0"/>
                <w:sz w:val="28"/>
                <w:szCs w:val="28"/>
              </w:rPr>
            </w:pPr>
            <w:r>
              <w:rPr>
                <w:rFonts w:ascii="宋体" w:eastAsia="宋体" w:hAnsi="宋体" w:cs="Arial" w:hint="eastAsia"/>
                <w:b/>
                <w:bCs/>
                <w:kern w:val="0"/>
                <w:sz w:val="28"/>
                <w:szCs w:val="28"/>
              </w:rPr>
              <w:t>2016</w:t>
            </w:r>
            <w:r w:rsidR="00B416BA" w:rsidRPr="00B416BA">
              <w:rPr>
                <w:rFonts w:ascii="宋体" w:eastAsia="宋体" w:hAnsi="宋体" w:cs="Arial" w:hint="eastAsia"/>
                <w:b/>
                <w:bCs/>
                <w:kern w:val="0"/>
                <w:sz w:val="28"/>
                <w:szCs w:val="28"/>
              </w:rPr>
              <w:t>年部门预算项目支出及其他支出预算表</w:t>
            </w:r>
          </w:p>
        </w:tc>
      </w:tr>
      <w:tr w:rsidR="00455E9D" w:rsidRPr="00B416BA" w:rsidTr="00D112F1">
        <w:trPr>
          <w:trHeight w:val="402"/>
        </w:trPr>
        <w:tc>
          <w:tcPr>
            <w:tcW w:w="3480" w:type="dxa"/>
            <w:gridSpan w:val="6"/>
            <w:tcBorders>
              <w:top w:val="nil"/>
              <w:left w:val="nil"/>
              <w:bottom w:val="nil"/>
              <w:right w:val="nil"/>
            </w:tcBorders>
            <w:shd w:val="clear" w:color="auto" w:fill="auto"/>
            <w:noWrap/>
            <w:vAlign w:val="center"/>
            <w:hideMark/>
          </w:tcPr>
          <w:p w:rsidR="00455E9D" w:rsidRPr="00B416BA" w:rsidRDefault="00455E9D" w:rsidP="0018413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单位名称：</w:t>
            </w:r>
            <w:r w:rsidR="00522E6C">
              <w:rPr>
                <w:rFonts w:ascii="宋体" w:eastAsia="宋体" w:hAnsi="宋体" w:cs="Arial" w:hint="eastAsia"/>
                <w:kern w:val="0"/>
                <w:sz w:val="20"/>
                <w:szCs w:val="20"/>
              </w:rPr>
              <w:t>蕉岭县妇幼保健计划生育服</w:t>
            </w:r>
          </w:p>
        </w:tc>
        <w:tc>
          <w:tcPr>
            <w:tcW w:w="920" w:type="dxa"/>
            <w:gridSpan w:val="2"/>
            <w:tcBorders>
              <w:top w:val="nil"/>
              <w:left w:val="nil"/>
              <w:bottom w:val="nil"/>
              <w:right w:val="nil"/>
            </w:tcBorders>
            <w:shd w:val="clear" w:color="auto" w:fill="auto"/>
            <w:noWrap/>
            <w:vAlign w:val="center"/>
            <w:hideMark/>
          </w:tcPr>
          <w:p w:rsidR="00455E9D" w:rsidRPr="00B416BA" w:rsidRDefault="00455E9D" w:rsidP="00B416BA">
            <w:pPr>
              <w:widowControl/>
              <w:jc w:val="left"/>
              <w:rPr>
                <w:rFonts w:ascii="宋体" w:eastAsia="宋体" w:hAnsi="宋体" w:cs="Arial"/>
                <w:kern w:val="0"/>
                <w:sz w:val="20"/>
                <w:szCs w:val="20"/>
              </w:rPr>
            </w:pPr>
          </w:p>
        </w:tc>
        <w:tc>
          <w:tcPr>
            <w:tcW w:w="920" w:type="dxa"/>
            <w:gridSpan w:val="2"/>
            <w:tcBorders>
              <w:top w:val="nil"/>
              <w:left w:val="nil"/>
              <w:bottom w:val="nil"/>
              <w:right w:val="nil"/>
            </w:tcBorders>
            <w:shd w:val="clear" w:color="auto" w:fill="auto"/>
            <w:noWrap/>
            <w:vAlign w:val="center"/>
            <w:hideMark/>
          </w:tcPr>
          <w:p w:rsidR="00455E9D" w:rsidRPr="00B416BA" w:rsidRDefault="00455E9D" w:rsidP="00B416BA">
            <w:pPr>
              <w:widowControl/>
              <w:jc w:val="left"/>
              <w:rPr>
                <w:rFonts w:ascii="宋体" w:eastAsia="宋体" w:hAnsi="宋体" w:cs="Arial"/>
                <w:kern w:val="0"/>
                <w:sz w:val="20"/>
                <w:szCs w:val="20"/>
              </w:rPr>
            </w:pPr>
          </w:p>
        </w:tc>
        <w:tc>
          <w:tcPr>
            <w:tcW w:w="365" w:type="dxa"/>
            <w:tcBorders>
              <w:top w:val="nil"/>
              <w:left w:val="nil"/>
              <w:bottom w:val="nil"/>
              <w:right w:val="nil"/>
            </w:tcBorders>
            <w:shd w:val="clear" w:color="auto" w:fill="auto"/>
            <w:noWrap/>
            <w:vAlign w:val="center"/>
            <w:hideMark/>
          </w:tcPr>
          <w:p w:rsidR="00455E9D" w:rsidRPr="00B416BA" w:rsidRDefault="00455E9D" w:rsidP="00B416BA">
            <w:pPr>
              <w:widowControl/>
              <w:jc w:val="left"/>
              <w:rPr>
                <w:rFonts w:ascii="宋体" w:eastAsia="宋体" w:hAnsi="宋体" w:cs="Arial"/>
                <w:kern w:val="0"/>
                <w:sz w:val="20"/>
                <w:szCs w:val="20"/>
              </w:rPr>
            </w:pPr>
          </w:p>
        </w:tc>
        <w:tc>
          <w:tcPr>
            <w:tcW w:w="851" w:type="dxa"/>
            <w:gridSpan w:val="2"/>
            <w:tcBorders>
              <w:top w:val="nil"/>
              <w:left w:val="nil"/>
              <w:bottom w:val="nil"/>
              <w:right w:val="nil"/>
            </w:tcBorders>
            <w:shd w:val="clear" w:color="auto" w:fill="auto"/>
            <w:noWrap/>
            <w:vAlign w:val="center"/>
            <w:hideMark/>
          </w:tcPr>
          <w:p w:rsidR="00455E9D" w:rsidRPr="00B416BA" w:rsidRDefault="00455E9D" w:rsidP="00B416BA">
            <w:pPr>
              <w:widowControl/>
              <w:jc w:val="left"/>
              <w:rPr>
                <w:rFonts w:ascii="宋体" w:eastAsia="宋体" w:hAnsi="宋体" w:cs="Arial"/>
                <w:kern w:val="0"/>
                <w:sz w:val="20"/>
                <w:szCs w:val="20"/>
              </w:rPr>
            </w:pPr>
          </w:p>
        </w:tc>
        <w:tc>
          <w:tcPr>
            <w:tcW w:w="1896" w:type="dxa"/>
            <w:gridSpan w:val="3"/>
            <w:tcBorders>
              <w:top w:val="nil"/>
              <w:left w:val="nil"/>
              <w:bottom w:val="single" w:sz="4" w:space="0" w:color="auto"/>
              <w:right w:val="nil"/>
            </w:tcBorders>
            <w:shd w:val="clear" w:color="auto" w:fill="auto"/>
            <w:noWrap/>
            <w:vAlign w:val="center"/>
            <w:hideMark/>
          </w:tcPr>
          <w:p w:rsidR="00455E9D" w:rsidRPr="00B416BA" w:rsidRDefault="00455E9D" w:rsidP="00B416BA">
            <w:pPr>
              <w:widowControl/>
              <w:jc w:val="right"/>
              <w:rPr>
                <w:rFonts w:ascii="宋体" w:eastAsia="宋体" w:hAnsi="宋体" w:cs="Arial"/>
                <w:kern w:val="0"/>
                <w:sz w:val="20"/>
                <w:szCs w:val="20"/>
              </w:rPr>
            </w:pPr>
            <w:r w:rsidRPr="00B416BA">
              <w:rPr>
                <w:rFonts w:ascii="宋体" w:eastAsia="宋体" w:hAnsi="宋体" w:cs="Arial" w:hint="eastAsia"/>
                <w:kern w:val="0"/>
                <w:sz w:val="20"/>
                <w:szCs w:val="20"/>
              </w:rPr>
              <w:t>单位：</w:t>
            </w:r>
            <w:r w:rsidR="0044703E">
              <w:rPr>
                <w:rFonts w:ascii="宋体" w:eastAsia="宋体" w:hAnsi="宋体" w:cs="Arial" w:hint="eastAsia"/>
                <w:kern w:val="0"/>
                <w:sz w:val="20"/>
                <w:szCs w:val="20"/>
              </w:rPr>
              <w:t>万</w:t>
            </w:r>
            <w:r w:rsidR="005418E9">
              <w:rPr>
                <w:rFonts w:ascii="宋体" w:eastAsia="宋体" w:hAnsi="宋体" w:cs="Arial" w:hint="eastAsia"/>
                <w:kern w:val="0"/>
                <w:sz w:val="20"/>
                <w:szCs w:val="20"/>
              </w:rPr>
              <w:t>元</w:t>
            </w:r>
          </w:p>
        </w:tc>
      </w:tr>
      <w:tr w:rsidR="00B416BA" w:rsidRPr="00B416BA" w:rsidTr="0018413A">
        <w:trPr>
          <w:trHeight w:val="402"/>
        </w:trPr>
        <w:tc>
          <w:tcPr>
            <w:tcW w:w="1716"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416BA" w:rsidRPr="00B416BA" w:rsidRDefault="00B416BA" w:rsidP="00B416BA">
            <w:pPr>
              <w:widowControl/>
              <w:jc w:val="center"/>
              <w:rPr>
                <w:rFonts w:ascii="宋体" w:eastAsia="宋体" w:hAnsi="宋体" w:cs="Arial"/>
                <w:kern w:val="0"/>
                <w:sz w:val="20"/>
                <w:szCs w:val="20"/>
              </w:rPr>
            </w:pPr>
            <w:r w:rsidRPr="00B416BA">
              <w:rPr>
                <w:rFonts w:ascii="宋体" w:eastAsia="宋体" w:hAnsi="宋体" w:cs="Arial" w:hint="eastAsia"/>
                <w:kern w:val="0"/>
                <w:sz w:val="20"/>
                <w:szCs w:val="20"/>
              </w:rPr>
              <w:t>支出项目类别（资金使用单位）</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B416BA" w:rsidRPr="00B416BA" w:rsidRDefault="00B416BA" w:rsidP="00B416BA">
            <w:pPr>
              <w:widowControl/>
              <w:jc w:val="center"/>
              <w:rPr>
                <w:rFonts w:ascii="宋体" w:eastAsia="宋体" w:hAnsi="宋体" w:cs="Arial"/>
                <w:kern w:val="0"/>
                <w:sz w:val="20"/>
                <w:szCs w:val="20"/>
              </w:rPr>
            </w:pPr>
            <w:r w:rsidRPr="00B416BA">
              <w:rPr>
                <w:rFonts w:ascii="宋体" w:eastAsia="宋体" w:hAnsi="宋体" w:cs="Arial" w:hint="eastAsia"/>
                <w:kern w:val="0"/>
                <w:sz w:val="20"/>
                <w:szCs w:val="20"/>
              </w:rPr>
              <w:t>总计</w:t>
            </w:r>
          </w:p>
        </w:tc>
        <w:tc>
          <w:tcPr>
            <w:tcW w:w="3402" w:type="dxa"/>
            <w:gridSpan w:val="8"/>
            <w:tcBorders>
              <w:top w:val="single" w:sz="4" w:space="0" w:color="auto"/>
              <w:left w:val="nil"/>
              <w:bottom w:val="single" w:sz="4" w:space="0" w:color="auto"/>
              <w:right w:val="single" w:sz="4" w:space="0" w:color="000000"/>
            </w:tcBorders>
            <w:shd w:val="clear" w:color="auto" w:fill="auto"/>
            <w:noWrap/>
            <w:vAlign w:val="center"/>
            <w:hideMark/>
          </w:tcPr>
          <w:p w:rsidR="00B416BA" w:rsidRPr="00B416BA" w:rsidRDefault="00B416BA" w:rsidP="00B416BA">
            <w:pPr>
              <w:widowControl/>
              <w:jc w:val="center"/>
              <w:rPr>
                <w:rFonts w:ascii="宋体" w:eastAsia="宋体" w:hAnsi="宋体" w:cs="Arial"/>
                <w:kern w:val="0"/>
                <w:sz w:val="20"/>
                <w:szCs w:val="20"/>
              </w:rPr>
            </w:pPr>
            <w:r w:rsidRPr="00B416BA">
              <w:rPr>
                <w:rFonts w:ascii="宋体" w:eastAsia="宋体" w:hAnsi="宋体" w:cs="Arial" w:hint="eastAsia"/>
                <w:kern w:val="0"/>
                <w:sz w:val="20"/>
                <w:szCs w:val="20"/>
              </w:rPr>
              <w:t>财政拨款</w:t>
            </w:r>
          </w:p>
        </w:tc>
        <w:tc>
          <w:tcPr>
            <w:tcW w:w="851" w:type="dxa"/>
            <w:gridSpan w:val="2"/>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B416BA" w:rsidRPr="00B416BA" w:rsidRDefault="00B416BA" w:rsidP="00B416BA">
            <w:pPr>
              <w:widowControl/>
              <w:jc w:val="center"/>
              <w:rPr>
                <w:rFonts w:ascii="宋体" w:eastAsia="宋体" w:hAnsi="宋体" w:cs="Arial"/>
                <w:color w:val="000000"/>
                <w:kern w:val="0"/>
                <w:sz w:val="20"/>
                <w:szCs w:val="20"/>
              </w:rPr>
            </w:pPr>
            <w:r w:rsidRPr="00B416BA">
              <w:rPr>
                <w:rFonts w:ascii="宋体" w:eastAsia="宋体" w:hAnsi="宋体" w:cs="Arial" w:hint="eastAsia"/>
                <w:color w:val="000000"/>
                <w:kern w:val="0"/>
                <w:sz w:val="20"/>
                <w:szCs w:val="20"/>
              </w:rPr>
              <w:t>财政专户拨款</w:t>
            </w:r>
          </w:p>
        </w:tc>
        <w:tc>
          <w:tcPr>
            <w:tcW w:w="792" w:type="dxa"/>
            <w:gridSpan w:val="2"/>
            <w:vMerge w:val="restart"/>
            <w:tcBorders>
              <w:top w:val="nil"/>
              <w:left w:val="single" w:sz="4" w:space="0" w:color="auto"/>
              <w:bottom w:val="single" w:sz="4" w:space="0" w:color="000000"/>
              <w:right w:val="single" w:sz="4" w:space="0" w:color="auto"/>
            </w:tcBorders>
            <w:shd w:val="clear" w:color="000000" w:fill="FFFFFF"/>
            <w:vAlign w:val="center"/>
            <w:hideMark/>
          </w:tcPr>
          <w:p w:rsidR="00B416BA" w:rsidRPr="00B416BA" w:rsidRDefault="00B416BA" w:rsidP="00B416BA">
            <w:pPr>
              <w:widowControl/>
              <w:jc w:val="center"/>
              <w:rPr>
                <w:rFonts w:ascii="宋体" w:eastAsia="宋体" w:hAnsi="宋体" w:cs="Arial"/>
                <w:color w:val="000000"/>
                <w:kern w:val="0"/>
                <w:sz w:val="20"/>
                <w:szCs w:val="20"/>
              </w:rPr>
            </w:pPr>
            <w:r w:rsidRPr="00B416BA">
              <w:rPr>
                <w:rFonts w:ascii="宋体" w:eastAsia="宋体" w:hAnsi="宋体" w:cs="Arial" w:hint="eastAsia"/>
                <w:color w:val="000000"/>
                <w:kern w:val="0"/>
                <w:sz w:val="20"/>
                <w:szCs w:val="20"/>
              </w:rPr>
              <w:t>其他资金</w:t>
            </w:r>
          </w:p>
        </w:tc>
        <w:tc>
          <w:tcPr>
            <w:tcW w:w="110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416BA" w:rsidRPr="00B416BA" w:rsidRDefault="00B416BA" w:rsidP="00B416BA">
            <w:pPr>
              <w:widowControl/>
              <w:jc w:val="center"/>
              <w:rPr>
                <w:rFonts w:ascii="宋体" w:eastAsia="宋体" w:hAnsi="宋体" w:cs="Arial"/>
                <w:color w:val="000000"/>
                <w:kern w:val="0"/>
                <w:sz w:val="20"/>
                <w:szCs w:val="20"/>
              </w:rPr>
            </w:pPr>
            <w:r w:rsidRPr="00B416BA">
              <w:rPr>
                <w:rFonts w:ascii="宋体" w:eastAsia="宋体" w:hAnsi="宋体" w:cs="Arial" w:hint="eastAsia"/>
                <w:color w:val="000000"/>
                <w:kern w:val="0"/>
                <w:sz w:val="20"/>
                <w:szCs w:val="20"/>
              </w:rPr>
              <w:t>绩效目标</w:t>
            </w:r>
          </w:p>
        </w:tc>
      </w:tr>
      <w:tr w:rsidR="00B416BA" w:rsidRPr="00B416BA" w:rsidTr="0018413A">
        <w:trPr>
          <w:trHeight w:val="600"/>
        </w:trPr>
        <w:tc>
          <w:tcPr>
            <w:tcW w:w="1716" w:type="dxa"/>
            <w:gridSpan w:val="2"/>
            <w:vMerge/>
            <w:tcBorders>
              <w:top w:val="single" w:sz="4" w:space="0" w:color="auto"/>
              <w:left w:val="single" w:sz="4" w:space="0" w:color="auto"/>
              <w:bottom w:val="single" w:sz="4" w:space="0" w:color="000000"/>
              <w:right w:val="single" w:sz="4" w:space="0" w:color="auto"/>
            </w:tcBorders>
            <w:vAlign w:val="center"/>
            <w:hideMark/>
          </w:tcPr>
          <w:p w:rsidR="00B416BA" w:rsidRPr="00B416BA" w:rsidRDefault="00B416BA" w:rsidP="00B416BA">
            <w:pPr>
              <w:widowControl/>
              <w:jc w:val="left"/>
              <w:rPr>
                <w:rFonts w:ascii="宋体" w:eastAsia="宋体" w:hAnsi="宋体" w:cs="Arial"/>
                <w:kern w:val="0"/>
                <w:sz w:val="20"/>
                <w:szCs w:val="20"/>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rsidR="00B416BA" w:rsidRPr="00B416BA" w:rsidRDefault="00B416BA" w:rsidP="00B416BA">
            <w:pPr>
              <w:widowControl/>
              <w:jc w:val="left"/>
              <w:rPr>
                <w:rFonts w:ascii="宋体" w:eastAsia="宋体" w:hAnsi="宋体" w:cs="Arial"/>
                <w:kern w:val="0"/>
                <w:sz w:val="20"/>
                <w:szCs w:val="20"/>
              </w:rPr>
            </w:pPr>
          </w:p>
        </w:tc>
        <w:tc>
          <w:tcPr>
            <w:tcW w:w="709" w:type="dxa"/>
            <w:gridSpan w:val="2"/>
            <w:tcBorders>
              <w:top w:val="nil"/>
              <w:left w:val="nil"/>
              <w:bottom w:val="nil"/>
              <w:right w:val="single" w:sz="4" w:space="0" w:color="auto"/>
            </w:tcBorders>
            <w:shd w:val="clear" w:color="000000" w:fill="FFFFFF"/>
            <w:vAlign w:val="center"/>
            <w:hideMark/>
          </w:tcPr>
          <w:p w:rsidR="00B416BA" w:rsidRPr="00B416BA" w:rsidRDefault="00B416BA" w:rsidP="00B416BA">
            <w:pPr>
              <w:widowControl/>
              <w:jc w:val="center"/>
              <w:rPr>
                <w:rFonts w:ascii="宋体" w:eastAsia="宋体" w:hAnsi="宋体" w:cs="Arial"/>
                <w:color w:val="000000"/>
                <w:kern w:val="0"/>
                <w:sz w:val="20"/>
                <w:szCs w:val="20"/>
              </w:rPr>
            </w:pPr>
            <w:r w:rsidRPr="00B416BA">
              <w:rPr>
                <w:rFonts w:ascii="宋体" w:eastAsia="宋体" w:hAnsi="宋体" w:cs="Arial" w:hint="eastAsia"/>
                <w:color w:val="000000"/>
                <w:kern w:val="0"/>
                <w:sz w:val="20"/>
                <w:szCs w:val="20"/>
              </w:rPr>
              <w:t>合计</w:t>
            </w:r>
          </w:p>
        </w:tc>
        <w:tc>
          <w:tcPr>
            <w:tcW w:w="851" w:type="dxa"/>
            <w:gridSpan w:val="2"/>
            <w:tcBorders>
              <w:top w:val="nil"/>
              <w:left w:val="nil"/>
              <w:bottom w:val="nil"/>
              <w:right w:val="single" w:sz="4" w:space="0" w:color="auto"/>
            </w:tcBorders>
            <w:shd w:val="clear" w:color="000000" w:fill="FFFFFF"/>
            <w:vAlign w:val="center"/>
            <w:hideMark/>
          </w:tcPr>
          <w:p w:rsidR="00B416BA" w:rsidRPr="00B416BA" w:rsidRDefault="00B416BA" w:rsidP="00B416BA">
            <w:pPr>
              <w:widowControl/>
              <w:jc w:val="center"/>
              <w:rPr>
                <w:rFonts w:ascii="宋体" w:eastAsia="宋体" w:hAnsi="宋体" w:cs="Arial"/>
                <w:color w:val="000000"/>
                <w:kern w:val="0"/>
                <w:sz w:val="20"/>
                <w:szCs w:val="20"/>
              </w:rPr>
            </w:pPr>
            <w:r w:rsidRPr="00B416BA">
              <w:rPr>
                <w:rFonts w:ascii="宋体" w:eastAsia="宋体" w:hAnsi="宋体" w:cs="Arial" w:hint="eastAsia"/>
                <w:color w:val="000000"/>
                <w:kern w:val="0"/>
                <w:sz w:val="20"/>
                <w:szCs w:val="20"/>
              </w:rPr>
              <w:t>一般公共预算</w:t>
            </w:r>
          </w:p>
        </w:tc>
        <w:tc>
          <w:tcPr>
            <w:tcW w:w="850" w:type="dxa"/>
            <w:gridSpan w:val="2"/>
            <w:tcBorders>
              <w:top w:val="nil"/>
              <w:left w:val="nil"/>
              <w:bottom w:val="nil"/>
              <w:right w:val="single" w:sz="4" w:space="0" w:color="auto"/>
            </w:tcBorders>
            <w:shd w:val="clear" w:color="000000" w:fill="FFFFFF"/>
            <w:vAlign w:val="center"/>
            <w:hideMark/>
          </w:tcPr>
          <w:p w:rsidR="00B416BA" w:rsidRPr="00B416BA" w:rsidRDefault="00B416BA" w:rsidP="00B416BA">
            <w:pPr>
              <w:widowControl/>
              <w:jc w:val="center"/>
              <w:rPr>
                <w:rFonts w:ascii="宋体" w:eastAsia="宋体" w:hAnsi="宋体" w:cs="Arial"/>
                <w:color w:val="000000"/>
                <w:kern w:val="0"/>
                <w:sz w:val="20"/>
                <w:szCs w:val="20"/>
              </w:rPr>
            </w:pPr>
            <w:r w:rsidRPr="00B416BA">
              <w:rPr>
                <w:rFonts w:ascii="宋体" w:eastAsia="宋体" w:hAnsi="宋体" w:cs="Arial" w:hint="eastAsia"/>
                <w:color w:val="000000"/>
                <w:kern w:val="0"/>
                <w:sz w:val="20"/>
                <w:szCs w:val="20"/>
              </w:rPr>
              <w:t>政府性基金预算</w:t>
            </w:r>
          </w:p>
        </w:tc>
        <w:tc>
          <w:tcPr>
            <w:tcW w:w="992" w:type="dxa"/>
            <w:gridSpan w:val="2"/>
            <w:tcBorders>
              <w:top w:val="nil"/>
              <w:left w:val="nil"/>
              <w:bottom w:val="nil"/>
              <w:right w:val="single" w:sz="4" w:space="0" w:color="auto"/>
            </w:tcBorders>
            <w:shd w:val="clear" w:color="000000" w:fill="FFFFFF"/>
            <w:vAlign w:val="center"/>
            <w:hideMark/>
          </w:tcPr>
          <w:p w:rsidR="00B416BA" w:rsidRPr="00B416BA" w:rsidRDefault="00B416BA" w:rsidP="00B416BA">
            <w:pPr>
              <w:widowControl/>
              <w:jc w:val="center"/>
              <w:rPr>
                <w:rFonts w:ascii="宋体" w:eastAsia="宋体" w:hAnsi="宋体" w:cs="Arial"/>
                <w:color w:val="000000"/>
                <w:kern w:val="0"/>
                <w:sz w:val="20"/>
                <w:szCs w:val="20"/>
              </w:rPr>
            </w:pPr>
            <w:r w:rsidRPr="00B416BA">
              <w:rPr>
                <w:rFonts w:ascii="宋体" w:eastAsia="宋体" w:hAnsi="宋体" w:cs="Arial" w:hint="eastAsia"/>
                <w:color w:val="000000"/>
                <w:kern w:val="0"/>
                <w:sz w:val="20"/>
                <w:szCs w:val="20"/>
              </w:rPr>
              <w:t>国有资本经营预算</w:t>
            </w:r>
          </w:p>
        </w:tc>
        <w:tc>
          <w:tcPr>
            <w:tcW w:w="851" w:type="dxa"/>
            <w:gridSpan w:val="2"/>
            <w:vMerge/>
            <w:tcBorders>
              <w:top w:val="single" w:sz="4" w:space="0" w:color="auto"/>
              <w:left w:val="single" w:sz="4" w:space="0" w:color="auto"/>
              <w:bottom w:val="single" w:sz="4" w:space="0" w:color="000000"/>
              <w:right w:val="single" w:sz="4" w:space="0" w:color="auto"/>
            </w:tcBorders>
            <w:vAlign w:val="center"/>
            <w:hideMark/>
          </w:tcPr>
          <w:p w:rsidR="00B416BA" w:rsidRPr="00B416BA" w:rsidRDefault="00B416BA" w:rsidP="00B416BA">
            <w:pPr>
              <w:widowControl/>
              <w:jc w:val="left"/>
              <w:rPr>
                <w:rFonts w:ascii="宋体" w:eastAsia="宋体" w:hAnsi="宋体" w:cs="Arial"/>
                <w:color w:val="000000"/>
                <w:kern w:val="0"/>
                <w:sz w:val="20"/>
                <w:szCs w:val="20"/>
              </w:rPr>
            </w:pPr>
          </w:p>
        </w:tc>
        <w:tc>
          <w:tcPr>
            <w:tcW w:w="792" w:type="dxa"/>
            <w:gridSpan w:val="2"/>
            <w:vMerge/>
            <w:tcBorders>
              <w:top w:val="nil"/>
              <w:left w:val="single" w:sz="4" w:space="0" w:color="auto"/>
              <w:bottom w:val="single" w:sz="4" w:space="0" w:color="000000"/>
              <w:right w:val="single" w:sz="4" w:space="0" w:color="auto"/>
            </w:tcBorders>
            <w:vAlign w:val="center"/>
            <w:hideMark/>
          </w:tcPr>
          <w:p w:rsidR="00B416BA" w:rsidRPr="00B416BA" w:rsidRDefault="00B416BA" w:rsidP="00B416BA">
            <w:pPr>
              <w:widowControl/>
              <w:jc w:val="left"/>
              <w:rPr>
                <w:rFonts w:ascii="宋体" w:eastAsia="宋体" w:hAnsi="宋体" w:cs="Arial"/>
                <w:color w:val="000000"/>
                <w:kern w:val="0"/>
                <w:sz w:val="20"/>
                <w:szCs w:val="20"/>
              </w:rPr>
            </w:pPr>
          </w:p>
        </w:tc>
        <w:tc>
          <w:tcPr>
            <w:tcW w:w="1104" w:type="dxa"/>
            <w:vMerge/>
            <w:tcBorders>
              <w:top w:val="nil"/>
              <w:left w:val="single" w:sz="4" w:space="0" w:color="auto"/>
              <w:bottom w:val="single" w:sz="4" w:space="0" w:color="000000"/>
              <w:right w:val="single" w:sz="4" w:space="0" w:color="auto"/>
            </w:tcBorders>
            <w:vAlign w:val="center"/>
            <w:hideMark/>
          </w:tcPr>
          <w:p w:rsidR="00B416BA" w:rsidRPr="00B416BA" w:rsidRDefault="00B416BA" w:rsidP="00B416BA">
            <w:pPr>
              <w:widowControl/>
              <w:jc w:val="left"/>
              <w:rPr>
                <w:rFonts w:ascii="宋体" w:eastAsia="宋体" w:hAnsi="宋体" w:cs="Arial"/>
                <w:color w:val="000000"/>
                <w:kern w:val="0"/>
                <w:sz w:val="20"/>
                <w:szCs w:val="20"/>
              </w:rPr>
            </w:pPr>
          </w:p>
        </w:tc>
      </w:tr>
      <w:tr w:rsidR="00B416BA" w:rsidRPr="00B416BA" w:rsidTr="0018413A">
        <w:trPr>
          <w:trHeight w:val="402"/>
        </w:trPr>
        <w:tc>
          <w:tcPr>
            <w:tcW w:w="1716" w:type="dxa"/>
            <w:gridSpan w:val="2"/>
            <w:tcBorders>
              <w:top w:val="nil"/>
              <w:left w:val="single" w:sz="4" w:space="0" w:color="auto"/>
              <w:bottom w:val="single" w:sz="4" w:space="0" w:color="auto"/>
              <w:right w:val="nil"/>
            </w:tcBorders>
            <w:shd w:val="clear" w:color="auto" w:fill="auto"/>
            <w:noWrap/>
            <w:vAlign w:val="center"/>
            <w:hideMark/>
          </w:tcPr>
          <w:p w:rsidR="00B416BA" w:rsidRPr="00B416BA" w:rsidRDefault="0018413A" w:rsidP="00B416BA">
            <w:pPr>
              <w:widowControl/>
              <w:jc w:val="left"/>
              <w:rPr>
                <w:rFonts w:ascii="宋体" w:eastAsia="宋体" w:hAnsi="宋体" w:cs="Arial"/>
                <w:kern w:val="0"/>
                <w:sz w:val="20"/>
                <w:szCs w:val="20"/>
              </w:rPr>
            </w:pPr>
            <w:r>
              <w:rPr>
                <w:rFonts w:ascii="宋体" w:eastAsia="宋体" w:hAnsi="宋体" w:cs="Arial" w:hint="eastAsia"/>
                <w:kern w:val="0"/>
                <w:sz w:val="20"/>
                <w:szCs w:val="20"/>
              </w:rPr>
              <w:t>蕉岭县妇幼保健计划生育服务</w:t>
            </w:r>
            <w:r w:rsidR="00522E6C">
              <w:rPr>
                <w:rFonts w:ascii="宋体" w:eastAsia="宋体" w:hAnsi="宋体" w:cs="Arial" w:hint="eastAsia"/>
                <w:kern w:val="0"/>
                <w:sz w:val="20"/>
                <w:szCs w:val="20"/>
              </w:rPr>
              <w:t>心</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416BA" w:rsidRPr="00B416BA" w:rsidRDefault="00B416BA" w:rsidP="00B416BA">
            <w:pPr>
              <w:widowControl/>
              <w:jc w:val="center"/>
              <w:rPr>
                <w:rFonts w:ascii="宋体" w:eastAsia="宋体" w:hAnsi="宋体" w:cs="Arial"/>
                <w:kern w:val="0"/>
                <w:sz w:val="20"/>
                <w:szCs w:val="20"/>
              </w:rPr>
            </w:pPr>
            <w:r w:rsidRPr="00B416BA">
              <w:rPr>
                <w:rFonts w:ascii="宋体" w:eastAsia="宋体" w:hAnsi="宋体" w:cs="Arial" w:hint="eastAsia"/>
                <w:kern w:val="0"/>
                <w:sz w:val="20"/>
                <w:szCs w:val="20"/>
              </w:rPr>
              <w:t xml:space="preserve">1 </w:t>
            </w:r>
          </w:p>
        </w:tc>
        <w:tc>
          <w:tcPr>
            <w:tcW w:w="709" w:type="dxa"/>
            <w:gridSpan w:val="2"/>
            <w:tcBorders>
              <w:top w:val="single" w:sz="4" w:space="0" w:color="auto"/>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center"/>
              <w:rPr>
                <w:rFonts w:ascii="宋体" w:eastAsia="宋体" w:hAnsi="宋体" w:cs="Arial"/>
                <w:kern w:val="0"/>
                <w:sz w:val="20"/>
                <w:szCs w:val="20"/>
              </w:rPr>
            </w:pPr>
            <w:r w:rsidRPr="00B416BA">
              <w:rPr>
                <w:rFonts w:ascii="宋体" w:eastAsia="宋体" w:hAnsi="宋体" w:cs="Arial" w:hint="eastAsia"/>
                <w:kern w:val="0"/>
                <w:sz w:val="20"/>
                <w:szCs w:val="20"/>
              </w:rPr>
              <w:t xml:space="preserve">2 </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center"/>
              <w:rPr>
                <w:rFonts w:ascii="宋体" w:eastAsia="宋体" w:hAnsi="宋体" w:cs="Arial"/>
                <w:kern w:val="0"/>
                <w:sz w:val="20"/>
                <w:szCs w:val="20"/>
              </w:rPr>
            </w:pPr>
            <w:r w:rsidRPr="00B416BA">
              <w:rPr>
                <w:rFonts w:ascii="宋体" w:eastAsia="宋体" w:hAnsi="宋体" w:cs="Arial" w:hint="eastAsia"/>
                <w:kern w:val="0"/>
                <w:sz w:val="20"/>
                <w:szCs w:val="20"/>
              </w:rPr>
              <w:t xml:space="preserve">3 </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center"/>
              <w:rPr>
                <w:rFonts w:ascii="宋体" w:eastAsia="宋体" w:hAnsi="宋体" w:cs="Arial"/>
                <w:kern w:val="0"/>
                <w:sz w:val="20"/>
                <w:szCs w:val="20"/>
              </w:rPr>
            </w:pPr>
            <w:r w:rsidRPr="00B416BA">
              <w:rPr>
                <w:rFonts w:ascii="宋体" w:eastAsia="宋体" w:hAnsi="宋体" w:cs="Arial" w:hint="eastAsia"/>
                <w:kern w:val="0"/>
                <w:sz w:val="20"/>
                <w:szCs w:val="20"/>
              </w:rPr>
              <w:t xml:space="preserve">4 </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center"/>
              <w:rPr>
                <w:rFonts w:ascii="宋体" w:eastAsia="宋体" w:hAnsi="宋体" w:cs="Arial"/>
                <w:kern w:val="0"/>
                <w:sz w:val="20"/>
                <w:szCs w:val="20"/>
              </w:rPr>
            </w:pPr>
            <w:r w:rsidRPr="00B416BA">
              <w:rPr>
                <w:rFonts w:ascii="宋体" w:eastAsia="宋体" w:hAnsi="宋体" w:cs="Arial" w:hint="eastAsia"/>
                <w:kern w:val="0"/>
                <w:sz w:val="20"/>
                <w:szCs w:val="20"/>
              </w:rPr>
              <w:t xml:space="preserve">5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center"/>
              <w:rPr>
                <w:rFonts w:ascii="宋体" w:eastAsia="宋体" w:hAnsi="宋体" w:cs="Arial"/>
                <w:kern w:val="0"/>
                <w:sz w:val="20"/>
                <w:szCs w:val="20"/>
              </w:rPr>
            </w:pPr>
            <w:r w:rsidRPr="00B416BA">
              <w:rPr>
                <w:rFonts w:ascii="宋体" w:eastAsia="宋体" w:hAnsi="宋体" w:cs="Arial" w:hint="eastAsia"/>
                <w:kern w:val="0"/>
                <w:sz w:val="20"/>
                <w:szCs w:val="20"/>
              </w:rPr>
              <w:t xml:space="preserve">6 </w:t>
            </w:r>
          </w:p>
        </w:tc>
        <w:tc>
          <w:tcPr>
            <w:tcW w:w="792" w:type="dxa"/>
            <w:gridSpan w:val="2"/>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center"/>
              <w:rPr>
                <w:rFonts w:ascii="宋体" w:eastAsia="宋体" w:hAnsi="宋体" w:cs="Arial"/>
                <w:kern w:val="0"/>
                <w:sz w:val="20"/>
                <w:szCs w:val="20"/>
              </w:rPr>
            </w:pPr>
            <w:r w:rsidRPr="00B416BA">
              <w:rPr>
                <w:rFonts w:ascii="宋体" w:eastAsia="宋体" w:hAnsi="宋体" w:cs="Arial" w:hint="eastAsia"/>
                <w:kern w:val="0"/>
                <w:sz w:val="20"/>
                <w:szCs w:val="20"/>
              </w:rPr>
              <w:t xml:space="preserve">7 </w:t>
            </w:r>
          </w:p>
        </w:tc>
        <w:tc>
          <w:tcPr>
            <w:tcW w:w="1104" w:type="dxa"/>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center"/>
              <w:rPr>
                <w:rFonts w:ascii="宋体" w:eastAsia="宋体" w:hAnsi="宋体" w:cs="Arial"/>
                <w:kern w:val="0"/>
                <w:sz w:val="20"/>
                <w:szCs w:val="20"/>
              </w:rPr>
            </w:pPr>
            <w:r w:rsidRPr="00B416BA">
              <w:rPr>
                <w:rFonts w:ascii="宋体" w:eastAsia="宋体" w:hAnsi="宋体" w:cs="Arial" w:hint="eastAsia"/>
                <w:kern w:val="0"/>
                <w:sz w:val="20"/>
                <w:szCs w:val="20"/>
              </w:rPr>
              <w:t xml:space="preserve">8 </w:t>
            </w:r>
          </w:p>
        </w:tc>
      </w:tr>
      <w:tr w:rsidR="00B416BA" w:rsidRPr="00B416BA" w:rsidTr="0018413A">
        <w:trPr>
          <w:trHeight w:val="402"/>
        </w:trPr>
        <w:tc>
          <w:tcPr>
            <w:tcW w:w="1716" w:type="dxa"/>
            <w:gridSpan w:val="2"/>
            <w:tcBorders>
              <w:top w:val="nil"/>
              <w:left w:val="single" w:sz="4" w:space="0" w:color="auto"/>
              <w:bottom w:val="single" w:sz="4" w:space="0" w:color="auto"/>
              <w:right w:val="single" w:sz="4" w:space="0" w:color="auto"/>
            </w:tcBorders>
            <w:shd w:val="clear" w:color="auto" w:fill="auto"/>
            <w:vAlign w:val="center"/>
            <w:hideMark/>
          </w:tcPr>
          <w:p w:rsidR="00B416BA" w:rsidRPr="00B416BA" w:rsidRDefault="00B416BA" w:rsidP="00B416B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合计</w:t>
            </w:r>
          </w:p>
        </w:tc>
        <w:tc>
          <w:tcPr>
            <w:tcW w:w="567" w:type="dxa"/>
            <w:tcBorders>
              <w:top w:val="nil"/>
              <w:left w:val="nil"/>
              <w:bottom w:val="single" w:sz="4" w:space="0" w:color="auto"/>
              <w:right w:val="single" w:sz="4" w:space="0" w:color="auto"/>
            </w:tcBorders>
            <w:shd w:val="clear" w:color="auto" w:fill="auto"/>
            <w:noWrap/>
            <w:vAlign w:val="center"/>
            <w:hideMark/>
          </w:tcPr>
          <w:p w:rsidR="00B416BA" w:rsidRPr="00B416BA" w:rsidRDefault="0044703E" w:rsidP="00D21BE7">
            <w:pPr>
              <w:widowControl/>
              <w:jc w:val="right"/>
              <w:rPr>
                <w:rFonts w:ascii="宋体" w:eastAsia="宋体" w:hAnsi="宋体" w:cs="Arial"/>
                <w:kern w:val="0"/>
                <w:sz w:val="20"/>
                <w:szCs w:val="20"/>
              </w:rPr>
            </w:pPr>
            <w:r>
              <w:rPr>
                <w:rFonts w:ascii="宋体" w:eastAsia="宋体" w:hAnsi="宋体" w:cs="Arial" w:hint="eastAsia"/>
                <w:kern w:val="0"/>
                <w:sz w:val="20"/>
                <w:szCs w:val="20"/>
              </w:rPr>
              <w:t>0</w:t>
            </w:r>
            <w:r w:rsidR="00B416BA" w:rsidRPr="00B416BA">
              <w:rPr>
                <w:rFonts w:ascii="宋体" w:eastAsia="宋体" w:hAnsi="宋体" w:cs="Arial" w:hint="eastAsia"/>
                <w:kern w:val="0"/>
                <w:sz w:val="20"/>
                <w:szCs w:val="20"/>
              </w:rPr>
              <w:t xml:space="preserve">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B416BA" w:rsidRPr="00B416BA" w:rsidRDefault="0044703E" w:rsidP="00B416BA">
            <w:pPr>
              <w:widowControl/>
              <w:jc w:val="right"/>
              <w:rPr>
                <w:rFonts w:ascii="宋体" w:eastAsia="宋体" w:hAnsi="宋体" w:cs="Arial"/>
                <w:kern w:val="0"/>
                <w:sz w:val="20"/>
                <w:szCs w:val="20"/>
              </w:rPr>
            </w:pPr>
            <w:r>
              <w:rPr>
                <w:rFonts w:ascii="宋体" w:eastAsia="宋体" w:hAnsi="宋体" w:cs="Arial" w:hint="eastAsia"/>
                <w:kern w:val="0"/>
                <w:sz w:val="20"/>
                <w:szCs w:val="20"/>
              </w:rPr>
              <w:t>0</w:t>
            </w:r>
            <w:r w:rsidR="00B416BA" w:rsidRPr="00B416BA">
              <w:rPr>
                <w:rFonts w:ascii="宋体" w:eastAsia="宋体" w:hAnsi="宋体" w:cs="Arial" w:hint="eastAsia"/>
                <w:kern w:val="0"/>
                <w:sz w:val="20"/>
                <w:szCs w:val="20"/>
              </w:rPr>
              <w:t xml:space="preserve">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B416BA" w:rsidRPr="00B416BA" w:rsidRDefault="0044703E" w:rsidP="00B416BA">
            <w:pPr>
              <w:widowControl/>
              <w:jc w:val="right"/>
              <w:rPr>
                <w:rFonts w:ascii="宋体" w:eastAsia="宋体" w:hAnsi="宋体" w:cs="Arial"/>
                <w:kern w:val="0"/>
                <w:sz w:val="20"/>
                <w:szCs w:val="20"/>
              </w:rPr>
            </w:pPr>
            <w:r>
              <w:rPr>
                <w:rFonts w:ascii="宋体" w:eastAsia="宋体" w:hAnsi="宋体" w:cs="Arial" w:hint="eastAsia"/>
                <w:kern w:val="0"/>
                <w:sz w:val="20"/>
                <w:szCs w:val="20"/>
              </w:rPr>
              <w:t>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righ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righ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righ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792" w:type="dxa"/>
            <w:gridSpan w:val="2"/>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righ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1104" w:type="dxa"/>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righ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r>
      <w:tr w:rsidR="00B416BA" w:rsidRPr="00B416BA" w:rsidTr="0018413A">
        <w:trPr>
          <w:trHeight w:val="402"/>
        </w:trPr>
        <w:tc>
          <w:tcPr>
            <w:tcW w:w="1716" w:type="dxa"/>
            <w:gridSpan w:val="2"/>
            <w:tcBorders>
              <w:top w:val="nil"/>
              <w:left w:val="single" w:sz="4" w:space="0" w:color="auto"/>
              <w:bottom w:val="single" w:sz="4" w:space="0" w:color="auto"/>
              <w:right w:val="single" w:sz="4" w:space="0" w:color="auto"/>
            </w:tcBorders>
            <w:shd w:val="clear" w:color="auto" w:fill="auto"/>
            <w:vAlign w:val="center"/>
            <w:hideMark/>
          </w:tcPr>
          <w:p w:rsidR="00B416BA" w:rsidRPr="00B416BA" w:rsidRDefault="00B416BA" w:rsidP="00B416B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righ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righ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righ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righ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righ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righ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792" w:type="dxa"/>
            <w:gridSpan w:val="2"/>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righ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1104" w:type="dxa"/>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righ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r>
    </w:tbl>
    <w:p w:rsidR="00B416BA" w:rsidRPr="00B416BA" w:rsidRDefault="00B416BA"/>
    <w:p w:rsidR="00B84B35" w:rsidRDefault="00B84B35" w:rsidP="00455E9D">
      <w:pPr>
        <w:jc w:val="center"/>
        <w:rPr>
          <w:rFonts w:ascii="方正小标宋简体" w:eastAsia="方正小标宋简体" w:hAnsi="方正小标宋简体" w:cs="方正小标宋简体"/>
          <w:sz w:val="44"/>
          <w:szCs w:val="44"/>
        </w:rPr>
      </w:pPr>
    </w:p>
    <w:p w:rsidR="005274BE" w:rsidRDefault="009D224B" w:rsidP="00455E9D">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 xml:space="preserve">第三部分  </w:t>
      </w:r>
      <w:r w:rsidR="0044703E">
        <w:rPr>
          <w:rFonts w:ascii="方正小标宋简体" w:eastAsia="方正小标宋简体" w:hAnsi="方正小标宋简体" w:cs="方正小标宋简体" w:hint="eastAsia"/>
          <w:sz w:val="44"/>
          <w:szCs w:val="44"/>
        </w:rPr>
        <w:t>2016</w:t>
      </w:r>
      <w:r>
        <w:rPr>
          <w:rFonts w:ascii="方正小标宋简体" w:eastAsia="方正小标宋简体" w:hAnsi="方正小标宋简体" w:cs="方正小标宋简体" w:hint="eastAsia"/>
          <w:sz w:val="44"/>
          <w:szCs w:val="44"/>
        </w:rPr>
        <w:t>年部门预算情况说明</w:t>
      </w:r>
    </w:p>
    <w:p w:rsidR="005274BE" w:rsidRDefault="009D224B">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部门预算收支增减变化情况</w:t>
      </w:r>
    </w:p>
    <w:p w:rsidR="005418E9" w:rsidRDefault="005418E9" w:rsidP="005418E9">
      <w:pPr>
        <w:spacing w:line="288" w:lineRule="auto"/>
        <w:ind w:firstLineChars="150" w:firstLine="482"/>
        <w:outlineLvl w:val="0"/>
        <w:rPr>
          <w:rFonts w:ascii="仿宋_GB2312" w:eastAsia="仿宋_GB2312"/>
          <w:b/>
          <w:sz w:val="32"/>
          <w:szCs w:val="32"/>
        </w:rPr>
      </w:pPr>
      <w:r>
        <w:rPr>
          <w:rFonts w:ascii="仿宋_GB2312" w:eastAsia="仿宋_GB2312" w:hint="eastAsia"/>
          <w:b/>
          <w:sz w:val="32"/>
          <w:szCs w:val="32"/>
        </w:rPr>
        <w:t>（一）</w:t>
      </w:r>
      <w:r w:rsidRPr="00C56190">
        <w:rPr>
          <w:rFonts w:ascii="仿宋_GB2312" w:eastAsia="仿宋_GB2312" w:hint="eastAsia"/>
          <w:b/>
          <w:sz w:val="32"/>
          <w:szCs w:val="32"/>
        </w:rPr>
        <w:t>、收入决算说明</w:t>
      </w:r>
    </w:p>
    <w:p w:rsidR="005418E9" w:rsidRPr="00AA7A46" w:rsidRDefault="005418E9" w:rsidP="005418E9">
      <w:pPr>
        <w:spacing w:line="288" w:lineRule="auto"/>
        <w:ind w:firstLineChars="200" w:firstLine="640"/>
        <w:outlineLvl w:val="0"/>
        <w:rPr>
          <w:rFonts w:ascii="仿宋_GB2312" w:eastAsia="仿宋_GB2312"/>
          <w:sz w:val="32"/>
          <w:szCs w:val="32"/>
        </w:rPr>
      </w:pPr>
      <w:r w:rsidRPr="00AA7A46">
        <w:rPr>
          <w:rFonts w:ascii="仿宋_GB2312" w:eastAsia="仿宋_GB2312" w:hint="eastAsia"/>
          <w:sz w:val="32"/>
          <w:szCs w:val="32"/>
        </w:rPr>
        <w:t>坚持中心的公益性质，坚持以妇女儿童保健为主的办院方向，优化医疗服务环境，努力把中心建设成一所群众信赖、满意的妇女儿童保健医院。</w:t>
      </w:r>
    </w:p>
    <w:p w:rsidR="005418E9" w:rsidRDefault="005418E9" w:rsidP="005418E9">
      <w:pPr>
        <w:spacing w:line="288" w:lineRule="auto"/>
        <w:ind w:firstLineChars="200" w:firstLine="640"/>
        <w:rPr>
          <w:rFonts w:ascii="仿宋_GB2312" w:eastAsia="仿宋_GB2312"/>
          <w:color w:val="FF0000"/>
          <w:sz w:val="32"/>
          <w:szCs w:val="32"/>
        </w:rPr>
      </w:pPr>
      <w:r w:rsidRPr="00C56190">
        <w:rPr>
          <w:rFonts w:ascii="仿宋_GB2312" w:eastAsia="仿宋_GB2312" w:hint="eastAsia"/>
          <w:sz w:val="32"/>
          <w:szCs w:val="32"/>
        </w:rPr>
        <w:t>收入决算总规模、各项收入决算如下：</w:t>
      </w:r>
    </w:p>
    <w:p w:rsidR="005418E9" w:rsidRDefault="005418E9" w:rsidP="005418E9">
      <w:pPr>
        <w:spacing w:line="288" w:lineRule="auto"/>
        <w:ind w:firstLineChars="200" w:firstLine="640"/>
        <w:rPr>
          <w:rFonts w:ascii="仿宋_GB2312" w:eastAsia="仿宋_GB2312"/>
          <w:sz w:val="32"/>
          <w:szCs w:val="32"/>
        </w:rPr>
      </w:pPr>
      <w:r>
        <w:rPr>
          <w:rFonts w:ascii="仿宋_GB2312" w:eastAsia="仿宋_GB2312" w:hint="eastAsia"/>
          <w:sz w:val="32"/>
          <w:szCs w:val="32"/>
        </w:rPr>
        <w:t xml:space="preserve"> </w:t>
      </w:r>
      <w:r w:rsidR="0044703E">
        <w:rPr>
          <w:rFonts w:ascii="仿宋_GB2312" w:eastAsia="仿宋_GB2312" w:hint="eastAsia"/>
          <w:sz w:val="32"/>
          <w:szCs w:val="32"/>
        </w:rPr>
        <w:t>2016</w:t>
      </w:r>
      <w:r w:rsidRPr="00C56190">
        <w:rPr>
          <w:rFonts w:ascii="仿宋_GB2312" w:eastAsia="仿宋_GB2312" w:hint="eastAsia"/>
          <w:sz w:val="32"/>
          <w:szCs w:val="32"/>
        </w:rPr>
        <w:t>收入</w:t>
      </w:r>
      <w:r>
        <w:rPr>
          <w:rFonts w:ascii="仿宋_GB2312" w:eastAsia="仿宋_GB2312" w:hint="eastAsia"/>
          <w:sz w:val="32"/>
          <w:szCs w:val="32"/>
        </w:rPr>
        <w:t>预</w:t>
      </w:r>
      <w:r w:rsidRPr="00C56190">
        <w:rPr>
          <w:rFonts w:ascii="仿宋_GB2312" w:eastAsia="仿宋_GB2312" w:hint="eastAsia"/>
          <w:sz w:val="32"/>
          <w:szCs w:val="32"/>
        </w:rPr>
        <w:t>算</w:t>
      </w:r>
      <w:r w:rsidR="0044703E">
        <w:rPr>
          <w:rFonts w:ascii="仿宋_GB2312" w:eastAsia="仿宋_GB2312" w:hint="eastAsia"/>
          <w:color w:val="FF0000"/>
          <w:sz w:val="32"/>
          <w:szCs w:val="32"/>
        </w:rPr>
        <w:t>251.82</w:t>
      </w:r>
      <w:r>
        <w:rPr>
          <w:rFonts w:ascii="仿宋_GB2312" w:eastAsia="仿宋_GB2312" w:hint="eastAsia"/>
          <w:sz w:val="32"/>
          <w:szCs w:val="32"/>
        </w:rPr>
        <w:t>万元</w:t>
      </w:r>
      <w:r w:rsidRPr="00C56190">
        <w:rPr>
          <w:rFonts w:ascii="仿宋_GB2312" w:eastAsia="仿宋_GB2312" w:hint="eastAsia"/>
          <w:sz w:val="32"/>
          <w:szCs w:val="32"/>
        </w:rPr>
        <w:t>，</w:t>
      </w:r>
      <w:r w:rsidRPr="001E7E23">
        <w:rPr>
          <w:rFonts w:ascii="仿宋_GB2312" w:eastAsia="仿宋_GB2312" w:hint="eastAsia"/>
          <w:sz w:val="32"/>
          <w:szCs w:val="32"/>
        </w:rPr>
        <w:t>与上年</w:t>
      </w:r>
      <w:r>
        <w:rPr>
          <w:rFonts w:ascii="仿宋_GB2312" w:eastAsia="仿宋_GB2312" w:hint="eastAsia"/>
          <w:sz w:val="32"/>
          <w:szCs w:val="32"/>
        </w:rPr>
        <w:t>预</w:t>
      </w:r>
      <w:r w:rsidRPr="00C56190">
        <w:rPr>
          <w:rFonts w:ascii="仿宋_GB2312" w:eastAsia="仿宋_GB2312" w:hint="eastAsia"/>
          <w:sz w:val="32"/>
          <w:szCs w:val="32"/>
        </w:rPr>
        <w:t>算</w:t>
      </w:r>
      <w:r w:rsidR="0044703E">
        <w:rPr>
          <w:rFonts w:ascii="仿宋_GB2312" w:eastAsia="仿宋_GB2312" w:hint="eastAsia"/>
          <w:color w:val="FF0000"/>
          <w:sz w:val="32"/>
          <w:szCs w:val="32"/>
        </w:rPr>
        <w:t>0</w:t>
      </w:r>
      <w:r>
        <w:rPr>
          <w:rFonts w:ascii="仿宋_GB2312" w:eastAsia="仿宋_GB2312" w:hint="eastAsia"/>
          <w:sz w:val="32"/>
          <w:szCs w:val="32"/>
        </w:rPr>
        <w:t>万元</w:t>
      </w:r>
      <w:r w:rsidRPr="001E7E23">
        <w:rPr>
          <w:rFonts w:ascii="仿宋_GB2312" w:eastAsia="仿宋_GB2312" w:hint="eastAsia"/>
          <w:sz w:val="32"/>
          <w:szCs w:val="32"/>
        </w:rPr>
        <w:t>相</w:t>
      </w:r>
      <w:r w:rsidRPr="00142CA6">
        <w:rPr>
          <w:rFonts w:ascii="仿宋_GB2312" w:eastAsia="仿宋_GB2312" w:hint="eastAsia"/>
          <w:sz w:val="32"/>
          <w:szCs w:val="32"/>
        </w:rPr>
        <w:t>比</w:t>
      </w:r>
      <w:r>
        <w:rPr>
          <w:rFonts w:ascii="仿宋_GB2312" w:eastAsia="仿宋_GB2312" w:hint="eastAsia"/>
          <w:sz w:val="32"/>
          <w:szCs w:val="32"/>
        </w:rPr>
        <w:t>增加</w:t>
      </w:r>
      <w:r w:rsidR="0044703E">
        <w:rPr>
          <w:rFonts w:ascii="仿宋_GB2312" w:eastAsia="仿宋_GB2312" w:hint="eastAsia"/>
          <w:sz w:val="32"/>
          <w:szCs w:val="32"/>
        </w:rPr>
        <w:t>251.82</w:t>
      </w:r>
      <w:r>
        <w:rPr>
          <w:rFonts w:ascii="仿宋_GB2312" w:eastAsia="仿宋_GB2312" w:hint="eastAsia"/>
          <w:sz w:val="32"/>
          <w:szCs w:val="32"/>
        </w:rPr>
        <w:t>万元，增长</w:t>
      </w:r>
      <w:r w:rsidR="0044703E">
        <w:rPr>
          <w:rFonts w:ascii="仿宋_GB2312" w:eastAsia="仿宋_GB2312" w:hint="eastAsia"/>
          <w:sz w:val="32"/>
          <w:szCs w:val="32"/>
        </w:rPr>
        <w:t>100</w:t>
      </w:r>
      <w:r>
        <w:rPr>
          <w:rFonts w:ascii="仿宋_GB2312" w:eastAsia="仿宋_GB2312" w:hint="eastAsia"/>
          <w:sz w:val="32"/>
          <w:szCs w:val="32"/>
        </w:rPr>
        <w:t>%。是人员经费及业务收入增加，</w:t>
      </w:r>
      <w:r w:rsidRPr="00C56190">
        <w:rPr>
          <w:rFonts w:ascii="仿宋_GB2312" w:eastAsia="仿宋_GB2312" w:hint="eastAsia"/>
          <w:sz w:val="32"/>
          <w:szCs w:val="32"/>
        </w:rPr>
        <w:t>其中：</w:t>
      </w:r>
      <w:r>
        <w:rPr>
          <w:rFonts w:ascii="仿宋_GB2312" w:eastAsia="仿宋_GB2312" w:hint="eastAsia"/>
          <w:sz w:val="32"/>
          <w:szCs w:val="32"/>
        </w:rPr>
        <w:t>工资福利</w:t>
      </w:r>
      <w:r w:rsidRPr="00C56190">
        <w:rPr>
          <w:rFonts w:ascii="仿宋_GB2312" w:eastAsia="仿宋_GB2312" w:hint="eastAsia"/>
          <w:sz w:val="32"/>
          <w:szCs w:val="32"/>
        </w:rPr>
        <w:t>收入</w:t>
      </w:r>
      <w:r w:rsidR="00C00F55">
        <w:rPr>
          <w:rFonts w:ascii="仿宋_GB2312" w:eastAsia="仿宋_GB2312" w:hint="eastAsia"/>
          <w:sz w:val="32"/>
          <w:szCs w:val="32"/>
        </w:rPr>
        <w:t>167</w:t>
      </w:r>
      <w:r>
        <w:rPr>
          <w:rFonts w:ascii="仿宋_GB2312" w:eastAsia="仿宋_GB2312" w:hint="eastAsia"/>
          <w:sz w:val="32"/>
          <w:szCs w:val="32"/>
        </w:rPr>
        <w:t>万元</w:t>
      </w:r>
      <w:r w:rsidRPr="00C56190">
        <w:rPr>
          <w:rFonts w:ascii="仿宋_GB2312" w:eastAsia="仿宋_GB2312" w:hint="eastAsia"/>
          <w:sz w:val="32"/>
          <w:szCs w:val="32"/>
        </w:rPr>
        <w:t>，对个人和家庭的补助</w:t>
      </w:r>
      <w:r w:rsidR="00C00F55">
        <w:rPr>
          <w:rFonts w:ascii="仿宋_GB2312" w:eastAsia="仿宋_GB2312" w:hint="eastAsia"/>
          <w:sz w:val="32"/>
          <w:szCs w:val="32"/>
        </w:rPr>
        <w:t>84.82</w:t>
      </w:r>
      <w:r>
        <w:rPr>
          <w:rFonts w:ascii="仿宋_GB2312" w:eastAsia="仿宋_GB2312" w:hint="eastAsia"/>
          <w:sz w:val="32"/>
          <w:szCs w:val="32"/>
        </w:rPr>
        <w:t>万元，公用经费</w:t>
      </w:r>
      <w:r w:rsidR="00053D84">
        <w:rPr>
          <w:rFonts w:ascii="仿宋_GB2312" w:eastAsia="仿宋_GB2312" w:hint="eastAsia"/>
          <w:sz w:val="32"/>
          <w:szCs w:val="32"/>
        </w:rPr>
        <w:t>0</w:t>
      </w:r>
      <w:r>
        <w:rPr>
          <w:rFonts w:ascii="仿宋_GB2312" w:eastAsia="仿宋_GB2312" w:hint="eastAsia"/>
          <w:sz w:val="32"/>
          <w:szCs w:val="32"/>
        </w:rPr>
        <w:t>万元；</w:t>
      </w:r>
      <w:r w:rsidRPr="00C56190">
        <w:rPr>
          <w:rFonts w:ascii="仿宋_GB2312" w:eastAsia="仿宋_GB2312" w:hint="eastAsia"/>
          <w:sz w:val="32"/>
          <w:szCs w:val="32"/>
        </w:rPr>
        <w:t>财政拨款</w:t>
      </w:r>
      <w:r>
        <w:rPr>
          <w:rFonts w:ascii="仿宋_GB2312" w:eastAsia="仿宋_GB2312" w:hint="eastAsia"/>
          <w:sz w:val="32"/>
          <w:szCs w:val="32"/>
        </w:rPr>
        <w:t>专项支出</w:t>
      </w:r>
      <w:r w:rsidR="00C00F55">
        <w:rPr>
          <w:rFonts w:ascii="仿宋_GB2312" w:eastAsia="仿宋_GB2312" w:hint="eastAsia"/>
          <w:sz w:val="32"/>
          <w:szCs w:val="32"/>
        </w:rPr>
        <w:t>0</w:t>
      </w:r>
      <w:r>
        <w:rPr>
          <w:rFonts w:ascii="仿宋_GB2312" w:eastAsia="仿宋_GB2312" w:hint="eastAsia"/>
          <w:sz w:val="32"/>
          <w:szCs w:val="32"/>
        </w:rPr>
        <w:t>万元。</w:t>
      </w:r>
    </w:p>
    <w:p w:rsidR="005418E9" w:rsidRPr="00C56190" w:rsidRDefault="005418E9" w:rsidP="005418E9">
      <w:pPr>
        <w:spacing w:line="288" w:lineRule="auto"/>
        <w:ind w:firstLineChars="200" w:firstLine="643"/>
        <w:rPr>
          <w:rFonts w:ascii="仿宋_GB2312" w:eastAsia="仿宋_GB2312"/>
          <w:b/>
          <w:sz w:val="32"/>
          <w:szCs w:val="32"/>
        </w:rPr>
      </w:pPr>
      <w:r>
        <w:rPr>
          <w:rFonts w:ascii="仿宋_GB2312" w:eastAsia="仿宋_GB2312" w:hint="eastAsia"/>
          <w:b/>
          <w:sz w:val="32"/>
          <w:szCs w:val="32"/>
        </w:rPr>
        <w:t>（二）</w:t>
      </w:r>
      <w:r w:rsidRPr="00C56190">
        <w:rPr>
          <w:rFonts w:ascii="仿宋_GB2312" w:eastAsia="仿宋_GB2312" w:hint="eastAsia"/>
          <w:b/>
          <w:sz w:val="32"/>
          <w:szCs w:val="32"/>
        </w:rPr>
        <w:t>、支出决算说明</w:t>
      </w:r>
    </w:p>
    <w:p w:rsidR="005418E9" w:rsidRPr="00C56190" w:rsidRDefault="005418E9" w:rsidP="005418E9">
      <w:pPr>
        <w:spacing w:line="288" w:lineRule="auto"/>
        <w:ind w:firstLineChars="200" w:firstLine="640"/>
        <w:rPr>
          <w:rFonts w:ascii="仿宋_GB2312" w:eastAsia="仿宋_GB2312"/>
          <w:sz w:val="32"/>
          <w:szCs w:val="32"/>
        </w:rPr>
      </w:pPr>
      <w:r w:rsidRPr="00C56190">
        <w:rPr>
          <w:rFonts w:ascii="仿宋_GB2312" w:eastAsia="仿宋_GB2312" w:hint="eastAsia"/>
          <w:sz w:val="32"/>
          <w:szCs w:val="32"/>
        </w:rPr>
        <w:t>支出决算总规模、各类支出决算规模及各类支出增减变化情况如下：</w:t>
      </w:r>
    </w:p>
    <w:p w:rsidR="005418E9" w:rsidRDefault="0044703E" w:rsidP="005418E9">
      <w:pPr>
        <w:spacing w:line="288" w:lineRule="auto"/>
        <w:ind w:firstLineChars="200" w:firstLine="640"/>
        <w:rPr>
          <w:rFonts w:ascii="仿宋_GB2312" w:eastAsia="仿宋_GB2312"/>
          <w:color w:val="FF0000"/>
          <w:sz w:val="32"/>
          <w:szCs w:val="32"/>
        </w:rPr>
      </w:pPr>
      <w:r>
        <w:rPr>
          <w:rFonts w:ascii="仿宋_GB2312" w:eastAsia="仿宋_GB2312" w:hint="eastAsia"/>
          <w:sz w:val="32"/>
          <w:szCs w:val="32"/>
        </w:rPr>
        <w:t>2016</w:t>
      </w:r>
      <w:r w:rsidR="005418E9" w:rsidRPr="00C56190">
        <w:rPr>
          <w:rFonts w:ascii="仿宋_GB2312" w:eastAsia="仿宋_GB2312" w:hint="eastAsia"/>
          <w:sz w:val="32"/>
          <w:szCs w:val="32"/>
        </w:rPr>
        <w:t>支出</w:t>
      </w:r>
      <w:r w:rsidR="005418E9">
        <w:rPr>
          <w:rFonts w:ascii="仿宋_GB2312" w:eastAsia="仿宋_GB2312" w:hint="eastAsia"/>
          <w:sz w:val="32"/>
          <w:szCs w:val="32"/>
        </w:rPr>
        <w:t>预</w:t>
      </w:r>
      <w:r w:rsidR="005418E9" w:rsidRPr="00C56190">
        <w:rPr>
          <w:rFonts w:ascii="仿宋_GB2312" w:eastAsia="仿宋_GB2312" w:hint="eastAsia"/>
          <w:sz w:val="32"/>
          <w:szCs w:val="32"/>
        </w:rPr>
        <w:t>算</w:t>
      </w:r>
      <w:r>
        <w:rPr>
          <w:rFonts w:ascii="仿宋_GB2312" w:eastAsia="仿宋_GB2312" w:hint="eastAsia"/>
          <w:color w:val="FF0000"/>
          <w:sz w:val="32"/>
          <w:szCs w:val="32"/>
        </w:rPr>
        <w:t>251.82</w:t>
      </w:r>
      <w:r w:rsidR="005418E9">
        <w:rPr>
          <w:rFonts w:ascii="仿宋_GB2312" w:eastAsia="仿宋_GB2312" w:hint="eastAsia"/>
          <w:sz w:val="32"/>
          <w:szCs w:val="32"/>
        </w:rPr>
        <w:t>万元</w:t>
      </w:r>
      <w:r w:rsidR="005418E9">
        <w:rPr>
          <w:rFonts w:ascii="仿宋_GB2312" w:eastAsia="仿宋_GB2312" w:hint="eastAsia"/>
          <w:color w:val="FF0000"/>
          <w:sz w:val="32"/>
          <w:szCs w:val="32"/>
        </w:rPr>
        <w:t>，</w:t>
      </w:r>
      <w:r>
        <w:rPr>
          <w:rFonts w:ascii="仿宋_GB2312" w:eastAsia="仿宋_GB2312" w:hint="eastAsia"/>
          <w:color w:val="FF0000"/>
          <w:sz w:val="32"/>
          <w:szCs w:val="32"/>
        </w:rPr>
        <w:t>2016</w:t>
      </w:r>
      <w:r w:rsidR="005418E9">
        <w:rPr>
          <w:rFonts w:ascii="仿宋_GB2312" w:eastAsia="仿宋_GB2312" w:hint="eastAsia"/>
          <w:color w:val="FF0000"/>
          <w:sz w:val="32"/>
          <w:szCs w:val="32"/>
        </w:rPr>
        <w:t>年</w:t>
      </w:r>
      <w:r w:rsidR="005418E9">
        <w:rPr>
          <w:rFonts w:ascii="仿宋_GB2312" w:eastAsia="仿宋_GB2312" w:hint="eastAsia"/>
          <w:sz w:val="32"/>
          <w:szCs w:val="32"/>
        </w:rPr>
        <w:t>预</w:t>
      </w:r>
      <w:r w:rsidR="005418E9" w:rsidRPr="00C56190">
        <w:rPr>
          <w:rFonts w:ascii="仿宋_GB2312" w:eastAsia="仿宋_GB2312" w:hint="eastAsia"/>
          <w:sz w:val="32"/>
          <w:szCs w:val="32"/>
        </w:rPr>
        <w:t>算</w:t>
      </w:r>
      <w:r w:rsidR="00C00F55">
        <w:rPr>
          <w:rFonts w:ascii="仿宋_GB2312" w:eastAsia="仿宋_GB2312" w:hint="eastAsia"/>
          <w:color w:val="FF0000"/>
          <w:sz w:val="32"/>
          <w:szCs w:val="32"/>
        </w:rPr>
        <w:t>0</w:t>
      </w:r>
      <w:r w:rsidR="005418E9">
        <w:rPr>
          <w:rFonts w:ascii="仿宋_GB2312" w:eastAsia="仿宋_GB2312" w:hint="eastAsia"/>
          <w:sz w:val="32"/>
          <w:szCs w:val="32"/>
        </w:rPr>
        <w:t>万元</w:t>
      </w:r>
      <w:r w:rsidR="005418E9" w:rsidRPr="001E7E23">
        <w:rPr>
          <w:rFonts w:ascii="仿宋_GB2312" w:eastAsia="仿宋_GB2312" w:hint="eastAsia"/>
          <w:sz w:val="32"/>
          <w:szCs w:val="32"/>
        </w:rPr>
        <w:t>相</w:t>
      </w:r>
      <w:r w:rsidR="005418E9" w:rsidRPr="00142CA6">
        <w:rPr>
          <w:rFonts w:ascii="仿宋_GB2312" w:eastAsia="仿宋_GB2312" w:hint="eastAsia"/>
          <w:sz w:val="32"/>
          <w:szCs w:val="32"/>
        </w:rPr>
        <w:t>比</w:t>
      </w:r>
      <w:r w:rsidR="005418E9">
        <w:rPr>
          <w:rFonts w:ascii="仿宋_GB2312" w:eastAsia="仿宋_GB2312" w:hint="eastAsia"/>
          <w:sz w:val="32"/>
          <w:szCs w:val="32"/>
        </w:rPr>
        <w:t>增加</w:t>
      </w:r>
      <w:r w:rsidR="00C00F55">
        <w:rPr>
          <w:rFonts w:ascii="仿宋_GB2312" w:eastAsia="仿宋_GB2312" w:hint="eastAsia"/>
          <w:sz w:val="32"/>
          <w:szCs w:val="32"/>
        </w:rPr>
        <w:t>251.82</w:t>
      </w:r>
      <w:r w:rsidR="005418E9">
        <w:rPr>
          <w:rFonts w:ascii="仿宋_GB2312" w:eastAsia="仿宋_GB2312" w:hint="eastAsia"/>
          <w:sz w:val="32"/>
          <w:szCs w:val="32"/>
        </w:rPr>
        <w:t>万元，增长</w:t>
      </w:r>
      <w:r w:rsidR="00C00F55">
        <w:rPr>
          <w:rFonts w:ascii="仿宋_GB2312" w:eastAsia="仿宋_GB2312" w:hint="eastAsia"/>
          <w:sz w:val="32"/>
          <w:szCs w:val="32"/>
        </w:rPr>
        <w:t>100</w:t>
      </w:r>
      <w:r w:rsidR="005418E9">
        <w:rPr>
          <w:rFonts w:ascii="仿宋_GB2312" w:eastAsia="仿宋_GB2312" w:hint="eastAsia"/>
          <w:sz w:val="32"/>
          <w:szCs w:val="32"/>
        </w:rPr>
        <w:t>%。原因是工资普调，工资福利的增长。</w:t>
      </w:r>
      <w:r w:rsidR="005418E9" w:rsidRPr="00C56190">
        <w:rPr>
          <w:rFonts w:ascii="仿宋_GB2312" w:eastAsia="仿宋_GB2312" w:hint="eastAsia"/>
          <w:sz w:val="32"/>
          <w:szCs w:val="32"/>
        </w:rPr>
        <w:t>其中：财政拨款</w:t>
      </w:r>
      <w:r w:rsidR="005418E9">
        <w:rPr>
          <w:rFonts w:ascii="仿宋_GB2312" w:eastAsia="仿宋_GB2312" w:hint="eastAsia"/>
          <w:sz w:val="32"/>
          <w:szCs w:val="32"/>
        </w:rPr>
        <w:t>基本</w:t>
      </w:r>
      <w:r w:rsidR="005418E9" w:rsidRPr="00C56190">
        <w:rPr>
          <w:rFonts w:ascii="仿宋_GB2312" w:eastAsia="仿宋_GB2312" w:hint="eastAsia"/>
          <w:sz w:val="32"/>
          <w:szCs w:val="32"/>
        </w:rPr>
        <w:t>支出</w:t>
      </w:r>
      <w:r w:rsidR="00C00F55">
        <w:rPr>
          <w:rFonts w:ascii="仿宋_GB2312" w:eastAsia="仿宋_GB2312" w:hint="eastAsia"/>
          <w:sz w:val="32"/>
          <w:szCs w:val="32"/>
        </w:rPr>
        <w:t>251.82</w:t>
      </w:r>
      <w:r w:rsidR="005418E9">
        <w:rPr>
          <w:rFonts w:ascii="仿宋_GB2312" w:eastAsia="仿宋_GB2312" w:hint="eastAsia"/>
          <w:sz w:val="32"/>
          <w:szCs w:val="32"/>
        </w:rPr>
        <w:t>万元；</w:t>
      </w:r>
      <w:r w:rsidR="005418E9" w:rsidRPr="00C56190">
        <w:rPr>
          <w:rFonts w:ascii="仿宋_GB2312" w:eastAsia="仿宋_GB2312" w:hint="eastAsia"/>
          <w:sz w:val="32"/>
          <w:szCs w:val="32"/>
        </w:rPr>
        <w:t>财政拨款</w:t>
      </w:r>
      <w:r w:rsidR="005418E9">
        <w:rPr>
          <w:rFonts w:ascii="仿宋_GB2312" w:eastAsia="仿宋_GB2312" w:hint="eastAsia"/>
          <w:sz w:val="32"/>
          <w:szCs w:val="32"/>
        </w:rPr>
        <w:t>专项支出</w:t>
      </w:r>
      <w:r w:rsidR="00C00F55">
        <w:rPr>
          <w:rFonts w:ascii="仿宋_GB2312" w:eastAsia="仿宋_GB2312" w:hint="eastAsia"/>
          <w:sz w:val="32"/>
          <w:szCs w:val="32"/>
        </w:rPr>
        <w:t>0</w:t>
      </w:r>
      <w:r w:rsidR="005418E9">
        <w:rPr>
          <w:rFonts w:ascii="仿宋_GB2312" w:eastAsia="仿宋_GB2312" w:hint="eastAsia"/>
          <w:sz w:val="32"/>
          <w:szCs w:val="32"/>
        </w:rPr>
        <w:t>万元。</w:t>
      </w:r>
    </w:p>
    <w:p w:rsidR="005418E9" w:rsidRDefault="0044703E" w:rsidP="005418E9">
      <w:pPr>
        <w:spacing w:line="288" w:lineRule="auto"/>
        <w:ind w:firstLineChars="200" w:firstLine="640"/>
        <w:rPr>
          <w:rFonts w:ascii="仿宋_GB2312" w:eastAsia="仿宋_GB2312"/>
          <w:sz w:val="32"/>
          <w:szCs w:val="32"/>
        </w:rPr>
      </w:pPr>
      <w:r>
        <w:rPr>
          <w:rFonts w:ascii="仿宋_GB2312" w:eastAsia="仿宋_GB2312" w:hint="eastAsia"/>
          <w:sz w:val="32"/>
          <w:szCs w:val="32"/>
        </w:rPr>
        <w:t>2016</w:t>
      </w:r>
      <w:r w:rsidR="005418E9" w:rsidRPr="00C56190">
        <w:rPr>
          <w:rFonts w:ascii="仿宋_GB2312" w:eastAsia="仿宋_GB2312" w:hint="eastAsia"/>
          <w:sz w:val="32"/>
          <w:szCs w:val="32"/>
        </w:rPr>
        <w:t>财政拨款支出按用途划分，基本支出</w:t>
      </w:r>
      <w:r>
        <w:rPr>
          <w:rFonts w:ascii="仿宋_GB2312" w:eastAsia="仿宋_GB2312" w:hint="eastAsia"/>
          <w:sz w:val="32"/>
          <w:szCs w:val="32"/>
        </w:rPr>
        <w:t>251.82</w:t>
      </w:r>
      <w:r w:rsidR="005418E9">
        <w:rPr>
          <w:rFonts w:ascii="仿宋_GB2312" w:eastAsia="仿宋_GB2312" w:hint="eastAsia"/>
          <w:sz w:val="32"/>
          <w:szCs w:val="32"/>
        </w:rPr>
        <w:t>万元</w:t>
      </w:r>
      <w:r w:rsidR="005418E9">
        <w:rPr>
          <w:rFonts w:ascii="仿宋_GB2312" w:eastAsia="仿宋_GB2312" w:hint="eastAsia"/>
          <w:color w:val="FF0000"/>
          <w:sz w:val="32"/>
          <w:szCs w:val="32"/>
        </w:rPr>
        <w:t>，</w:t>
      </w:r>
      <w:r w:rsidR="005418E9" w:rsidRPr="00C56190">
        <w:rPr>
          <w:rFonts w:ascii="仿宋_GB2312" w:eastAsia="仿宋_GB2312" w:hint="eastAsia"/>
          <w:sz w:val="32"/>
          <w:szCs w:val="32"/>
        </w:rPr>
        <w:t>占</w:t>
      </w:r>
      <w:r w:rsidR="005418E9">
        <w:rPr>
          <w:rFonts w:ascii="仿宋_GB2312" w:eastAsia="仿宋_GB2312" w:hint="eastAsia"/>
          <w:sz w:val="32"/>
          <w:szCs w:val="32"/>
        </w:rPr>
        <w:t>财政拨款支出的100</w:t>
      </w:r>
      <w:r w:rsidR="005418E9" w:rsidRPr="00C56190">
        <w:rPr>
          <w:rFonts w:ascii="仿宋_GB2312" w:eastAsia="仿宋_GB2312" w:hint="eastAsia"/>
          <w:sz w:val="32"/>
          <w:szCs w:val="32"/>
        </w:rPr>
        <w:t>%，其中：工资福利支出</w:t>
      </w:r>
      <w:r w:rsidR="00C00F55">
        <w:rPr>
          <w:rFonts w:ascii="仿宋_GB2312" w:eastAsia="仿宋_GB2312" w:hint="eastAsia"/>
          <w:sz w:val="32"/>
          <w:szCs w:val="32"/>
        </w:rPr>
        <w:t>167</w:t>
      </w:r>
      <w:r w:rsidR="005418E9">
        <w:rPr>
          <w:rFonts w:ascii="仿宋_GB2312" w:eastAsia="仿宋_GB2312" w:hint="eastAsia"/>
          <w:sz w:val="32"/>
          <w:szCs w:val="32"/>
        </w:rPr>
        <w:t>万元</w:t>
      </w:r>
      <w:r w:rsidR="005418E9" w:rsidRPr="00C56190">
        <w:rPr>
          <w:rFonts w:ascii="仿宋_GB2312" w:eastAsia="仿宋_GB2312" w:hint="eastAsia"/>
          <w:sz w:val="32"/>
          <w:szCs w:val="32"/>
        </w:rPr>
        <w:t>，对</w:t>
      </w:r>
      <w:r w:rsidR="005418E9" w:rsidRPr="00C56190">
        <w:rPr>
          <w:rFonts w:ascii="仿宋_GB2312" w:eastAsia="仿宋_GB2312" w:hint="eastAsia"/>
          <w:sz w:val="32"/>
          <w:szCs w:val="32"/>
        </w:rPr>
        <w:lastRenderedPageBreak/>
        <w:t>个人和家庭的补助</w:t>
      </w:r>
      <w:r w:rsidR="00C00F55">
        <w:rPr>
          <w:rFonts w:ascii="仿宋_GB2312" w:eastAsia="仿宋_GB2312" w:hint="eastAsia"/>
          <w:sz w:val="32"/>
          <w:szCs w:val="32"/>
        </w:rPr>
        <w:t>84.82</w:t>
      </w:r>
      <w:r w:rsidR="005418E9">
        <w:rPr>
          <w:rFonts w:ascii="仿宋_GB2312" w:eastAsia="仿宋_GB2312" w:hint="eastAsia"/>
          <w:sz w:val="32"/>
          <w:szCs w:val="32"/>
        </w:rPr>
        <w:t>万元，公用经费</w:t>
      </w:r>
      <w:r w:rsidR="00B24573">
        <w:rPr>
          <w:rFonts w:ascii="仿宋_GB2312" w:eastAsia="仿宋_GB2312" w:hint="eastAsia"/>
          <w:sz w:val="32"/>
          <w:szCs w:val="32"/>
        </w:rPr>
        <w:t>0</w:t>
      </w:r>
      <w:r w:rsidR="005418E9">
        <w:rPr>
          <w:rFonts w:ascii="仿宋_GB2312" w:eastAsia="仿宋_GB2312" w:hint="eastAsia"/>
          <w:sz w:val="32"/>
          <w:szCs w:val="32"/>
        </w:rPr>
        <w:t>万元；</w:t>
      </w:r>
      <w:r w:rsidR="005418E9" w:rsidRPr="00C56190">
        <w:rPr>
          <w:rFonts w:ascii="仿宋_GB2312" w:eastAsia="仿宋_GB2312" w:hint="eastAsia"/>
          <w:sz w:val="32"/>
          <w:szCs w:val="32"/>
        </w:rPr>
        <w:t>财政拨款</w:t>
      </w:r>
      <w:r w:rsidR="005418E9">
        <w:rPr>
          <w:rFonts w:ascii="仿宋_GB2312" w:eastAsia="仿宋_GB2312" w:hint="eastAsia"/>
          <w:sz w:val="32"/>
          <w:szCs w:val="32"/>
        </w:rPr>
        <w:t>专项支出</w:t>
      </w:r>
      <w:r w:rsidR="00C00F55">
        <w:rPr>
          <w:rFonts w:ascii="仿宋_GB2312" w:eastAsia="仿宋_GB2312" w:hint="eastAsia"/>
          <w:sz w:val="32"/>
          <w:szCs w:val="32"/>
        </w:rPr>
        <w:t>0</w:t>
      </w:r>
      <w:r w:rsidR="005418E9">
        <w:rPr>
          <w:rFonts w:ascii="仿宋_GB2312" w:eastAsia="仿宋_GB2312" w:hint="eastAsia"/>
          <w:sz w:val="32"/>
          <w:szCs w:val="32"/>
        </w:rPr>
        <w:t>万元</w:t>
      </w:r>
    </w:p>
    <w:p w:rsidR="005274BE" w:rsidRDefault="005418E9" w:rsidP="005418E9">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 xml:space="preserve"> </w:t>
      </w:r>
      <w:r w:rsidR="009D224B">
        <w:rPr>
          <w:rFonts w:ascii="黑体" w:eastAsia="黑体" w:hAnsi="黑体" w:cs="黑体" w:hint="eastAsia"/>
          <w:sz w:val="32"/>
          <w:szCs w:val="32"/>
        </w:rPr>
        <w:t>“三公”经费安排情况说明</w:t>
      </w:r>
    </w:p>
    <w:p w:rsidR="005274BE" w:rsidRDefault="0044703E">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2016</w:t>
      </w:r>
      <w:r w:rsidR="009D224B">
        <w:rPr>
          <w:rFonts w:ascii="仿宋_GB2312" w:eastAsia="仿宋_GB2312" w:hAnsi="仿宋_GB2312" w:cs="仿宋_GB2312" w:hint="eastAsia"/>
          <w:sz w:val="32"/>
          <w:szCs w:val="32"/>
        </w:rPr>
        <w:t>年本部门“三公”经费预算安排</w:t>
      </w:r>
      <w:r w:rsidR="00D21BE7">
        <w:rPr>
          <w:rFonts w:ascii="仿宋_GB2312" w:eastAsia="仿宋_GB2312" w:hAnsi="仿宋_GB2312" w:cs="仿宋_GB2312" w:hint="eastAsia"/>
          <w:sz w:val="32"/>
          <w:szCs w:val="32"/>
        </w:rPr>
        <w:t>0</w:t>
      </w:r>
      <w:r w:rsidR="005418E9">
        <w:rPr>
          <w:rFonts w:ascii="仿宋_GB2312" w:eastAsia="仿宋_GB2312" w:hAnsi="仿宋_GB2312" w:cs="仿宋_GB2312" w:hint="eastAsia"/>
          <w:sz w:val="32"/>
          <w:szCs w:val="32"/>
        </w:rPr>
        <w:t>万元</w:t>
      </w:r>
      <w:r w:rsidR="009D224B">
        <w:rPr>
          <w:rFonts w:ascii="仿宋_GB2312" w:eastAsia="仿宋_GB2312" w:hAnsi="仿宋_GB2312" w:cs="仿宋_GB2312" w:hint="eastAsia"/>
          <w:sz w:val="32"/>
          <w:szCs w:val="32"/>
        </w:rPr>
        <w:t>，比上年增加</w:t>
      </w:r>
      <w:r w:rsidR="00D21BE7">
        <w:rPr>
          <w:rFonts w:ascii="仿宋_GB2312" w:eastAsia="仿宋_GB2312" w:hAnsi="仿宋_GB2312" w:cs="仿宋_GB2312" w:hint="eastAsia"/>
          <w:sz w:val="32"/>
          <w:szCs w:val="32"/>
        </w:rPr>
        <w:t>0</w:t>
      </w:r>
      <w:r w:rsidR="005418E9">
        <w:rPr>
          <w:rFonts w:ascii="仿宋_GB2312" w:eastAsia="仿宋_GB2312" w:hAnsi="仿宋_GB2312" w:cs="仿宋_GB2312" w:hint="eastAsia"/>
          <w:sz w:val="32"/>
          <w:szCs w:val="32"/>
        </w:rPr>
        <w:t>万元</w:t>
      </w:r>
      <w:r w:rsidR="009D224B">
        <w:rPr>
          <w:rFonts w:ascii="仿宋_GB2312" w:eastAsia="仿宋_GB2312" w:hAnsi="仿宋_GB2312" w:cs="仿宋_GB2312" w:hint="eastAsia"/>
          <w:sz w:val="32"/>
          <w:szCs w:val="32"/>
        </w:rPr>
        <w:t>，</w:t>
      </w:r>
      <w:r w:rsidR="00D21BE7">
        <w:rPr>
          <w:rFonts w:ascii="仿宋_GB2312" w:eastAsia="仿宋_GB2312" w:hAnsi="仿宋_GB2312" w:cs="仿宋_GB2312" w:hint="eastAsia"/>
          <w:sz w:val="32"/>
          <w:szCs w:val="32"/>
        </w:rPr>
        <w:t>比上年增加/减少0万元，与上年保持不变</w:t>
      </w:r>
      <w:r w:rsidR="009D224B">
        <w:rPr>
          <w:rFonts w:ascii="仿宋_GB2312" w:eastAsia="仿宋_GB2312" w:hAnsi="仿宋_GB2312" w:cs="仿宋_GB2312" w:hint="eastAsia"/>
          <w:sz w:val="32"/>
          <w:szCs w:val="32"/>
        </w:rPr>
        <w:t>，与上年</w:t>
      </w:r>
      <w:r w:rsidR="005418E9">
        <w:rPr>
          <w:rFonts w:ascii="仿宋_GB2312" w:eastAsia="仿宋_GB2312" w:hAnsi="仿宋_GB2312" w:cs="仿宋_GB2312" w:hint="eastAsia"/>
          <w:sz w:val="32"/>
          <w:szCs w:val="32"/>
        </w:rPr>
        <w:t>增加</w:t>
      </w:r>
      <w:r w:rsidR="009D224B">
        <w:rPr>
          <w:rFonts w:ascii="仿宋_GB2312" w:eastAsia="仿宋_GB2312" w:hAnsi="仿宋_GB2312" w:cs="仿宋_GB2312" w:hint="eastAsia"/>
          <w:sz w:val="32"/>
          <w:szCs w:val="32"/>
        </w:rPr>
        <w:t>。其中：因公出国（境）费</w:t>
      </w:r>
      <w:r w:rsidR="00455E9D">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w:t>
      </w:r>
      <w:r w:rsidR="005418E9">
        <w:rPr>
          <w:rFonts w:ascii="仿宋_GB2312" w:eastAsia="仿宋_GB2312" w:hAnsi="仿宋_GB2312" w:cs="仿宋_GB2312" w:hint="eastAsia"/>
          <w:sz w:val="32"/>
          <w:szCs w:val="32"/>
        </w:rPr>
        <w:t>元</w:t>
      </w:r>
      <w:r w:rsidR="009D224B">
        <w:rPr>
          <w:rFonts w:ascii="仿宋_GB2312" w:eastAsia="仿宋_GB2312" w:hAnsi="仿宋_GB2312" w:cs="仿宋_GB2312" w:hint="eastAsia"/>
          <w:sz w:val="32"/>
          <w:szCs w:val="32"/>
        </w:rPr>
        <w:t>，比上年增加/减少</w:t>
      </w:r>
      <w:r w:rsidR="00455E9D">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w:t>
      </w:r>
      <w:r w:rsidR="005418E9">
        <w:rPr>
          <w:rFonts w:ascii="仿宋_GB2312" w:eastAsia="仿宋_GB2312" w:hAnsi="仿宋_GB2312" w:cs="仿宋_GB2312" w:hint="eastAsia"/>
          <w:sz w:val="32"/>
          <w:szCs w:val="32"/>
        </w:rPr>
        <w:t>元</w:t>
      </w:r>
      <w:r w:rsidR="009D224B">
        <w:rPr>
          <w:rFonts w:ascii="仿宋_GB2312" w:eastAsia="仿宋_GB2312" w:hAnsi="仿宋_GB2312" w:cs="仿宋_GB2312" w:hint="eastAsia"/>
          <w:sz w:val="32"/>
          <w:szCs w:val="32"/>
        </w:rPr>
        <w:t>，增长/下降</w:t>
      </w:r>
      <w:r w:rsidR="00455E9D">
        <w:rPr>
          <w:rFonts w:ascii="仿宋_GB2312" w:eastAsia="仿宋_GB2312" w:hAnsi="仿宋_GB2312" w:cs="仿宋_GB2312" w:hint="eastAsia"/>
          <w:sz w:val="32"/>
          <w:szCs w:val="32"/>
        </w:rPr>
        <w:t>0</w:t>
      </w:r>
      <w:r w:rsidR="009D224B">
        <w:rPr>
          <w:rFonts w:ascii="仿宋_GB2312" w:eastAsia="仿宋_GB2312" w:hAnsi="仿宋_GB2312" w:cs="仿宋_GB2312" w:hint="eastAsia"/>
          <w:sz w:val="32"/>
          <w:szCs w:val="32"/>
        </w:rPr>
        <w:t>%，</w:t>
      </w:r>
      <w:r w:rsidR="00455E9D">
        <w:rPr>
          <w:rFonts w:ascii="仿宋_GB2312" w:eastAsia="仿宋_GB2312" w:hAnsi="仿宋_GB2312" w:cs="仿宋_GB2312" w:hint="eastAsia"/>
          <w:sz w:val="32"/>
          <w:szCs w:val="32"/>
        </w:rPr>
        <w:t>与上年保持不变</w:t>
      </w:r>
      <w:r w:rsidR="009D224B">
        <w:rPr>
          <w:rFonts w:ascii="仿宋_GB2312" w:eastAsia="仿宋_GB2312" w:hAnsi="仿宋_GB2312" w:cs="仿宋_GB2312" w:hint="eastAsia"/>
          <w:sz w:val="32"/>
          <w:szCs w:val="32"/>
        </w:rPr>
        <w:t>；公务用车购置及运行费</w:t>
      </w:r>
      <w:r w:rsidR="00D21BE7">
        <w:rPr>
          <w:rFonts w:ascii="仿宋_GB2312" w:eastAsia="仿宋_GB2312" w:hAnsi="仿宋_GB2312" w:cs="仿宋_GB2312" w:hint="eastAsia"/>
          <w:sz w:val="32"/>
          <w:szCs w:val="32"/>
        </w:rPr>
        <w:t>0</w:t>
      </w:r>
      <w:r w:rsidR="005418E9">
        <w:rPr>
          <w:rFonts w:ascii="仿宋_GB2312" w:eastAsia="仿宋_GB2312" w:hAnsi="仿宋_GB2312" w:cs="仿宋_GB2312" w:hint="eastAsia"/>
          <w:sz w:val="32"/>
          <w:szCs w:val="32"/>
        </w:rPr>
        <w:t>万元</w:t>
      </w:r>
      <w:r w:rsidR="009D224B">
        <w:rPr>
          <w:rFonts w:ascii="仿宋_GB2312" w:eastAsia="仿宋_GB2312" w:hAnsi="仿宋_GB2312" w:cs="仿宋_GB2312" w:hint="eastAsia"/>
          <w:sz w:val="32"/>
          <w:szCs w:val="32"/>
        </w:rPr>
        <w:t>，比上年增加</w:t>
      </w:r>
      <w:r w:rsidR="00D21BE7">
        <w:rPr>
          <w:rFonts w:ascii="仿宋_GB2312" w:eastAsia="仿宋_GB2312" w:hAnsi="仿宋_GB2312" w:cs="仿宋_GB2312" w:hint="eastAsia"/>
          <w:sz w:val="32"/>
          <w:szCs w:val="32"/>
        </w:rPr>
        <w:t>0</w:t>
      </w:r>
      <w:r w:rsidR="005418E9">
        <w:rPr>
          <w:rFonts w:ascii="仿宋_GB2312" w:eastAsia="仿宋_GB2312" w:hAnsi="仿宋_GB2312" w:cs="仿宋_GB2312" w:hint="eastAsia"/>
          <w:sz w:val="32"/>
          <w:szCs w:val="32"/>
        </w:rPr>
        <w:t>万元</w:t>
      </w:r>
      <w:r w:rsidR="009D224B">
        <w:rPr>
          <w:rFonts w:ascii="仿宋_GB2312" w:eastAsia="仿宋_GB2312" w:hAnsi="仿宋_GB2312" w:cs="仿宋_GB2312" w:hint="eastAsia"/>
          <w:sz w:val="32"/>
          <w:szCs w:val="32"/>
        </w:rPr>
        <w:t>，</w:t>
      </w:r>
      <w:r w:rsidR="00D21BE7">
        <w:rPr>
          <w:rFonts w:ascii="仿宋_GB2312" w:eastAsia="仿宋_GB2312" w:hAnsi="仿宋_GB2312" w:cs="仿宋_GB2312" w:hint="eastAsia"/>
          <w:sz w:val="32"/>
          <w:szCs w:val="32"/>
        </w:rPr>
        <w:t>与上年保持不变</w:t>
      </w:r>
      <w:r w:rsidR="009D224B">
        <w:rPr>
          <w:rFonts w:ascii="仿宋_GB2312" w:eastAsia="仿宋_GB2312" w:hAnsi="仿宋_GB2312" w:cs="仿宋_GB2312" w:hint="eastAsia"/>
          <w:sz w:val="32"/>
          <w:szCs w:val="32"/>
        </w:rPr>
        <w:t>，</w:t>
      </w:r>
      <w:r w:rsidR="00455E9D">
        <w:rPr>
          <w:rFonts w:ascii="仿宋_GB2312" w:eastAsia="仿宋_GB2312" w:hAnsi="仿宋_GB2312" w:cs="仿宋_GB2312" w:hint="eastAsia"/>
          <w:sz w:val="32"/>
          <w:szCs w:val="32"/>
        </w:rPr>
        <w:t>与上年</w:t>
      </w:r>
      <w:r w:rsidR="005418E9">
        <w:rPr>
          <w:rFonts w:ascii="仿宋_GB2312" w:eastAsia="仿宋_GB2312" w:hAnsi="仿宋_GB2312" w:cs="仿宋_GB2312" w:hint="eastAsia"/>
          <w:sz w:val="32"/>
          <w:szCs w:val="32"/>
        </w:rPr>
        <w:t>增加</w:t>
      </w:r>
      <w:r w:rsidR="00455E9D">
        <w:rPr>
          <w:rFonts w:ascii="仿宋_GB2312" w:eastAsia="仿宋_GB2312" w:hAnsi="仿宋_GB2312" w:cs="仿宋_GB2312" w:hint="eastAsia"/>
          <w:sz w:val="32"/>
          <w:szCs w:val="32"/>
        </w:rPr>
        <w:t>变</w:t>
      </w:r>
      <w:r w:rsidR="009D224B">
        <w:rPr>
          <w:rFonts w:ascii="仿宋_GB2312" w:eastAsia="仿宋_GB2312" w:hAnsi="仿宋_GB2312" w:cs="仿宋_GB2312" w:hint="eastAsia"/>
          <w:sz w:val="32"/>
          <w:szCs w:val="32"/>
        </w:rPr>
        <w:t>；公务接待费</w:t>
      </w:r>
      <w:r w:rsidR="00455E9D">
        <w:rPr>
          <w:rFonts w:ascii="仿宋_GB2312" w:eastAsia="仿宋_GB2312" w:hAnsi="仿宋_GB2312" w:cs="仿宋_GB2312" w:hint="eastAsia"/>
          <w:sz w:val="32"/>
          <w:szCs w:val="32"/>
        </w:rPr>
        <w:t>0</w:t>
      </w:r>
      <w:r w:rsidR="005418E9">
        <w:rPr>
          <w:rFonts w:ascii="仿宋_GB2312" w:eastAsia="仿宋_GB2312" w:hAnsi="仿宋_GB2312" w:cs="仿宋_GB2312" w:hint="eastAsia"/>
          <w:sz w:val="32"/>
          <w:szCs w:val="32"/>
        </w:rPr>
        <w:t>万元</w:t>
      </w:r>
      <w:r w:rsidR="009D224B">
        <w:rPr>
          <w:rFonts w:ascii="仿宋_GB2312" w:eastAsia="仿宋_GB2312" w:hAnsi="仿宋_GB2312" w:cs="仿宋_GB2312" w:hint="eastAsia"/>
          <w:sz w:val="32"/>
          <w:szCs w:val="32"/>
        </w:rPr>
        <w:t>，比上年增加/减少</w:t>
      </w:r>
      <w:r w:rsidR="00455E9D">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w:t>
      </w:r>
      <w:r w:rsidR="005418E9">
        <w:rPr>
          <w:rFonts w:ascii="仿宋_GB2312" w:eastAsia="仿宋_GB2312" w:hAnsi="仿宋_GB2312" w:cs="仿宋_GB2312" w:hint="eastAsia"/>
          <w:sz w:val="32"/>
          <w:szCs w:val="32"/>
        </w:rPr>
        <w:t>元</w:t>
      </w:r>
      <w:r w:rsidR="009D224B">
        <w:rPr>
          <w:rFonts w:ascii="仿宋_GB2312" w:eastAsia="仿宋_GB2312" w:hAnsi="仿宋_GB2312" w:cs="仿宋_GB2312" w:hint="eastAsia"/>
          <w:sz w:val="32"/>
          <w:szCs w:val="32"/>
        </w:rPr>
        <w:t>，增长/下降</w:t>
      </w:r>
      <w:r w:rsidR="00C9053B">
        <w:rPr>
          <w:rFonts w:ascii="仿宋_GB2312" w:eastAsia="仿宋_GB2312" w:hAnsi="仿宋_GB2312" w:cs="仿宋_GB2312" w:hint="eastAsia"/>
          <w:sz w:val="32"/>
          <w:szCs w:val="32"/>
        </w:rPr>
        <w:t>0</w:t>
      </w:r>
      <w:r w:rsidR="009D224B">
        <w:rPr>
          <w:rFonts w:ascii="仿宋_GB2312" w:eastAsia="仿宋_GB2312" w:hAnsi="仿宋_GB2312" w:cs="仿宋_GB2312" w:hint="eastAsia"/>
          <w:sz w:val="32"/>
          <w:szCs w:val="32"/>
        </w:rPr>
        <w:t>%，</w:t>
      </w:r>
      <w:r w:rsidR="00455E9D">
        <w:rPr>
          <w:rFonts w:ascii="仿宋_GB2312" w:eastAsia="仿宋_GB2312" w:hAnsi="仿宋_GB2312" w:cs="仿宋_GB2312" w:hint="eastAsia"/>
          <w:sz w:val="32"/>
          <w:szCs w:val="32"/>
        </w:rPr>
        <w:t>与上年保持不变</w:t>
      </w:r>
      <w:r w:rsidR="009D224B">
        <w:rPr>
          <w:rFonts w:ascii="仿宋_GB2312" w:eastAsia="仿宋_GB2312" w:hAnsi="仿宋_GB2312" w:cs="仿宋_GB2312" w:hint="eastAsia"/>
          <w:sz w:val="32"/>
          <w:szCs w:val="32"/>
        </w:rPr>
        <w:t>。</w:t>
      </w:r>
    </w:p>
    <w:p w:rsidR="005274BE" w:rsidRDefault="009D224B">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机关运行经费安排情况</w:t>
      </w:r>
    </w:p>
    <w:p w:rsidR="00C9053B" w:rsidRDefault="0044703E" w:rsidP="00C9053B">
      <w:pPr>
        <w:ind w:firstLine="645"/>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2016</w:t>
      </w:r>
      <w:r w:rsidR="009D224B">
        <w:rPr>
          <w:rFonts w:ascii="仿宋_GB2312" w:eastAsia="仿宋_GB2312" w:hAnsi="仿宋_GB2312" w:cs="仿宋_GB2312" w:hint="eastAsia"/>
          <w:sz w:val="32"/>
          <w:szCs w:val="32"/>
        </w:rPr>
        <w:t>年，本部门</w:t>
      </w:r>
      <w:proofErr w:type="gramStart"/>
      <w:r w:rsidR="00C9053B">
        <w:rPr>
          <w:rFonts w:ascii="仿宋_GB2312" w:eastAsia="仿宋_GB2312" w:hAnsi="仿宋_GB2312" w:cs="仿宋_GB2312" w:hint="eastAsia"/>
          <w:sz w:val="32"/>
          <w:szCs w:val="32"/>
        </w:rPr>
        <w:t>无</w:t>
      </w:r>
      <w:r w:rsidR="009D224B">
        <w:rPr>
          <w:rFonts w:ascii="仿宋_GB2312" w:eastAsia="仿宋_GB2312" w:hAnsi="仿宋_GB2312" w:cs="仿宋_GB2312" w:hint="eastAsia"/>
          <w:sz w:val="32"/>
          <w:szCs w:val="32"/>
        </w:rPr>
        <w:t>机关</w:t>
      </w:r>
      <w:proofErr w:type="gramEnd"/>
      <w:r w:rsidR="009D224B">
        <w:rPr>
          <w:rFonts w:ascii="仿宋_GB2312" w:eastAsia="仿宋_GB2312" w:hAnsi="仿宋_GB2312" w:cs="仿宋_GB2312" w:hint="eastAsia"/>
          <w:sz w:val="32"/>
          <w:szCs w:val="32"/>
        </w:rPr>
        <w:t>运行经费安排</w:t>
      </w:r>
    </w:p>
    <w:p w:rsidR="005274BE" w:rsidRDefault="00C005D0" w:rsidP="00C9053B">
      <w:pPr>
        <w:ind w:firstLine="645"/>
        <w:rPr>
          <w:rFonts w:ascii="黑体" w:eastAsia="黑体" w:hAnsi="黑体" w:cs="黑体"/>
          <w:sz w:val="32"/>
          <w:szCs w:val="32"/>
        </w:rPr>
      </w:pPr>
      <w:r>
        <w:rPr>
          <w:rFonts w:ascii="黑体" w:eastAsia="黑体" w:hAnsi="黑体" w:cs="黑体" w:hint="eastAsia"/>
          <w:sz w:val="32"/>
          <w:szCs w:val="32"/>
        </w:rPr>
        <w:t>四、</w:t>
      </w:r>
      <w:r w:rsidR="009D224B">
        <w:rPr>
          <w:rFonts w:ascii="黑体" w:eastAsia="黑体" w:hAnsi="黑体" w:cs="黑体" w:hint="eastAsia"/>
          <w:sz w:val="32"/>
          <w:szCs w:val="32"/>
        </w:rPr>
        <w:t>政府采购情况</w:t>
      </w:r>
    </w:p>
    <w:p w:rsidR="005274BE" w:rsidRDefault="009D224B">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44703E">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年本部门政府采购安排</w:t>
      </w:r>
      <w:r w:rsidR="00455E9D">
        <w:rPr>
          <w:rFonts w:ascii="仿宋_GB2312" w:eastAsia="仿宋_GB2312" w:hAnsi="仿宋_GB2312" w:cs="仿宋_GB2312" w:hint="eastAsia"/>
          <w:sz w:val="32"/>
          <w:szCs w:val="32"/>
        </w:rPr>
        <w:t>0</w:t>
      </w:r>
      <w:r w:rsidR="00BE23E0">
        <w:rPr>
          <w:rFonts w:ascii="仿宋_GB2312" w:eastAsia="仿宋_GB2312" w:hAnsi="仿宋_GB2312" w:cs="仿宋_GB2312" w:hint="eastAsia"/>
          <w:sz w:val="32"/>
          <w:szCs w:val="32"/>
        </w:rPr>
        <w:t>万</w:t>
      </w:r>
      <w:r w:rsidR="005418E9">
        <w:rPr>
          <w:rFonts w:ascii="仿宋_GB2312" w:eastAsia="仿宋_GB2312" w:hAnsi="仿宋_GB2312" w:cs="仿宋_GB2312" w:hint="eastAsia"/>
          <w:sz w:val="32"/>
          <w:szCs w:val="32"/>
        </w:rPr>
        <w:t>元</w:t>
      </w:r>
      <w:r>
        <w:rPr>
          <w:rFonts w:ascii="仿宋_GB2312" w:eastAsia="仿宋_GB2312" w:hAnsi="仿宋_GB2312" w:cs="仿宋_GB2312" w:hint="eastAsia"/>
          <w:sz w:val="32"/>
          <w:szCs w:val="32"/>
        </w:rPr>
        <w:t>，其中：货物类采购预算</w:t>
      </w:r>
      <w:r w:rsidR="00455E9D">
        <w:rPr>
          <w:rFonts w:ascii="仿宋_GB2312" w:eastAsia="仿宋_GB2312" w:hAnsi="仿宋_GB2312" w:cs="仿宋_GB2312" w:hint="eastAsia"/>
          <w:sz w:val="32"/>
          <w:szCs w:val="32"/>
        </w:rPr>
        <w:t>0</w:t>
      </w:r>
      <w:r w:rsidR="00BE23E0">
        <w:rPr>
          <w:rFonts w:ascii="仿宋_GB2312" w:eastAsia="仿宋_GB2312" w:hAnsi="仿宋_GB2312" w:cs="仿宋_GB2312" w:hint="eastAsia"/>
          <w:sz w:val="32"/>
          <w:szCs w:val="32"/>
        </w:rPr>
        <w:t>万</w:t>
      </w:r>
      <w:r w:rsidR="005418E9">
        <w:rPr>
          <w:rFonts w:ascii="仿宋_GB2312" w:eastAsia="仿宋_GB2312" w:hAnsi="仿宋_GB2312" w:cs="仿宋_GB2312" w:hint="eastAsia"/>
          <w:sz w:val="32"/>
          <w:szCs w:val="32"/>
        </w:rPr>
        <w:t>元</w:t>
      </w:r>
      <w:r>
        <w:rPr>
          <w:rFonts w:ascii="仿宋_GB2312" w:eastAsia="仿宋_GB2312" w:hAnsi="仿宋_GB2312" w:cs="仿宋_GB2312" w:hint="eastAsia"/>
          <w:sz w:val="32"/>
          <w:szCs w:val="32"/>
        </w:rPr>
        <w:t>，工程类采购预算</w:t>
      </w:r>
      <w:r w:rsidR="00455E9D">
        <w:rPr>
          <w:rFonts w:ascii="仿宋_GB2312" w:eastAsia="仿宋_GB2312" w:hAnsi="仿宋_GB2312" w:cs="仿宋_GB2312" w:hint="eastAsia"/>
          <w:sz w:val="32"/>
          <w:szCs w:val="32"/>
        </w:rPr>
        <w:t>0</w:t>
      </w:r>
      <w:r w:rsidR="00BE23E0">
        <w:rPr>
          <w:rFonts w:ascii="仿宋_GB2312" w:eastAsia="仿宋_GB2312" w:hAnsi="仿宋_GB2312" w:cs="仿宋_GB2312" w:hint="eastAsia"/>
          <w:sz w:val="32"/>
          <w:szCs w:val="32"/>
        </w:rPr>
        <w:t>万</w:t>
      </w:r>
      <w:r w:rsidR="005418E9">
        <w:rPr>
          <w:rFonts w:ascii="仿宋_GB2312" w:eastAsia="仿宋_GB2312" w:hAnsi="仿宋_GB2312" w:cs="仿宋_GB2312" w:hint="eastAsia"/>
          <w:sz w:val="32"/>
          <w:szCs w:val="32"/>
        </w:rPr>
        <w:t>元</w:t>
      </w:r>
      <w:r>
        <w:rPr>
          <w:rFonts w:ascii="仿宋_GB2312" w:eastAsia="仿宋_GB2312" w:hAnsi="仿宋_GB2312" w:cs="仿宋_GB2312" w:hint="eastAsia"/>
          <w:sz w:val="32"/>
          <w:szCs w:val="32"/>
        </w:rPr>
        <w:t>，服务类采购预算</w:t>
      </w:r>
      <w:r w:rsidR="00455E9D">
        <w:rPr>
          <w:rFonts w:ascii="仿宋_GB2312" w:eastAsia="仿宋_GB2312" w:hAnsi="仿宋_GB2312" w:cs="仿宋_GB2312" w:hint="eastAsia"/>
          <w:sz w:val="32"/>
          <w:szCs w:val="32"/>
        </w:rPr>
        <w:t>0</w:t>
      </w:r>
      <w:r w:rsidR="00BE23E0">
        <w:rPr>
          <w:rFonts w:ascii="仿宋_GB2312" w:eastAsia="仿宋_GB2312" w:hAnsi="仿宋_GB2312" w:cs="仿宋_GB2312" w:hint="eastAsia"/>
          <w:sz w:val="32"/>
          <w:szCs w:val="32"/>
        </w:rPr>
        <w:t>万</w:t>
      </w:r>
      <w:r w:rsidR="005418E9">
        <w:rPr>
          <w:rFonts w:ascii="仿宋_GB2312" w:eastAsia="仿宋_GB2312" w:hAnsi="仿宋_GB2312" w:cs="仿宋_GB2312" w:hint="eastAsia"/>
          <w:sz w:val="32"/>
          <w:szCs w:val="32"/>
        </w:rPr>
        <w:t>元</w:t>
      </w:r>
      <w:r>
        <w:rPr>
          <w:rFonts w:ascii="仿宋_GB2312" w:eastAsia="仿宋_GB2312" w:hAnsi="仿宋_GB2312" w:cs="仿宋_GB2312" w:hint="eastAsia"/>
          <w:sz w:val="32"/>
          <w:szCs w:val="32"/>
        </w:rPr>
        <w:t>等。</w:t>
      </w:r>
    </w:p>
    <w:p w:rsidR="005274BE" w:rsidRPr="00C005D0" w:rsidRDefault="00C005D0" w:rsidP="00C005D0">
      <w:pPr>
        <w:pStyle w:val="a5"/>
        <w:ind w:left="720" w:firstLineChars="100" w:firstLine="320"/>
        <w:rPr>
          <w:rFonts w:ascii="黑体" w:eastAsia="黑体" w:hAnsi="黑体" w:cs="黑体"/>
          <w:sz w:val="32"/>
          <w:szCs w:val="32"/>
        </w:rPr>
      </w:pPr>
      <w:r>
        <w:rPr>
          <w:rFonts w:ascii="黑体" w:eastAsia="黑体" w:hAnsi="黑体" w:cs="黑体" w:hint="eastAsia"/>
          <w:sz w:val="32"/>
          <w:szCs w:val="32"/>
        </w:rPr>
        <w:t>五、</w:t>
      </w:r>
      <w:r w:rsidR="009D224B" w:rsidRPr="00C005D0">
        <w:rPr>
          <w:rFonts w:ascii="黑体" w:eastAsia="黑体" w:hAnsi="黑体" w:cs="黑体" w:hint="eastAsia"/>
          <w:sz w:val="32"/>
          <w:szCs w:val="32"/>
        </w:rPr>
        <w:t>国有资产占有使用情况</w:t>
      </w:r>
    </w:p>
    <w:p w:rsidR="005418E9" w:rsidRPr="005418E9" w:rsidRDefault="0044703E" w:rsidP="005418E9">
      <w:pPr>
        <w:pStyle w:val="a5"/>
        <w:spacing w:line="580" w:lineRule="exact"/>
        <w:ind w:left="420" w:firstLineChars="150" w:firstLine="480"/>
        <w:rPr>
          <w:rFonts w:ascii="仿宋_GB2312" w:eastAsia="仿宋_GB2312"/>
          <w:color w:val="FF0000"/>
          <w:sz w:val="32"/>
          <w:szCs w:val="32"/>
        </w:rPr>
      </w:pPr>
      <w:r>
        <w:rPr>
          <w:rFonts w:ascii="仿宋_GB2312" w:eastAsia="仿宋_GB2312" w:hint="eastAsia"/>
          <w:sz w:val="32"/>
          <w:szCs w:val="32"/>
        </w:rPr>
        <w:t>2016</w:t>
      </w:r>
      <w:r w:rsidR="005418E9" w:rsidRPr="005418E9">
        <w:rPr>
          <w:rFonts w:ascii="仿宋_GB2312" w:eastAsia="仿宋_GB2312" w:hint="eastAsia"/>
          <w:sz w:val="32"/>
          <w:szCs w:val="32"/>
        </w:rPr>
        <w:t>本部门共有（一）房屋6631平方米，其中：业务用户5831平方米，其他800平方米；（二）车辆2辆。</w:t>
      </w:r>
    </w:p>
    <w:p w:rsidR="00187C67" w:rsidRPr="00C005D0" w:rsidRDefault="009D224B" w:rsidP="00C005D0">
      <w:pPr>
        <w:pStyle w:val="a5"/>
        <w:numPr>
          <w:ilvl w:val="0"/>
          <w:numId w:val="9"/>
        </w:numPr>
        <w:ind w:firstLineChars="0"/>
        <w:rPr>
          <w:rFonts w:ascii="黑体" w:eastAsia="黑体" w:hAnsi="黑体" w:cs="黑体"/>
          <w:sz w:val="32"/>
          <w:szCs w:val="32"/>
        </w:rPr>
      </w:pPr>
      <w:bookmarkStart w:id="0" w:name="_GoBack"/>
      <w:bookmarkEnd w:id="0"/>
      <w:r w:rsidRPr="00C005D0">
        <w:rPr>
          <w:rFonts w:ascii="黑体" w:eastAsia="黑体" w:hAnsi="黑体" w:cs="黑体" w:hint="eastAsia"/>
          <w:sz w:val="32"/>
          <w:szCs w:val="32"/>
        </w:rPr>
        <w:t>预算绩效信息公开情况</w:t>
      </w:r>
    </w:p>
    <w:p w:rsidR="005274BE" w:rsidRPr="00455E9D" w:rsidRDefault="0044703E" w:rsidP="00455E9D">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2016</w:t>
      </w:r>
      <w:r w:rsidR="009D224B">
        <w:rPr>
          <w:rFonts w:ascii="仿宋_GB2312" w:eastAsia="仿宋_GB2312" w:hAnsi="仿宋_GB2312" w:cs="仿宋_GB2312" w:hint="eastAsia"/>
          <w:sz w:val="32"/>
          <w:szCs w:val="32"/>
        </w:rPr>
        <w:t>年，</w:t>
      </w:r>
      <w:r w:rsidR="00455E9D">
        <w:rPr>
          <w:rFonts w:ascii="仿宋_GB2312" w:eastAsia="仿宋_GB2312" w:hAnsi="华文楷体" w:hint="eastAsia"/>
          <w:sz w:val="32"/>
          <w:szCs w:val="32"/>
        </w:rPr>
        <w:t>本部门未设置绩效评价目标</w:t>
      </w:r>
      <w:r w:rsidR="009D224B">
        <w:rPr>
          <w:rFonts w:ascii="仿宋_GB2312" w:eastAsia="仿宋_GB2312" w:hAnsi="仿宋_GB2312" w:cs="仿宋_GB2312" w:hint="eastAsia"/>
          <w:sz w:val="32"/>
          <w:szCs w:val="32"/>
        </w:rPr>
        <w:t>。</w:t>
      </w:r>
    </w:p>
    <w:p w:rsidR="00C9053B" w:rsidRDefault="00C9053B">
      <w:pPr>
        <w:jc w:val="center"/>
        <w:rPr>
          <w:rFonts w:ascii="方正小标宋简体" w:eastAsia="方正小标宋简体" w:hAnsi="方正小标宋简体" w:cs="方正小标宋简体" w:hint="eastAsia"/>
          <w:sz w:val="44"/>
          <w:szCs w:val="44"/>
        </w:rPr>
      </w:pPr>
    </w:p>
    <w:p w:rsidR="005274BE" w:rsidRDefault="009D224B">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第四部分  名词解释</w:t>
      </w:r>
    </w:p>
    <w:p w:rsidR="001E6E7A" w:rsidRDefault="001E6E7A" w:rsidP="001E6E7A">
      <w:pPr>
        <w:spacing w:line="288" w:lineRule="auto"/>
        <w:ind w:firstLineChars="196" w:firstLine="627"/>
        <w:rPr>
          <w:rFonts w:ascii="仿宋_GB2312" w:eastAsia="仿宋_GB2312"/>
          <w:b/>
          <w:sz w:val="32"/>
          <w:szCs w:val="32"/>
        </w:rPr>
      </w:pPr>
      <w:r>
        <w:rPr>
          <w:rFonts w:ascii="仿宋_GB2312" w:eastAsia="仿宋_GB2312" w:hint="eastAsia"/>
          <w:sz w:val="32"/>
          <w:szCs w:val="32"/>
        </w:rPr>
        <w:t>为便于社会公众的理解，各部门需对公开内容中涉及的专业名词进行解释，格式如下：（以下专业名词解释供参考，各部门可以根据公开内容中涉及的专业名词自行予以增减）</w:t>
      </w:r>
    </w:p>
    <w:p w:rsidR="001E6E7A" w:rsidRDefault="001E6E7A" w:rsidP="001E6E7A">
      <w:pPr>
        <w:numPr>
          <w:ilvl w:val="0"/>
          <w:numId w:val="7"/>
        </w:numPr>
        <w:spacing w:line="288" w:lineRule="auto"/>
        <w:rPr>
          <w:rFonts w:ascii="仿宋_GB2312" w:eastAsia="仿宋_GB2312" w:hint="eastAsia"/>
          <w:sz w:val="32"/>
          <w:szCs w:val="32"/>
        </w:rPr>
      </w:pPr>
      <w:r>
        <w:rPr>
          <w:rFonts w:ascii="仿宋_GB2312" w:eastAsia="仿宋_GB2312" w:hint="eastAsia"/>
          <w:b/>
          <w:sz w:val="32"/>
          <w:szCs w:val="32"/>
        </w:rPr>
        <w:t xml:space="preserve"> 财政拨款收入：</w:t>
      </w:r>
      <w:r>
        <w:rPr>
          <w:rFonts w:ascii="仿宋_GB2312" w:eastAsia="仿宋_GB2312" w:hint="eastAsia"/>
          <w:sz w:val="32"/>
          <w:szCs w:val="32"/>
        </w:rPr>
        <w:t>指财政当年拨付的资金事业收入。</w:t>
      </w:r>
    </w:p>
    <w:p w:rsidR="001E6E7A" w:rsidRDefault="001E6E7A" w:rsidP="001E6E7A">
      <w:pPr>
        <w:spacing w:line="288" w:lineRule="auto"/>
        <w:ind w:left="1" w:firstLineChars="150" w:firstLine="482"/>
        <w:rPr>
          <w:rFonts w:ascii="仿宋_GB2312" w:eastAsia="仿宋_GB2312"/>
          <w:sz w:val="32"/>
          <w:szCs w:val="32"/>
        </w:rPr>
      </w:pPr>
      <w:r>
        <w:rPr>
          <w:rFonts w:ascii="仿宋_GB2312" w:eastAsia="仿宋_GB2312" w:hint="eastAsia"/>
          <w:b/>
          <w:sz w:val="32"/>
          <w:szCs w:val="32"/>
        </w:rPr>
        <w:t>2、事业收入：</w:t>
      </w:r>
      <w:r>
        <w:rPr>
          <w:rFonts w:ascii="仿宋_GB2312" w:eastAsia="仿宋_GB2312" w:hint="eastAsia"/>
          <w:sz w:val="32"/>
          <w:szCs w:val="32"/>
        </w:rPr>
        <w:t>指事业单位开展专业业务活动</w:t>
      </w:r>
      <w:proofErr w:type="gramStart"/>
      <w:r>
        <w:rPr>
          <w:rFonts w:ascii="仿宋_GB2312" w:eastAsia="仿宋_GB2312" w:hint="eastAsia"/>
          <w:sz w:val="32"/>
          <w:szCs w:val="32"/>
        </w:rPr>
        <w:t>及辅动所</w:t>
      </w:r>
      <w:proofErr w:type="gramEnd"/>
      <w:r>
        <w:rPr>
          <w:rFonts w:ascii="仿宋_GB2312" w:eastAsia="仿宋_GB2312" w:hint="eastAsia"/>
          <w:sz w:val="32"/>
          <w:szCs w:val="32"/>
        </w:rPr>
        <w:t>取得的收入。</w:t>
      </w:r>
    </w:p>
    <w:p w:rsidR="001E6E7A" w:rsidRDefault="001E6E7A" w:rsidP="001E6E7A">
      <w:pPr>
        <w:spacing w:line="288" w:lineRule="auto"/>
        <w:ind w:left="1" w:firstLineChars="196" w:firstLine="630"/>
        <w:rPr>
          <w:rFonts w:ascii="仿宋_GB2312" w:eastAsia="仿宋_GB2312"/>
          <w:sz w:val="32"/>
          <w:szCs w:val="32"/>
        </w:rPr>
      </w:pPr>
      <w:r>
        <w:rPr>
          <w:rFonts w:ascii="仿宋_GB2312" w:eastAsia="仿宋_GB2312" w:hint="eastAsia"/>
          <w:b/>
          <w:sz w:val="32"/>
          <w:szCs w:val="32"/>
        </w:rPr>
        <w:t>4、经营收入：</w:t>
      </w:r>
      <w:r>
        <w:rPr>
          <w:rFonts w:ascii="仿宋_GB2312" w:eastAsia="仿宋_GB2312" w:hint="eastAsia"/>
          <w:sz w:val="32"/>
          <w:szCs w:val="32"/>
        </w:rPr>
        <w:t>指事业单位在专业业务活动及其辅助活动之外开展非独立核算经营活动取得的收入。</w:t>
      </w:r>
    </w:p>
    <w:p w:rsidR="001E6E7A" w:rsidRDefault="001E6E7A" w:rsidP="001E6E7A">
      <w:pPr>
        <w:spacing w:line="288" w:lineRule="auto"/>
        <w:ind w:left="1" w:firstLineChars="196" w:firstLine="630"/>
        <w:rPr>
          <w:rFonts w:ascii="仿宋_GB2312" w:eastAsia="仿宋_GB2312"/>
          <w:sz w:val="32"/>
          <w:szCs w:val="32"/>
        </w:rPr>
      </w:pPr>
      <w:r>
        <w:rPr>
          <w:rFonts w:ascii="仿宋_GB2312" w:eastAsia="仿宋_GB2312" w:hint="eastAsia"/>
          <w:b/>
          <w:sz w:val="32"/>
          <w:szCs w:val="32"/>
        </w:rPr>
        <w:t>5、其他收入：</w:t>
      </w:r>
      <w:r>
        <w:rPr>
          <w:rFonts w:ascii="仿宋_GB2312" w:eastAsia="仿宋_GB2312" w:hint="eastAsia"/>
          <w:sz w:val="32"/>
          <w:szCs w:val="32"/>
        </w:rPr>
        <w:t>指除上述“财政拨款收入”、“事业收入”、“经营收入”等以外的收入。主要是非本级财政拨款、存款利息收入、事业单位固定资产出租收入等。</w:t>
      </w:r>
    </w:p>
    <w:p w:rsidR="001E6E7A" w:rsidRDefault="001E6E7A" w:rsidP="001E6E7A">
      <w:pPr>
        <w:spacing w:line="288" w:lineRule="auto"/>
        <w:ind w:left="1" w:firstLineChars="196" w:firstLine="630"/>
        <w:rPr>
          <w:rFonts w:ascii="仿宋_GB2312" w:eastAsia="仿宋_GB2312"/>
          <w:sz w:val="32"/>
          <w:szCs w:val="32"/>
        </w:rPr>
      </w:pPr>
      <w:r>
        <w:rPr>
          <w:rFonts w:ascii="仿宋_GB2312" w:eastAsia="仿宋_GB2312" w:hint="eastAsia"/>
          <w:b/>
          <w:sz w:val="32"/>
          <w:szCs w:val="32"/>
        </w:rPr>
        <w:t>6、用事业基金弥补收支差额：</w:t>
      </w:r>
      <w:r>
        <w:rPr>
          <w:rFonts w:ascii="仿宋_GB2312" w:eastAsia="仿宋_GB2312" w:hint="eastAsia"/>
          <w:sz w:val="32"/>
          <w:szCs w:val="32"/>
        </w:rPr>
        <w:t>指事业单位在用当年的“财政拨款收入”、 “事业收入”、“经营收入”、“其他收入”不足以安排当年支出的情况下，使用以前年度积累的事业基金（事业单位当年收支相抵后按国家规定提取、用于弥补以后年度收支差额的基金）弥补本年度收支缺口的资金。</w:t>
      </w:r>
    </w:p>
    <w:p w:rsidR="001E6E7A" w:rsidRDefault="001E6E7A" w:rsidP="001E6E7A">
      <w:pPr>
        <w:spacing w:line="288" w:lineRule="auto"/>
        <w:ind w:left="1" w:firstLineChars="196" w:firstLine="630"/>
        <w:rPr>
          <w:rFonts w:ascii="仿宋_GB2312" w:eastAsia="仿宋_GB2312"/>
          <w:sz w:val="32"/>
          <w:szCs w:val="32"/>
        </w:rPr>
      </w:pPr>
      <w:r>
        <w:rPr>
          <w:rFonts w:ascii="仿宋_GB2312" w:eastAsia="仿宋_GB2312" w:hint="eastAsia"/>
          <w:b/>
          <w:sz w:val="32"/>
          <w:szCs w:val="32"/>
        </w:rPr>
        <w:t>7、年初结转和结余：</w:t>
      </w:r>
      <w:r>
        <w:rPr>
          <w:rFonts w:ascii="仿宋_GB2312" w:eastAsia="仿宋_GB2312" w:hint="eastAsia"/>
          <w:sz w:val="32"/>
          <w:szCs w:val="32"/>
        </w:rPr>
        <w:t>指以前年度尚未完成、结转到本年按有关规定继续使用的资金。</w:t>
      </w:r>
    </w:p>
    <w:p w:rsidR="001E6E7A" w:rsidRDefault="001E6E7A" w:rsidP="001E6E7A">
      <w:pPr>
        <w:spacing w:line="288" w:lineRule="auto"/>
        <w:ind w:left="1" w:firstLineChars="196" w:firstLine="630"/>
        <w:rPr>
          <w:rFonts w:ascii="仿宋_GB2312" w:eastAsia="仿宋_GB2312"/>
          <w:sz w:val="32"/>
          <w:szCs w:val="32"/>
        </w:rPr>
      </w:pPr>
      <w:r>
        <w:rPr>
          <w:rFonts w:ascii="仿宋_GB2312" w:eastAsia="仿宋_GB2312" w:hint="eastAsia"/>
          <w:b/>
          <w:sz w:val="32"/>
          <w:szCs w:val="32"/>
        </w:rPr>
        <w:t>8、结余分配：</w:t>
      </w:r>
      <w:r>
        <w:rPr>
          <w:rFonts w:ascii="仿宋_GB2312" w:eastAsia="仿宋_GB2312" w:hint="eastAsia"/>
          <w:sz w:val="32"/>
          <w:szCs w:val="32"/>
        </w:rPr>
        <w:t>指</w:t>
      </w:r>
      <w:proofErr w:type="gramStart"/>
      <w:r>
        <w:rPr>
          <w:rFonts w:ascii="仿宋_GB2312" w:eastAsia="仿宋_GB2312" w:hint="eastAsia"/>
          <w:sz w:val="32"/>
          <w:szCs w:val="32"/>
        </w:rPr>
        <w:t>事业事位按规定</w:t>
      </w:r>
      <w:proofErr w:type="gramEnd"/>
      <w:r>
        <w:rPr>
          <w:rFonts w:ascii="仿宋_GB2312" w:eastAsia="仿宋_GB2312" w:hint="eastAsia"/>
          <w:sz w:val="32"/>
          <w:szCs w:val="32"/>
        </w:rPr>
        <w:t>提取的职工福利基金、事业基金和缴纳的所得税，以及建设单位按规定应交回的基本建设竣工项目结余资金。</w:t>
      </w:r>
    </w:p>
    <w:p w:rsidR="001E6E7A" w:rsidRDefault="001E6E7A" w:rsidP="001E6E7A">
      <w:pPr>
        <w:spacing w:line="288" w:lineRule="auto"/>
        <w:ind w:left="1" w:firstLineChars="196" w:firstLine="630"/>
        <w:rPr>
          <w:rFonts w:ascii="仿宋_GB2312" w:eastAsia="仿宋_GB2312"/>
          <w:sz w:val="32"/>
          <w:szCs w:val="32"/>
        </w:rPr>
      </w:pPr>
      <w:r>
        <w:rPr>
          <w:rFonts w:ascii="仿宋_GB2312" w:eastAsia="仿宋_GB2312" w:hint="eastAsia"/>
          <w:b/>
          <w:sz w:val="32"/>
          <w:szCs w:val="32"/>
        </w:rPr>
        <w:lastRenderedPageBreak/>
        <w:t>9、年末结转和结余：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w:t>
      </w:r>
    </w:p>
    <w:p w:rsidR="001E6E7A" w:rsidRDefault="001E6E7A" w:rsidP="001E6E7A">
      <w:pPr>
        <w:spacing w:line="288" w:lineRule="auto"/>
        <w:ind w:left="1" w:firstLineChars="196" w:firstLine="630"/>
        <w:rPr>
          <w:rFonts w:ascii="仿宋_GB2312" w:eastAsia="仿宋_GB2312"/>
          <w:sz w:val="32"/>
          <w:szCs w:val="32"/>
        </w:rPr>
      </w:pPr>
      <w:r>
        <w:rPr>
          <w:rFonts w:ascii="仿宋_GB2312" w:eastAsia="仿宋_GB2312" w:hint="eastAsia"/>
          <w:b/>
          <w:sz w:val="32"/>
          <w:szCs w:val="32"/>
        </w:rPr>
        <w:t>10、基本支出：</w:t>
      </w:r>
      <w:r>
        <w:rPr>
          <w:rFonts w:ascii="仿宋_GB2312" w:eastAsia="仿宋_GB2312" w:hint="eastAsia"/>
          <w:sz w:val="32"/>
          <w:szCs w:val="32"/>
        </w:rPr>
        <w:t>指为保障机构正常运转、完成日常工作任务面发生的人员支出和公用支出。</w:t>
      </w:r>
    </w:p>
    <w:p w:rsidR="001E6E7A" w:rsidRDefault="001E6E7A" w:rsidP="001E6E7A">
      <w:pPr>
        <w:spacing w:line="288" w:lineRule="auto"/>
        <w:ind w:left="1" w:firstLineChars="196" w:firstLine="630"/>
        <w:rPr>
          <w:rFonts w:ascii="仿宋_GB2312" w:eastAsia="仿宋_GB2312"/>
          <w:sz w:val="32"/>
          <w:szCs w:val="32"/>
        </w:rPr>
      </w:pPr>
      <w:r>
        <w:rPr>
          <w:rFonts w:ascii="仿宋_GB2312" w:eastAsia="仿宋_GB2312" w:hint="eastAsia"/>
          <w:b/>
          <w:sz w:val="32"/>
          <w:szCs w:val="32"/>
        </w:rPr>
        <w:t>11、项目支出：</w:t>
      </w:r>
      <w:r>
        <w:rPr>
          <w:rFonts w:ascii="仿宋_GB2312" w:eastAsia="仿宋_GB2312" w:hint="eastAsia"/>
          <w:sz w:val="32"/>
          <w:szCs w:val="32"/>
        </w:rPr>
        <w:t>指在基本支出这外为完成特定行政任务和事业发展目标所发生的支出。</w:t>
      </w:r>
    </w:p>
    <w:p w:rsidR="001E6E7A" w:rsidRDefault="001E6E7A" w:rsidP="001E6E7A">
      <w:pPr>
        <w:spacing w:line="288" w:lineRule="auto"/>
        <w:ind w:left="1" w:firstLineChars="196" w:firstLine="630"/>
        <w:rPr>
          <w:rFonts w:ascii="仿宋_GB2312" w:eastAsia="仿宋_GB2312"/>
          <w:sz w:val="32"/>
          <w:szCs w:val="32"/>
        </w:rPr>
      </w:pPr>
      <w:r>
        <w:rPr>
          <w:rFonts w:ascii="仿宋_GB2312" w:eastAsia="仿宋_GB2312" w:hint="eastAsia"/>
          <w:b/>
          <w:sz w:val="32"/>
          <w:szCs w:val="32"/>
        </w:rPr>
        <w:t>12、经营支出：</w:t>
      </w:r>
      <w:r>
        <w:rPr>
          <w:rFonts w:ascii="仿宋_GB2312" w:eastAsia="仿宋_GB2312" w:hint="eastAsia"/>
          <w:sz w:val="32"/>
          <w:szCs w:val="32"/>
        </w:rPr>
        <w:t>指事业单位在专业业务活动及其辅助活动之外开展非独立核算经营活动所发生的支出。</w:t>
      </w:r>
    </w:p>
    <w:p w:rsidR="001E6E7A" w:rsidRPr="0092213C" w:rsidRDefault="001E6E7A" w:rsidP="001E6E7A">
      <w:pPr>
        <w:autoSpaceDE w:val="0"/>
        <w:autoSpaceDN w:val="0"/>
        <w:adjustRightInd w:val="0"/>
        <w:ind w:firstLineChars="210" w:firstLine="672"/>
        <w:jc w:val="left"/>
        <w:rPr>
          <w:rFonts w:ascii="仿宋_GB2312" w:eastAsia="仿宋_GB2312" w:cs="仿宋_GB2312"/>
          <w:kern w:val="0"/>
          <w:sz w:val="32"/>
          <w:szCs w:val="32"/>
        </w:rPr>
      </w:pPr>
      <w:r>
        <w:rPr>
          <w:rFonts w:ascii="宋体" w:hAnsi="宋体" w:cs="仿宋_GB2312" w:hint="eastAsia"/>
          <w:kern w:val="0"/>
          <w:sz w:val="32"/>
          <w:szCs w:val="32"/>
        </w:rPr>
        <w:t>13</w:t>
      </w:r>
      <w:r w:rsidRPr="00B84125">
        <w:rPr>
          <w:rFonts w:ascii="宋体" w:hAnsi="宋体" w:cs="仿宋_GB2312" w:hint="eastAsia"/>
          <w:kern w:val="0"/>
          <w:sz w:val="32"/>
          <w:szCs w:val="32"/>
        </w:rPr>
        <w:t>、</w:t>
      </w:r>
      <w:r w:rsidRPr="00AF4397">
        <w:rPr>
          <w:rFonts w:ascii="宋体" w:hAnsi="宋体" w:cs="仿宋_GB2312" w:hint="eastAsia"/>
          <w:b/>
          <w:kern w:val="0"/>
          <w:sz w:val="32"/>
          <w:szCs w:val="32"/>
        </w:rPr>
        <w:t>社会保障和就业（类）</w:t>
      </w:r>
      <w:r w:rsidRPr="00AF4397">
        <w:rPr>
          <w:rFonts w:ascii="仿宋_GB2312" w:eastAsia="仿宋_GB2312" w:cs="仿宋_GB2312" w:hint="eastAsia"/>
          <w:b/>
          <w:kern w:val="0"/>
          <w:sz w:val="32"/>
          <w:szCs w:val="32"/>
        </w:rPr>
        <w:t>行政事业单位离退休（款）</w:t>
      </w:r>
    </w:p>
    <w:p w:rsidR="001E6E7A" w:rsidRPr="0092213C" w:rsidRDefault="001E6E7A" w:rsidP="001E6E7A">
      <w:pPr>
        <w:autoSpaceDE w:val="0"/>
        <w:autoSpaceDN w:val="0"/>
        <w:adjustRightInd w:val="0"/>
        <w:ind w:firstLineChars="210" w:firstLine="672"/>
        <w:jc w:val="left"/>
        <w:rPr>
          <w:rFonts w:ascii="仿宋_GB2312" w:eastAsia="仿宋_GB2312" w:cs="仿宋_GB2312"/>
          <w:kern w:val="0"/>
          <w:sz w:val="32"/>
          <w:szCs w:val="32"/>
        </w:rPr>
      </w:pPr>
      <w:r w:rsidRPr="0092213C">
        <w:rPr>
          <w:rFonts w:ascii="仿宋_GB2312" w:eastAsia="仿宋_GB2312" w:cs="仿宋_GB2312" w:hint="eastAsia"/>
          <w:kern w:val="0"/>
          <w:sz w:val="32"/>
          <w:szCs w:val="32"/>
        </w:rPr>
        <w:t>归口管理的行政单位离退休（项）：指实行归口管理的行政单位（包括实行公务员管理的事业单位）开支的离退休经费。</w:t>
      </w:r>
    </w:p>
    <w:p w:rsidR="001E6E7A" w:rsidRPr="00AF4397" w:rsidRDefault="001E6E7A" w:rsidP="001E6E7A">
      <w:pPr>
        <w:autoSpaceDE w:val="0"/>
        <w:autoSpaceDN w:val="0"/>
        <w:adjustRightInd w:val="0"/>
        <w:ind w:firstLineChars="210" w:firstLine="672"/>
        <w:jc w:val="left"/>
        <w:rPr>
          <w:rFonts w:ascii="仿宋_GB2312" w:eastAsia="仿宋_GB2312" w:cs="仿宋_GB2312"/>
          <w:b/>
          <w:kern w:val="0"/>
          <w:sz w:val="32"/>
          <w:szCs w:val="32"/>
        </w:rPr>
      </w:pPr>
      <w:r>
        <w:rPr>
          <w:rFonts w:ascii="宋体" w:hAnsi="宋体" w:cs="仿宋_GB2312" w:hint="eastAsia"/>
          <w:kern w:val="0"/>
          <w:sz w:val="32"/>
          <w:szCs w:val="32"/>
        </w:rPr>
        <w:t>14</w:t>
      </w:r>
      <w:r w:rsidRPr="00B84125">
        <w:rPr>
          <w:rFonts w:ascii="宋体" w:hAnsi="宋体" w:cs="仿宋_GB2312" w:hint="eastAsia"/>
          <w:kern w:val="0"/>
          <w:sz w:val="32"/>
          <w:szCs w:val="32"/>
        </w:rPr>
        <w:t>、</w:t>
      </w:r>
      <w:r w:rsidRPr="00AF4397">
        <w:rPr>
          <w:rFonts w:ascii="宋体" w:hAnsi="宋体" w:cs="仿宋_GB2312" w:hint="eastAsia"/>
          <w:b/>
          <w:kern w:val="0"/>
          <w:sz w:val="32"/>
          <w:szCs w:val="32"/>
        </w:rPr>
        <w:t>社会保障和就业（类）</w:t>
      </w:r>
      <w:r w:rsidRPr="00AF4397">
        <w:rPr>
          <w:rFonts w:ascii="仿宋_GB2312" w:eastAsia="仿宋_GB2312" w:cs="仿宋_GB2312" w:hint="eastAsia"/>
          <w:b/>
          <w:kern w:val="0"/>
          <w:sz w:val="32"/>
          <w:szCs w:val="32"/>
        </w:rPr>
        <w:t>行政事业单位离退休（款）</w:t>
      </w:r>
    </w:p>
    <w:p w:rsidR="001E6E7A" w:rsidRPr="0092213C" w:rsidRDefault="001E6E7A" w:rsidP="001E6E7A">
      <w:pPr>
        <w:autoSpaceDE w:val="0"/>
        <w:autoSpaceDN w:val="0"/>
        <w:adjustRightInd w:val="0"/>
        <w:jc w:val="left"/>
        <w:rPr>
          <w:rFonts w:ascii="仿宋_GB2312" w:eastAsia="仿宋_GB2312" w:cs="仿宋_GB2312"/>
          <w:kern w:val="0"/>
          <w:sz w:val="32"/>
          <w:szCs w:val="32"/>
        </w:rPr>
      </w:pPr>
      <w:r w:rsidRPr="00AF4397">
        <w:rPr>
          <w:rFonts w:ascii="仿宋_GB2312" w:eastAsia="仿宋_GB2312" w:cs="仿宋_GB2312" w:hint="eastAsia"/>
          <w:b/>
          <w:kern w:val="0"/>
          <w:sz w:val="32"/>
          <w:szCs w:val="32"/>
        </w:rPr>
        <w:t>事业单位离退休（项）</w:t>
      </w:r>
      <w:r w:rsidRPr="0092213C">
        <w:rPr>
          <w:rFonts w:ascii="仿宋_GB2312" w:eastAsia="仿宋_GB2312" w:cs="仿宋_GB2312" w:hint="eastAsia"/>
          <w:kern w:val="0"/>
          <w:sz w:val="32"/>
          <w:szCs w:val="32"/>
        </w:rPr>
        <w:t>：指实行归口管理的事业单位开支的离退休经费。</w:t>
      </w:r>
    </w:p>
    <w:p w:rsidR="001E6E7A" w:rsidRPr="0092213C" w:rsidRDefault="001E6E7A" w:rsidP="001E6E7A">
      <w:pPr>
        <w:autoSpaceDE w:val="0"/>
        <w:autoSpaceDN w:val="0"/>
        <w:adjustRightInd w:val="0"/>
        <w:ind w:firstLineChars="210" w:firstLine="672"/>
        <w:jc w:val="left"/>
        <w:rPr>
          <w:rFonts w:ascii="仿宋_GB2312" w:eastAsia="仿宋_GB2312" w:cs="仿宋_GB2312"/>
          <w:kern w:val="0"/>
          <w:sz w:val="32"/>
          <w:szCs w:val="32"/>
        </w:rPr>
      </w:pPr>
      <w:r>
        <w:rPr>
          <w:rFonts w:ascii="宋体" w:hAnsi="宋体" w:cs="仿宋_GB2312" w:hint="eastAsia"/>
          <w:kern w:val="0"/>
          <w:sz w:val="32"/>
          <w:szCs w:val="32"/>
        </w:rPr>
        <w:t>15</w:t>
      </w:r>
      <w:r w:rsidRPr="00B84125">
        <w:rPr>
          <w:rFonts w:ascii="宋体" w:hAnsi="宋体" w:cs="仿宋_GB2312" w:hint="eastAsia"/>
          <w:kern w:val="0"/>
          <w:sz w:val="32"/>
          <w:szCs w:val="32"/>
        </w:rPr>
        <w:t>、</w:t>
      </w:r>
      <w:r w:rsidRPr="00AF4397">
        <w:rPr>
          <w:rFonts w:ascii="宋体" w:hAnsi="宋体" w:cs="仿宋_GB2312" w:hint="eastAsia"/>
          <w:b/>
          <w:kern w:val="0"/>
          <w:sz w:val="32"/>
          <w:szCs w:val="32"/>
        </w:rPr>
        <w:t>社会保障和就业（类）</w:t>
      </w:r>
      <w:r w:rsidRPr="00AF4397">
        <w:rPr>
          <w:rFonts w:ascii="仿宋_GB2312" w:eastAsia="仿宋_GB2312" w:cs="仿宋_GB2312" w:hint="eastAsia"/>
          <w:b/>
          <w:kern w:val="0"/>
          <w:sz w:val="32"/>
          <w:szCs w:val="32"/>
        </w:rPr>
        <w:t>其他社会保障和就业支出（款）其他社会保障和就业支出（项）</w:t>
      </w:r>
      <w:r w:rsidRPr="0092213C">
        <w:rPr>
          <w:rFonts w:ascii="仿宋_GB2312" w:eastAsia="仿宋_GB2312" w:cs="仿宋_GB2312" w:hint="eastAsia"/>
          <w:kern w:val="0"/>
          <w:sz w:val="32"/>
          <w:szCs w:val="32"/>
        </w:rPr>
        <w:t>：指除上述项目以外其他用于社会保障和就业方面的支出。</w:t>
      </w:r>
    </w:p>
    <w:p w:rsidR="001E6E7A" w:rsidRPr="0092213C" w:rsidRDefault="001E6E7A" w:rsidP="001E6E7A">
      <w:pPr>
        <w:autoSpaceDE w:val="0"/>
        <w:autoSpaceDN w:val="0"/>
        <w:adjustRightInd w:val="0"/>
        <w:ind w:firstLineChars="210" w:firstLine="672"/>
        <w:jc w:val="left"/>
        <w:rPr>
          <w:rFonts w:ascii="仿宋_GB2312" w:eastAsia="仿宋_GB2312" w:cs="仿宋_GB2312"/>
          <w:kern w:val="0"/>
          <w:sz w:val="32"/>
          <w:szCs w:val="32"/>
        </w:rPr>
      </w:pPr>
      <w:r>
        <w:rPr>
          <w:rFonts w:ascii="宋体" w:hAnsi="宋体" w:cs="仿宋_GB2312" w:hint="eastAsia"/>
          <w:kern w:val="0"/>
          <w:sz w:val="32"/>
          <w:szCs w:val="32"/>
        </w:rPr>
        <w:t>16</w:t>
      </w:r>
      <w:r w:rsidRPr="00B84125">
        <w:rPr>
          <w:rFonts w:ascii="宋体" w:hAnsi="宋体" w:cs="仿宋_GB2312" w:hint="eastAsia"/>
          <w:kern w:val="0"/>
          <w:sz w:val="32"/>
          <w:szCs w:val="32"/>
        </w:rPr>
        <w:t>、</w:t>
      </w:r>
      <w:r w:rsidRPr="00AF4397">
        <w:rPr>
          <w:rFonts w:ascii="宋体" w:hAnsi="宋体" w:cs="仿宋_GB2312" w:hint="eastAsia"/>
          <w:b/>
          <w:kern w:val="0"/>
          <w:sz w:val="32"/>
          <w:szCs w:val="32"/>
        </w:rPr>
        <w:t>医疗卫生与计划生育支出（类）</w:t>
      </w:r>
      <w:r w:rsidRPr="00AF4397">
        <w:rPr>
          <w:rFonts w:ascii="仿宋_GB2312" w:eastAsia="仿宋_GB2312" w:cs="仿宋_GB2312" w:hint="eastAsia"/>
          <w:b/>
          <w:kern w:val="0"/>
          <w:sz w:val="32"/>
          <w:szCs w:val="32"/>
        </w:rPr>
        <w:t>医疗保障（款）行政单位医疗（项）</w:t>
      </w:r>
      <w:r w:rsidRPr="0092213C">
        <w:rPr>
          <w:rFonts w:ascii="仿宋_GB2312" w:eastAsia="仿宋_GB2312" w:cs="仿宋_GB2312" w:hint="eastAsia"/>
          <w:kern w:val="0"/>
          <w:sz w:val="32"/>
          <w:szCs w:val="32"/>
        </w:rPr>
        <w:t>：指财政部门集中安排的行政单位基本医疗保险缴费经费，未参加医疗保险的行政单位的公费医疗经费，</w:t>
      </w:r>
      <w:r w:rsidRPr="0092213C">
        <w:rPr>
          <w:rFonts w:ascii="仿宋_GB2312" w:eastAsia="仿宋_GB2312" w:cs="仿宋_GB2312" w:hint="eastAsia"/>
          <w:kern w:val="0"/>
          <w:sz w:val="32"/>
          <w:szCs w:val="32"/>
        </w:rPr>
        <w:lastRenderedPageBreak/>
        <w:t>按国家规定享受离休人员、红军老战士待遇人员的医疗经费。</w:t>
      </w:r>
    </w:p>
    <w:p w:rsidR="001E6E7A" w:rsidRPr="0092213C" w:rsidRDefault="001E6E7A" w:rsidP="001E6E7A">
      <w:pPr>
        <w:autoSpaceDE w:val="0"/>
        <w:autoSpaceDN w:val="0"/>
        <w:adjustRightInd w:val="0"/>
        <w:ind w:firstLineChars="210" w:firstLine="672"/>
        <w:jc w:val="left"/>
        <w:rPr>
          <w:rFonts w:ascii="仿宋_GB2312" w:eastAsia="仿宋_GB2312" w:cs="仿宋_GB2312" w:hint="eastAsia"/>
          <w:kern w:val="0"/>
          <w:sz w:val="32"/>
          <w:szCs w:val="32"/>
        </w:rPr>
      </w:pPr>
      <w:r>
        <w:rPr>
          <w:rFonts w:ascii="宋体" w:hAnsi="宋体" w:cs="仿宋_GB2312" w:hint="eastAsia"/>
          <w:kern w:val="0"/>
          <w:sz w:val="32"/>
          <w:szCs w:val="32"/>
        </w:rPr>
        <w:t>17</w:t>
      </w:r>
      <w:r w:rsidRPr="00B84125">
        <w:rPr>
          <w:rFonts w:ascii="宋体" w:hAnsi="宋体" w:cs="仿宋_GB2312" w:hint="eastAsia"/>
          <w:kern w:val="0"/>
          <w:sz w:val="32"/>
          <w:szCs w:val="32"/>
        </w:rPr>
        <w:t>、</w:t>
      </w:r>
      <w:r w:rsidRPr="00AF4397">
        <w:rPr>
          <w:rFonts w:ascii="宋体" w:hAnsi="宋体" w:cs="仿宋_GB2312" w:hint="eastAsia"/>
          <w:b/>
          <w:kern w:val="0"/>
          <w:sz w:val="32"/>
          <w:szCs w:val="32"/>
        </w:rPr>
        <w:t>医疗卫生与计划生育支出（类）</w:t>
      </w:r>
      <w:r w:rsidRPr="00AF4397">
        <w:rPr>
          <w:rFonts w:ascii="仿宋_GB2312" w:eastAsia="仿宋_GB2312" w:cs="仿宋_GB2312" w:hint="eastAsia"/>
          <w:b/>
          <w:kern w:val="0"/>
          <w:sz w:val="32"/>
          <w:szCs w:val="32"/>
        </w:rPr>
        <w:t>医疗保障（款）事业单位医疗（项）</w:t>
      </w:r>
      <w:r w:rsidRPr="0092213C">
        <w:rPr>
          <w:rFonts w:ascii="仿宋_GB2312" w:eastAsia="仿宋_GB2312" w:cs="仿宋_GB2312" w:hint="eastAsia"/>
          <w:kern w:val="0"/>
          <w:sz w:val="32"/>
          <w:szCs w:val="32"/>
        </w:rPr>
        <w:t>：指财政部门集中安排的事业单位基本医疗保险缴费经费，未参加医疗保险的事业单位的公费医疗经费，按国家规定享受离休人员待遇人员的医疗经费。</w:t>
      </w:r>
    </w:p>
    <w:p w:rsidR="001E6E7A" w:rsidRPr="0092213C" w:rsidRDefault="001E6E7A" w:rsidP="001E6E7A">
      <w:pPr>
        <w:autoSpaceDE w:val="0"/>
        <w:autoSpaceDN w:val="0"/>
        <w:adjustRightInd w:val="0"/>
        <w:ind w:firstLineChars="210" w:firstLine="672"/>
        <w:jc w:val="left"/>
        <w:rPr>
          <w:rFonts w:ascii="仿宋_GB2312" w:eastAsia="仿宋_GB2312" w:cs="仿宋_GB2312"/>
          <w:kern w:val="0"/>
          <w:sz w:val="32"/>
          <w:szCs w:val="32"/>
        </w:rPr>
      </w:pPr>
      <w:r>
        <w:rPr>
          <w:rFonts w:ascii="宋体" w:hAnsi="宋体" w:cs="仿宋_GB2312" w:hint="eastAsia"/>
          <w:kern w:val="0"/>
          <w:sz w:val="32"/>
          <w:szCs w:val="32"/>
        </w:rPr>
        <w:t>18</w:t>
      </w:r>
      <w:r w:rsidRPr="00B84125">
        <w:rPr>
          <w:rFonts w:ascii="宋体" w:hAnsi="宋体" w:cs="仿宋_GB2312" w:hint="eastAsia"/>
          <w:kern w:val="0"/>
          <w:sz w:val="32"/>
          <w:szCs w:val="32"/>
        </w:rPr>
        <w:t>、</w:t>
      </w:r>
      <w:r w:rsidRPr="00AF4397">
        <w:rPr>
          <w:rFonts w:ascii="宋体" w:hAnsi="宋体" w:cs="仿宋_GB2312" w:hint="eastAsia"/>
          <w:b/>
          <w:kern w:val="0"/>
          <w:sz w:val="32"/>
          <w:szCs w:val="32"/>
        </w:rPr>
        <w:t>医疗卫生与计划生育支出（类）</w:t>
      </w:r>
      <w:r w:rsidRPr="00B84125">
        <w:rPr>
          <w:rFonts w:ascii="宋体" w:hAnsi="宋体" w:cs="仿宋_GB2312" w:hint="eastAsia"/>
          <w:kern w:val="0"/>
          <w:sz w:val="32"/>
          <w:szCs w:val="32"/>
        </w:rPr>
        <w:t>：</w:t>
      </w:r>
      <w:r w:rsidRPr="0092213C">
        <w:rPr>
          <w:rFonts w:ascii="仿宋_GB2312" w:eastAsia="仿宋_GB2312" w:cs="仿宋_GB2312" w:hint="eastAsia"/>
          <w:kern w:val="0"/>
          <w:sz w:val="32"/>
          <w:szCs w:val="32"/>
        </w:rPr>
        <w:t>反映医疗卫生与计划生育管理方面支出。</w:t>
      </w:r>
    </w:p>
    <w:p w:rsidR="001E6E7A" w:rsidRPr="0092213C" w:rsidRDefault="001E6E7A" w:rsidP="001E6E7A">
      <w:pPr>
        <w:autoSpaceDE w:val="0"/>
        <w:autoSpaceDN w:val="0"/>
        <w:adjustRightInd w:val="0"/>
        <w:ind w:firstLine="645"/>
        <w:jc w:val="left"/>
        <w:rPr>
          <w:rFonts w:ascii="仿宋_GB2312" w:eastAsia="仿宋_GB2312" w:cs="仿宋_GB2312" w:hint="eastAsia"/>
          <w:kern w:val="0"/>
          <w:sz w:val="32"/>
          <w:szCs w:val="32"/>
        </w:rPr>
      </w:pPr>
      <w:r>
        <w:rPr>
          <w:rFonts w:ascii="宋体" w:hAnsi="宋体" w:cs="仿宋_GB2312" w:hint="eastAsia"/>
          <w:kern w:val="0"/>
          <w:sz w:val="32"/>
          <w:szCs w:val="32"/>
        </w:rPr>
        <w:t>19</w:t>
      </w:r>
      <w:r w:rsidRPr="00B84125">
        <w:rPr>
          <w:rFonts w:ascii="宋体" w:hAnsi="宋体" w:cs="仿宋_GB2312" w:hint="eastAsia"/>
          <w:kern w:val="0"/>
          <w:sz w:val="32"/>
          <w:szCs w:val="32"/>
        </w:rPr>
        <w:t>、</w:t>
      </w:r>
      <w:r w:rsidRPr="00AF4397">
        <w:rPr>
          <w:rFonts w:ascii="宋体" w:hAnsi="宋体" w:cs="仿宋_GB2312" w:hint="eastAsia"/>
          <w:b/>
          <w:kern w:val="0"/>
          <w:sz w:val="32"/>
          <w:szCs w:val="32"/>
        </w:rPr>
        <w:t>医疗卫生与计划生育支出（类）</w:t>
      </w:r>
      <w:r w:rsidRPr="00AF4397">
        <w:rPr>
          <w:rFonts w:ascii="仿宋_GB2312" w:eastAsia="仿宋_GB2312" w:cs="仿宋_GB2312" w:hint="eastAsia"/>
          <w:b/>
          <w:kern w:val="0"/>
          <w:sz w:val="32"/>
          <w:szCs w:val="32"/>
        </w:rPr>
        <w:t>医疗卫生与计划生育管理事务支出（款）基本支出（项）</w:t>
      </w:r>
      <w:r w:rsidRPr="0092213C">
        <w:rPr>
          <w:rFonts w:ascii="仿宋_GB2312" w:eastAsia="仿宋_GB2312" w:cs="仿宋_GB2312" w:hint="eastAsia"/>
          <w:kern w:val="0"/>
          <w:sz w:val="32"/>
          <w:szCs w:val="32"/>
        </w:rPr>
        <w:t>：指为保障机构正常运转、完成日常工作任务而发生的人员支出和公用支出。</w:t>
      </w:r>
    </w:p>
    <w:p w:rsidR="001E6E7A" w:rsidRPr="0092213C" w:rsidRDefault="001E6E7A" w:rsidP="001E6E7A">
      <w:pPr>
        <w:autoSpaceDE w:val="0"/>
        <w:autoSpaceDN w:val="0"/>
        <w:adjustRightInd w:val="0"/>
        <w:ind w:firstLineChars="200" w:firstLine="640"/>
        <w:jc w:val="left"/>
        <w:rPr>
          <w:rFonts w:ascii="仿宋_GB2312" w:eastAsia="仿宋_GB2312" w:cs="仿宋_GB2312" w:hint="eastAsia"/>
          <w:kern w:val="0"/>
          <w:sz w:val="32"/>
          <w:szCs w:val="32"/>
        </w:rPr>
      </w:pPr>
      <w:r>
        <w:rPr>
          <w:rFonts w:ascii="宋体" w:hAnsi="宋体" w:cs="仿宋_GB2312" w:hint="eastAsia"/>
          <w:color w:val="000000"/>
          <w:kern w:val="0"/>
          <w:sz w:val="32"/>
          <w:szCs w:val="32"/>
        </w:rPr>
        <w:t>20</w:t>
      </w:r>
      <w:r w:rsidRPr="00B84125">
        <w:rPr>
          <w:rFonts w:ascii="宋体" w:hAnsi="宋体" w:cs="仿宋_GB2312" w:hint="eastAsia"/>
          <w:color w:val="000000"/>
          <w:kern w:val="0"/>
          <w:sz w:val="32"/>
          <w:szCs w:val="32"/>
        </w:rPr>
        <w:t>、</w:t>
      </w:r>
      <w:r w:rsidRPr="00AF4397">
        <w:rPr>
          <w:rFonts w:ascii="宋体" w:hAnsi="宋体" w:cs="仿宋_GB2312" w:hint="eastAsia"/>
          <w:b/>
          <w:kern w:val="0"/>
          <w:sz w:val="32"/>
          <w:szCs w:val="32"/>
        </w:rPr>
        <w:t>医疗卫生与计划生育支出（类）</w:t>
      </w:r>
      <w:r w:rsidRPr="00AF4397">
        <w:rPr>
          <w:rFonts w:ascii="仿宋_GB2312" w:eastAsia="仿宋_GB2312" w:cs="仿宋_GB2312" w:hint="eastAsia"/>
          <w:b/>
          <w:kern w:val="0"/>
          <w:sz w:val="32"/>
          <w:szCs w:val="32"/>
        </w:rPr>
        <w:t>医疗卫生与计划生育管理事务支出（款）机关运行经费（项）</w:t>
      </w:r>
      <w:r w:rsidRPr="0092213C">
        <w:rPr>
          <w:rFonts w:ascii="仿宋_GB2312" w:eastAsia="仿宋_GB2312" w:cs="仿宋_GB2312" w:hint="eastAsia"/>
          <w:kern w:val="0"/>
          <w:sz w:val="32"/>
          <w:szCs w:val="32"/>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1E6E7A" w:rsidRDefault="001E6E7A" w:rsidP="001E6E7A">
      <w:pPr>
        <w:autoSpaceDE w:val="0"/>
        <w:autoSpaceDN w:val="0"/>
        <w:adjustRightInd w:val="0"/>
        <w:ind w:firstLineChars="210" w:firstLine="672"/>
        <w:jc w:val="left"/>
        <w:rPr>
          <w:rFonts w:ascii="仿宋_GB2312" w:eastAsia="仿宋_GB2312" w:cs="仿宋_GB2312" w:hint="eastAsia"/>
          <w:kern w:val="0"/>
          <w:sz w:val="32"/>
          <w:szCs w:val="32"/>
        </w:rPr>
      </w:pPr>
      <w:r>
        <w:rPr>
          <w:rFonts w:ascii="仿宋_GB2312" w:eastAsia="仿宋_GB2312" w:cs="仿宋_GB2312" w:hint="eastAsia"/>
          <w:kern w:val="0"/>
          <w:sz w:val="32"/>
          <w:szCs w:val="32"/>
        </w:rPr>
        <w:t>21、</w:t>
      </w:r>
      <w:r w:rsidRPr="00AF4397">
        <w:rPr>
          <w:rFonts w:ascii="宋体" w:hAnsi="宋体" w:cs="仿宋_GB2312" w:hint="eastAsia"/>
          <w:b/>
          <w:kern w:val="0"/>
          <w:sz w:val="32"/>
          <w:szCs w:val="32"/>
        </w:rPr>
        <w:t>医疗卫生与计划生育支出（类）</w:t>
      </w:r>
      <w:r w:rsidRPr="00AF4397">
        <w:rPr>
          <w:rFonts w:ascii="仿宋_GB2312" w:eastAsia="仿宋_GB2312" w:cs="仿宋_GB2312" w:hint="eastAsia"/>
          <w:b/>
          <w:kern w:val="0"/>
          <w:sz w:val="32"/>
          <w:szCs w:val="32"/>
        </w:rPr>
        <w:t>公立医院支出(款)</w:t>
      </w:r>
      <w:r>
        <w:rPr>
          <w:rFonts w:ascii="仿宋_GB2312" w:eastAsia="仿宋_GB2312" w:cs="仿宋_GB2312" w:hint="eastAsia"/>
          <w:kern w:val="0"/>
          <w:sz w:val="32"/>
          <w:szCs w:val="32"/>
        </w:rPr>
        <w:t>：反映公立医院方面的支出。</w:t>
      </w:r>
    </w:p>
    <w:p w:rsidR="001E6E7A" w:rsidRDefault="001E6E7A" w:rsidP="001E6E7A">
      <w:pPr>
        <w:autoSpaceDE w:val="0"/>
        <w:autoSpaceDN w:val="0"/>
        <w:adjustRightInd w:val="0"/>
        <w:ind w:firstLineChars="210" w:firstLine="672"/>
        <w:jc w:val="left"/>
        <w:rPr>
          <w:rFonts w:ascii="仿宋_GB2312" w:eastAsia="仿宋_GB2312" w:cs="仿宋_GB2312" w:hint="eastAsia"/>
          <w:kern w:val="0"/>
          <w:sz w:val="32"/>
          <w:szCs w:val="32"/>
        </w:rPr>
      </w:pPr>
      <w:r>
        <w:rPr>
          <w:rFonts w:ascii="仿宋_GB2312" w:eastAsia="仿宋_GB2312" w:cs="仿宋_GB2312" w:hint="eastAsia"/>
          <w:kern w:val="0"/>
          <w:sz w:val="32"/>
          <w:szCs w:val="32"/>
        </w:rPr>
        <w:t>22、</w:t>
      </w:r>
      <w:r w:rsidRPr="00AF4397">
        <w:rPr>
          <w:rFonts w:ascii="宋体" w:hAnsi="宋体" w:cs="仿宋_GB2312" w:hint="eastAsia"/>
          <w:b/>
          <w:kern w:val="0"/>
          <w:sz w:val="32"/>
          <w:szCs w:val="32"/>
        </w:rPr>
        <w:t>医疗卫生与计划生育支出（类）</w:t>
      </w:r>
      <w:r w:rsidRPr="00AF4397">
        <w:rPr>
          <w:rFonts w:ascii="仿宋_GB2312" w:eastAsia="仿宋_GB2312" w:cs="仿宋_GB2312" w:hint="eastAsia"/>
          <w:b/>
          <w:kern w:val="0"/>
          <w:sz w:val="32"/>
          <w:szCs w:val="32"/>
        </w:rPr>
        <w:t>公立医院支出(款)其他公立医院支出（项）</w:t>
      </w:r>
      <w:r>
        <w:rPr>
          <w:rFonts w:ascii="仿宋_GB2312" w:eastAsia="仿宋_GB2312" w:cs="仿宋_GB2312" w:hint="eastAsia"/>
          <w:kern w:val="0"/>
          <w:sz w:val="32"/>
          <w:szCs w:val="32"/>
        </w:rPr>
        <w:t>：反映其他用于公立医院方面的支出。</w:t>
      </w:r>
    </w:p>
    <w:p w:rsidR="001E6E7A" w:rsidRDefault="001E6E7A" w:rsidP="001E6E7A">
      <w:pPr>
        <w:autoSpaceDE w:val="0"/>
        <w:autoSpaceDN w:val="0"/>
        <w:adjustRightInd w:val="0"/>
        <w:ind w:firstLineChars="200" w:firstLine="640"/>
        <w:jc w:val="left"/>
        <w:rPr>
          <w:rFonts w:ascii="仿宋_GB2312" w:eastAsia="仿宋_GB2312" w:cs="仿宋_GB2312" w:hint="eastAsia"/>
          <w:kern w:val="0"/>
          <w:sz w:val="32"/>
          <w:szCs w:val="32"/>
        </w:rPr>
      </w:pPr>
      <w:r>
        <w:rPr>
          <w:rFonts w:ascii="仿宋_GB2312" w:eastAsia="仿宋_GB2312" w:cs="仿宋_GB2312" w:hint="eastAsia"/>
          <w:kern w:val="0"/>
          <w:sz w:val="32"/>
          <w:szCs w:val="32"/>
        </w:rPr>
        <w:t>23、</w:t>
      </w:r>
      <w:r w:rsidRPr="00AF4397">
        <w:rPr>
          <w:rFonts w:ascii="宋体" w:hAnsi="宋体" w:cs="仿宋_GB2312" w:hint="eastAsia"/>
          <w:b/>
          <w:kern w:val="0"/>
          <w:sz w:val="32"/>
          <w:szCs w:val="32"/>
        </w:rPr>
        <w:t>医疗卫生与计划生育支出（类）</w:t>
      </w:r>
      <w:r w:rsidRPr="00AF4397">
        <w:rPr>
          <w:rFonts w:ascii="仿宋_GB2312" w:eastAsia="仿宋_GB2312" w:cs="仿宋_GB2312" w:hint="eastAsia"/>
          <w:b/>
          <w:kern w:val="0"/>
          <w:sz w:val="32"/>
          <w:szCs w:val="32"/>
        </w:rPr>
        <w:t>公共卫生支出(款)</w:t>
      </w:r>
      <w:r>
        <w:rPr>
          <w:rFonts w:ascii="仿宋_GB2312" w:eastAsia="仿宋_GB2312" w:cs="仿宋_GB2312" w:hint="eastAsia"/>
          <w:kern w:val="0"/>
          <w:sz w:val="32"/>
          <w:szCs w:val="32"/>
        </w:rPr>
        <w:t>：</w:t>
      </w:r>
      <w:r>
        <w:rPr>
          <w:rFonts w:ascii="仿宋_GB2312" w:eastAsia="仿宋_GB2312" w:cs="仿宋_GB2312" w:hint="eastAsia"/>
          <w:kern w:val="0"/>
          <w:sz w:val="32"/>
          <w:szCs w:val="32"/>
        </w:rPr>
        <w:lastRenderedPageBreak/>
        <w:t>反映公共卫生支出。</w:t>
      </w:r>
    </w:p>
    <w:p w:rsidR="001E6E7A" w:rsidRPr="0092213C" w:rsidRDefault="001E6E7A" w:rsidP="001E6E7A">
      <w:pPr>
        <w:autoSpaceDE w:val="0"/>
        <w:autoSpaceDN w:val="0"/>
        <w:adjustRightInd w:val="0"/>
        <w:ind w:firstLineChars="210" w:firstLine="672"/>
        <w:jc w:val="left"/>
        <w:rPr>
          <w:rFonts w:ascii="仿宋_GB2312" w:eastAsia="仿宋_GB2312" w:cs="仿宋_GB2312" w:hint="eastAsia"/>
          <w:kern w:val="0"/>
          <w:sz w:val="32"/>
          <w:szCs w:val="32"/>
        </w:rPr>
      </w:pPr>
      <w:r>
        <w:rPr>
          <w:rFonts w:ascii="宋体" w:hAnsi="宋体" w:cs="仿宋_GB2312" w:hint="eastAsia"/>
          <w:kern w:val="0"/>
          <w:sz w:val="32"/>
          <w:szCs w:val="32"/>
        </w:rPr>
        <w:t>24、</w:t>
      </w:r>
      <w:r w:rsidRPr="00AF4397">
        <w:rPr>
          <w:rFonts w:ascii="宋体" w:hAnsi="宋体" w:cs="仿宋_GB2312" w:hint="eastAsia"/>
          <w:b/>
          <w:kern w:val="0"/>
          <w:sz w:val="32"/>
          <w:szCs w:val="32"/>
        </w:rPr>
        <w:t>医疗卫生与计划生育支出（类）</w:t>
      </w:r>
      <w:r w:rsidRPr="00AF4397">
        <w:rPr>
          <w:rFonts w:ascii="仿宋_GB2312" w:eastAsia="仿宋_GB2312" w:cs="仿宋_GB2312" w:hint="eastAsia"/>
          <w:b/>
          <w:kern w:val="0"/>
          <w:sz w:val="32"/>
          <w:szCs w:val="32"/>
        </w:rPr>
        <w:t>公共卫生支出(款)妇幼机构支出（项）</w:t>
      </w:r>
      <w:r w:rsidRPr="0092213C">
        <w:rPr>
          <w:rFonts w:ascii="仿宋_GB2312" w:eastAsia="仿宋_GB2312" w:cs="仿宋_GB2312" w:hint="eastAsia"/>
          <w:kern w:val="0"/>
          <w:sz w:val="32"/>
          <w:szCs w:val="32"/>
        </w:rPr>
        <w:t>：反映卫生和计划生育部门所属妇幼机构支出。</w:t>
      </w:r>
    </w:p>
    <w:p w:rsidR="001E6E7A" w:rsidRDefault="001E6E7A" w:rsidP="001E6E7A">
      <w:pPr>
        <w:autoSpaceDE w:val="0"/>
        <w:autoSpaceDN w:val="0"/>
        <w:adjustRightInd w:val="0"/>
        <w:ind w:firstLineChars="150" w:firstLine="480"/>
        <w:jc w:val="left"/>
        <w:rPr>
          <w:rFonts w:ascii="仿宋_GB2312" w:eastAsia="仿宋_GB2312" w:cs="仿宋_GB2312" w:hint="eastAsia"/>
          <w:kern w:val="0"/>
          <w:sz w:val="32"/>
          <w:szCs w:val="32"/>
        </w:rPr>
      </w:pPr>
      <w:r>
        <w:rPr>
          <w:rFonts w:ascii="仿宋_GB2312" w:eastAsia="仿宋_GB2312" w:cs="仿宋_GB2312" w:hint="eastAsia"/>
          <w:kern w:val="0"/>
          <w:sz w:val="32"/>
          <w:szCs w:val="32"/>
        </w:rPr>
        <w:t>25、</w:t>
      </w:r>
      <w:r w:rsidRPr="00AF4397">
        <w:rPr>
          <w:rFonts w:ascii="宋体" w:hAnsi="宋体" w:cs="仿宋_GB2312" w:hint="eastAsia"/>
          <w:b/>
          <w:kern w:val="0"/>
          <w:sz w:val="32"/>
          <w:szCs w:val="32"/>
        </w:rPr>
        <w:t>医疗卫生与计划生育支出（类）</w:t>
      </w:r>
      <w:r w:rsidRPr="00AF4397">
        <w:rPr>
          <w:rFonts w:ascii="仿宋_GB2312" w:eastAsia="仿宋_GB2312" w:cs="仿宋_GB2312" w:hint="eastAsia"/>
          <w:b/>
          <w:kern w:val="0"/>
          <w:sz w:val="32"/>
          <w:szCs w:val="32"/>
        </w:rPr>
        <w:t>公共卫生支出(款)基本公共卫生服务支出（项）</w:t>
      </w:r>
      <w:r>
        <w:rPr>
          <w:rFonts w:ascii="仿宋_GB2312" w:eastAsia="仿宋_GB2312" w:cs="仿宋_GB2312" w:hint="eastAsia"/>
          <w:kern w:val="0"/>
          <w:sz w:val="32"/>
          <w:szCs w:val="32"/>
        </w:rPr>
        <w:t>：反映基本公共卫生服务支出。</w:t>
      </w:r>
    </w:p>
    <w:p w:rsidR="001E6E7A" w:rsidRDefault="001E6E7A" w:rsidP="001E6E7A">
      <w:pPr>
        <w:autoSpaceDE w:val="0"/>
        <w:autoSpaceDN w:val="0"/>
        <w:adjustRightInd w:val="0"/>
        <w:ind w:firstLineChars="210" w:firstLine="672"/>
        <w:jc w:val="left"/>
        <w:rPr>
          <w:rFonts w:ascii="仿宋_GB2312" w:eastAsia="仿宋_GB2312" w:cs="仿宋_GB2312" w:hint="eastAsia"/>
          <w:kern w:val="0"/>
          <w:sz w:val="32"/>
          <w:szCs w:val="32"/>
        </w:rPr>
      </w:pPr>
      <w:r>
        <w:rPr>
          <w:rFonts w:ascii="仿宋_GB2312" w:eastAsia="仿宋_GB2312" w:cs="仿宋_GB2312" w:hint="eastAsia"/>
          <w:kern w:val="0"/>
          <w:sz w:val="32"/>
          <w:szCs w:val="32"/>
        </w:rPr>
        <w:t>26、</w:t>
      </w:r>
      <w:r w:rsidRPr="00AF4397">
        <w:rPr>
          <w:rFonts w:ascii="宋体" w:hAnsi="宋体" w:cs="仿宋_GB2312" w:hint="eastAsia"/>
          <w:b/>
          <w:kern w:val="0"/>
          <w:sz w:val="32"/>
          <w:szCs w:val="32"/>
        </w:rPr>
        <w:t>医疗卫生与计划生育支出（类）</w:t>
      </w:r>
      <w:r w:rsidRPr="00AF4397">
        <w:rPr>
          <w:rFonts w:ascii="仿宋_GB2312" w:eastAsia="仿宋_GB2312" w:cs="仿宋_GB2312" w:hint="eastAsia"/>
          <w:b/>
          <w:kern w:val="0"/>
          <w:sz w:val="32"/>
          <w:szCs w:val="32"/>
        </w:rPr>
        <w:t>公共卫生支出(款)重大公共卫生服务支出（项）</w:t>
      </w:r>
      <w:r>
        <w:rPr>
          <w:rFonts w:ascii="仿宋_GB2312" w:eastAsia="仿宋_GB2312" w:cs="仿宋_GB2312" w:hint="eastAsia"/>
          <w:kern w:val="0"/>
          <w:sz w:val="32"/>
          <w:szCs w:val="32"/>
        </w:rPr>
        <w:t>：反映重大疾病预防和控制等重大公共卫生服务支出。</w:t>
      </w:r>
    </w:p>
    <w:p w:rsidR="001E6E7A" w:rsidRDefault="001E6E7A" w:rsidP="001E6E7A">
      <w:pPr>
        <w:autoSpaceDE w:val="0"/>
        <w:autoSpaceDN w:val="0"/>
        <w:adjustRightInd w:val="0"/>
        <w:ind w:firstLineChars="210" w:firstLine="672"/>
        <w:jc w:val="left"/>
        <w:rPr>
          <w:rFonts w:ascii="仿宋_GB2312" w:eastAsia="仿宋_GB2312" w:cs="仿宋_GB2312" w:hint="eastAsia"/>
          <w:kern w:val="0"/>
          <w:sz w:val="32"/>
          <w:szCs w:val="32"/>
        </w:rPr>
      </w:pPr>
      <w:r>
        <w:rPr>
          <w:rFonts w:ascii="仿宋_GB2312" w:eastAsia="仿宋_GB2312" w:cs="仿宋_GB2312" w:hint="eastAsia"/>
          <w:kern w:val="0"/>
          <w:sz w:val="32"/>
          <w:szCs w:val="32"/>
        </w:rPr>
        <w:t>27、</w:t>
      </w:r>
      <w:r w:rsidRPr="00AF4397">
        <w:rPr>
          <w:rFonts w:ascii="宋体" w:hAnsi="宋体" w:cs="仿宋_GB2312" w:hint="eastAsia"/>
          <w:b/>
          <w:kern w:val="0"/>
          <w:sz w:val="32"/>
          <w:szCs w:val="32"/>
        </w:rPr>
        <w:t>医疗卫生与计划生育支出（类）</w:t>
      </w:r>
      <w:r w:rsidRPr="00AF4397">
        <w:rPr>
          <w:rFonts w:ascii="仿宋_GB2312" w:eastAsia="仿宋_GB2312" w:cs="仿宋_GB2312" w:hint="eastAsia"/>
          <w:b/>
          <w:kern w:val="0"/>
          <w:sz w:val="32"/>
          <w:szCs w:val="32"/>
        </w:rPr>
        <w:t>公共卫生支出(款)其他公共卫生支出（项）</w:t>
      </w:r>
      <w:r>
        <w:rPr>
          <w:rFonts w:ascii="仿宋_GB2312" w:eastAsia="仿宋_GB2312" w:cs="仿宋_GB2312" w:hint="eastAsia"/>
          <w:kern w:val="0"/>
          <w:sz w:val="32"/>
          <w:szCs w:val="32"/>
        </w:rPr>
        <w:t>：反映其他用于公共卫生方面的支出。</w:t>
      </w:r>
    </w:p>
    <w:p w:rsidR="001E6E7A" w:rsidRPr="00E75898" w:rsidRDefault="001E6E7A" w:rsidP="001E6E7A">
      <w:pPr>
        <w:autoSpaceDE w:val="0"/>
        <w:autoSpaceDN w:val="0"/>
        <w:adjustRightInd w:val="0"/>
        <w:ind w:firstLineChars="210" w:firstLine="672"/>
        <w:jc w:val="left"/>
        <w:rPr>
          <w:rFonts w:ascii="仿宋_GB2312" w:eastAsia="仿宋_GB2312" w:cs="仿宋_GB2312"/>
          <w:kern w:val="0"/>
          <w:sz w:val="32"/>
          <w:szCs w:val="32"/>
        </w:rPr>
      </w:pPr>
      <w:r>
        <w:rPr>
          <w:rFonts w:ascii="仿宋_GB2312" w:eastAsia="仿宋_GB2312" w:cs="仿宋_GB2312" w:hint="eastAsia"/>
          <w:kern w:val="0"/>
          <w:sz w:val="32"/>
          <w:szCs w:val="32"/>
        </w:rPr>
        <w:t>28、</w:t>
      </w:r>
      <w:r w:rsidRPr="00AF4397">
        <w:rPr>
          <w:rFonts w:ascii="宋体" w:hAnsi="宋体" w:cs="仿宋_GB2312" w:hint="eastAsia"/>
          <w:b/>
          <w:kern w:val="0"/>
          <w:sz w:val="32"/>
          <w:szCs w:val="32"/>
        </w:rPr>
        <w:t>医疗卫生与计划生育支出（类）</w:t>
      </w:r>
      <w:r w:rsidRPr="00AF4397">
        <w:rPr>
          <w:rFonts w:ascii="仿宋_GB2312" w:eastAsia="仿宋_GB2312" w:cs="仿宋_GB2312" w:hint="eastAsia"/>
          <w:b/>
          <w:kern w:val="0"/>
          <w:sz w:val="32"/>
          <w:szCs w:val="32"/>
        </w:rPr>
        <w:t>公共卫生支出(款)突发公共卫生事件应急处理支出（项）</w:t>
      </w:r>
      <w:r>
        <w:rPr>
          <w:rFonts w:ascii="仿宋_GB2312" w:eastAsia="仿宋_GB2312" w:cs="仿宋_GB2312" w:hint="eastAsia"/>
          <w:kern w:val="0"/>
          <w:sz w:val="32"/>
          <w:szCs w:val="32"/>
        </w:rPr>
        <w:t>：反映突发公共卫生事件应急处理支出。</w:t>
      </w:r>
    </w:p>
    <w:p w:rsidR="001E6E7A" w:rsidRDefault="001E6E7A" w:rsidP="001E6E7A">
      <w:pPr>
        <w:autoSpaceDE w:val="0"/>
        <w:autoSpaceDN w:val="0"/>
        <w:adjustRightInd w:val="0"/>
        <w:ind w:firstLineChars="210" w:firstLine="672"/>
        <w:jc w:val="left"/>
        <w:rPr>
          <w:rFonts w:ascii="仿宋_GB2312" w:eastAsia="仿宋_GB2312" w:cs="仿宋_GB2312"/>
          <w:kern w:val="0"/>
          <w:sz w:val="32"/>
          <w:szCs w:val="32"/>
        </w:rPr>
      </w:pPr>
      <w:r>
        <w:rPr>
          <w:rFonts w:ascii="仿宋_GB2312" w:eastAsia="仿宋_GB2312" w:cs="仿宋_GB2312" w:hint="eastAsia"/>
          <w:kern w:val="0"/>
          <w:sz w:val="32"/>
          <w:szCs w:val="32"/>
        </w:rPr>
        <w:t>29、</w:t>
      </w:r>
      <w:r w:rsidRPr="00576FF5">
        <w:rPr>
          <w:rFonts w:ascii="宋体" w:hAnsi="宋体" w:cs="仿宋_GB2312" w:hint="eastAsia"/>
          <w:b/>
          <w:kern w:val="0"/>
          <w:sz w:val="32"/>
          <w:szCs w:val="32"/>
        </w:rPr>
        <w:t>医疗卫生与计划生育支出（类）</w:t>
      </w:r>
      <w:r w:rsidRPr="00576FF5">
        <w:rPr>
          <w:rFonts w:ascii="仿宋_GB2312" w:eastAsia="仿宋_GB2312" w:cs="仿宋_GB2312" w:hint="eastAsia"/>
          <w:b/>
          <w:kern w:val="0"/>
          <w:sz w:val="32"/>
          <w:szCs w:val="32"/>
        </w:rPr>
        <w:t>计划生育事务支出(款)</w:t>
      </w:r>
      <w:r>
        <w:rPr>
          <w:rFonts w:ascii="仿宋_GB2312" w:eastAsia="仿宋_GB2312" w:cs="仿宋_GB2312" w:hint="eastAsia"/>
          <w:kern w:val="0"/>
          <w:sz w:val="32"/>
          <w:szCs w:val="32"/>
        </w:rPr>
        <w:t>：指计划生育方面支出。</w:t>
      </w:r>
    </w:p>
    <w:p w:rsidR="001E6E7A" w:rsidRDefault="001E6E7A" w:rsidP="001E6E7A">
      <w:pPr>
        <w:autoSpaceDE w:val="0"/>
        <w:autoSpaceDN w:val="0"/>
        <w:adjustRightInd w:val="0"/>
        <w:ind w:firstLineChars="210" w:firstLine="672"/>
        <w:jc w:val="left"/>
        <w:rPr>
          <w:rFonts w:ascii="仿宋_GB2312" w:eastAsia="仿宋_GB2312" w:cs="仿宋_GB2312" w:hint="eastAsia"/>
          <w:kern w:val="0"/>
          <w:sz w:val="32"/>
          <w:szCs w:val="32"/>
        </w:rPr>
      </w:pPr>
      <w:r>
        <w:rPr>
          <w:rFonts w:ascii="仿宋_GB2312" w:eastAsia="仿宋_GB2312" w:cs="仿宋_GB2312" w:hint="eastAsia"/>
          <w:kern w:val="0"/>
          <w:sz w:val="32"/>
          <w:szCs w:val="32"/>
        </w:rPr>
        <w:t>30、</w:t>
      </w:r>
      <w:r w:rsidRPr="00576FF5">
        <w:rPr>
          <w:rFonts w:ascii="宋体" w:hAnsi="宋体" w:cs="仿宋_GB2312" w:hint="eastAsia"/>
          <w:b/>
          <w:kern w:val="0"/>
          <w:sz w:val="32"/>
          <w:szCs w:val="32"/>
        </w:rPr>
        <w:t>医疗卫生与计划生育支出（类）</w:t>
      </w:r>
      <w:r w:rsidRPr="00576FF5">
        <w:rPr>
          <w:rFonts w:ascii="仿宋_GB2312" w:eastAsia="仿宋_GB2312" w:cs="仿宋_GB2312" w:hint="eastAsia"/>
          <w:b/>
          <w:kern w:val="0"/>
          <w:sz w:val="32"/>
          <w:szCs w:val="32"/>
        </w:rPr>
        <w:t>计划生育事务支出(款)计划生育机构支出（项）</w:t>
      </w:r>
      <w:r>
        <w:rPr>
          <w:rFonts w:ascii="仿宋_GB2312" w:eastAsia="仿宋_GB2312" w:cs="仿宋_GB2312" w:hint="eastAsia"/>
          <w:kern w:val="0"/>
          <w:sz w:val="32"/>
          <w:szCs w:val="32"/>
        </w:rPr>
        <w:t>：反映计划生育部门所属计划生育机构的支出。</w:t>
      </w:r>
    </w:p>
    <w:p w:rsidR="001E6E7A" w:rsidRDefault="001E6E7A" w:rsidP="001E6E7A">
      <w:pPr>
        <w:autoSpaceDE w:val="0"/>
        <w:autoSpaceDN w:val="0"/>
        <w:adjustRightInd w:val="0"/>
        <w:ind w:firstLineChars="210" w:firstLine="672"/>
        <w:jc w:val="left"/>
        <w:rPr>
          <w:rFonts w:ascii="仿宋_GB2312" w:eastAsia="仿宋_GB2312" w:cs="仿宋_GB2312" w:hint="eastAsia"/>
          <w:kern w:val="0"/>
          <w:sz w:val="32"/>
          <w:szCs w:val="32"/>
        </w:rPr>
      </w:pPr>
      <w:r>
        <w:rPr>
          <w:rFonts w:ascii="仿宋_GB2312" w:eastAsia="仿宋_GB2312" w:cs="仿宋_GB2312" w:hint="eastAsia"/>
          <w:kern w:val="0"/>
          <w:sz w:val="32"/>
          <w:szCs w:val="32"/>
        </w:rPr>
        <w:t>31、</w:t>
      </w:r>
      <w:r w:rsidRPr="00576FF5">
        <w:rPr>
          <w:rFonts w:ascii="宋体" w:hAnsi="宋体" w:cs="仿宋_GB2312" w:hint="eastAsia"/>
          <w:b/>
          <w:kern w:val="0"/>
          <w:sz w:val="32"/>
          <w:szCs w:val="32"/>
        </w:rPr>
        <w:t>医疗卫生与计划生育支出（类）</w:t>
      </w:r>
      <w:r w:rsidRPr="00576FF5">
        <w:rPr>
          <w:rFonts w:ascii="仿宋_GB2312" w:eastAsia="仿宋_GB2312" w:cs="仿宋_GB2312" w:hint="eastAsia"/>
          <w:b/>
          <w:kern w:val="0"/>
          <w:sz w:val="32"/>
          <w:szCs w:val="32"/>
        </w:rPr>
        <w:t>计划生育事务支出(款)计划生育服务支出（项）</w:t>
      </w:r>
      <w:r>
        <w:rPr>
          <w:rFonts w:ascii="仿宋_GB2312" w:eastAsia="仿宋_GB2312" w:cs="仿宋_GB2312" w:hint="eastAsia"/>
          <w:kern w:val="0"/>
          <w:sz w:val="32"/>
          <w:szCs w:val="32"/>
        </w:rPr>
        <w:t>：反映计划生育服务支出。</w:t>
      </w:r>
    </w:p>
    <w:p w:rsidR="001E6E7A" w:rsidRPr="00E069C9" w:rsidRDefault="001E6E7A" w:rsidP="001E6E7A">
      <w:pPr>
        <w:autoSpaceDE w:val="0"/>
        <w:autoSpaceDN w:val="0"/>
        <w:adjustRightInd w:val="0"/>
        <w:ind w:firstLineChars="210" w:firstLine="672"/>
        <w:jc w:val="left"/>
        <w:rPr>
          <w:rFonts w:ascii="仿宋_GB2312" w:eastAsia="仿宋_GB2312" w:cs="仿宋_GB2312" w:hint="eastAsia"/>
          <w:kern w:val="0"/>
          <w:sz w:val="32"/>
          <w:szCs w:val="32"/>
        </w:rPr>
      </w:pPr>
      <w:r>
        <w:rPr>
          <w:rFonts w:ascii="仿宋_GB2312" w:eastAsia="仿宋_GB2312" w:cs="仿宋_GB2312" w:hint="eastAsia"/>
          <w:kern w:val="0"/>
          <w:sz w:val="32"/>
          <w:szCs w:val="32"/>
        </w:rPr>
        <w:t>32、</w:t>
      </w:r>
      <w:r w:rsidRPr="00576FF5">
        <w:rPr>
          <w:rFonts w:ascii="宋体" w:hAnsi="宋体" w:cs="仿宋_GB2312" w:hint="eastAsia"/>
          <w:b/>
          <w:kern w:val="0"/>
          <w:sz w:val="32"/>
          <w:szCs w:val="32"/>
        </w:rPr>
        <w:t>医疗卫生与计划生育支出（类）</w:t>
      </w:r>
      <w:r w:rsidRPr="00576FF5">
        <w:rPr>
          <w:rFonts w:ascii="仿宋_GB2312" w:eastAsia="仿宋_GB2312" w:cs="仿宋_GB2312" w:hint="eastAsia"/>
          <w:b/>
          <w:kern w:val="0"/>
          <w:sz w:val="32"/>
          <w:szCs w:val="32"/>
        </w:rPr>
        <w:t>计划生育事务支出(款)</w:t>
      </w:r>
      <w:r w:rsidRPr="00576FF5">
        <w:rPr>
          <w:rFonts w:ascii="仿宋_GB2312" w:eastAsia="仿宋_GB2312" w:cs="仿宋_GB2312" w:hint="eastAsia"/>
          <w:b/>
          <w:kern w:val="0"/>
          <w:sz w:val="32"/>
          <w:szCs w:val="32"/>
        </w:rPr>
        <w:lastRenderedPageBreak/>
        <w:t>其他计划生育支出（项）</w:t>
      </w:r>
      <w:r>
        <w:rPr>
          <w:rFonts w:ascii="仿宋_GB2312" w:eastAsia="仿宋_GB2312" w:cs="仿宋_GB2312" w:hint="eastAsia"/>
          <w:kern w:val="0"/>
          <w:sz w:val="32"/>
          <w:szCs w:val="32"/>
        </w:rPr>
        <w:t>：反映其他用于计划生育管理</w:t>
      </w:r>
    </w:p>
    <w:p w:rsidR="001E6E7A" w:rsidRPr="00474C15" w:rsidRDefault="001E6E7A" w:rsidP="001E6E7A">
      <w:pPr>
        <w:autoSpaceDE w:val="0"/>
        <w:autoSpaceDN w:val="0"/>
        <w:adjustRightInd w:val="0"/>
        <w:ind w:firstLineChars="160" w:firstLine="512"/>
        <w:jc w:val="left"/>
        <w:rPr>
          <w:rFonts w:ascii="宋体" w:hAnsi="宋体" w:cs="仿宋_GB2312" w:hint="eastAsia"/>
          <w:color w:val="000000"/>
          <w:kern w:val="0"/>
          <w:sz w:val="32"/>
          <w:szCs w:val="32"/>
        </w:rPr>
      </w:pPr>
      <w:r>
        <w:rPr>
          <w:rFonts w:ascii="仿宋_GB2312" w:eastAsia="仿宋_GB2312" w:cs="仿宋_GB2312" w:hint="eastAsia"/>
          <w:kern w:val="0"/>
          <w:sz w:val="32"/>
          <w:szCs w:val="32"/>
        </w:rPr>
        <w:t>33、</w:t>
      </w:r>
      <w:r w:rsidRPr="00576FF5">
        <w:rPr>
          <w:rFonts w:ascii="仿宋_GB2312" w:eastAsia="仿宋_GB2312" w:cs="仿宋_GB2312" w:hint="eastAsia"/>
          <w:b/>
          <w:kern w:val="0"/>
          <w:sz w:val="32"/>
          <w:szCs w:val="32"/>
        </w:rPr>
        <w:t>基本支出</w:t>
      </w:r>
      <w:r>
        <w:rPr>
          <w:rFonts w:ascii="仿宋_GB2312" w:eastAsia="仿宋_GB2312" w:cs="仿宋_GB2312" w:hint="eastAsia"/>
          <w:kern w:val="0"/>
          <w:sz w:val="32"/>
          <w:szCs w:val="32"/>
        </w:rPr>
        <w:t>：指为保障机构正常运转、完成日常工作任务而发生的人员支出和公用支出。</w:t>
      </w:r>
    </w:p>
    <w:p w:rsidR="001E6E7A" w:rsidRPr="0092213C" w:rsidRDefault="001E6E7A" w:rsidP="001E6E7A">
      <w:pPr>
        <w:autoSpaceDE w:val="0"/>
        <w:autoSpaceDN w:val="0"/>
        <w:adjustRightInd w:val="0"/>
        <w:ind w:firstLine="645"/>
        <w:jc w:val="left"/>
        <w:rPr>
          <w:rFonts w:ascii="仿宋_GB2312" w:eastAsia="仿宋_GB2312" w:cs="仿宋_GB2312" w:hint="eastAsia"/>
          <w:kern w:val="0"/>
          <w:sz w:val="32"/>
          <w:szCs w:val="32"/>
        </w:rPr>
      </w:pPr>
      <w:r>
        <w:rPr>
          <w:rFonts w:ascii="宋体" w:hAnsi="宋体" w:cs="仿宋_GB2312" w:hint="eastAsia"/>
          <w:color w:val="000000"/>
          <w:kern w:val="0"/>
          <w:sz w:val="32"/>
          <w:szCs w:val="32"/>
        </w:rPr>
        <w:t>34</w:t>
      </w:r>
      <w:r w:rsidRPr="00B84125">
        <w:rPr>
          <w:rFonts w:ascii="宋体" w:hAnsi="宋体" w:cs="仿宋_GB2312" w:hint="eastAsia"/>
          <w:color w:val="000000"/>
          <w:kern w:val="0"/>
          <w:sz w:val="32"/>
          <w:szCs w:val="32"/>
        </w:rPr>
        <w:t>、</w:t>
      </w:r>
      <w:r w:rsidRPr="00576FF5">
        <w:rPr>
          <w:rFonts w:ascii="宋体" w:hAnsi="宋体" w:cs="仿宋_GB2312" w:hint="eastAsia"/>
          <w:b/>
          <w:color w:val="000000"/>
          <w:kern w:val="0"/>
          <w:sz w:val="32"/>
          <w:szCs w:val="32"/>
        </w:rPr>
        <w:t>项目支出</w:t>
      </w:r>
      <w:r w:rsidRPr="00B84125">
        <w:rPr>
          <w:rFonts w:ascii="宋体" w:hAnsi="宋体" w:cs="仿宋_GB2312" w:hint="eastAsia"/>
          <w:color w:val="000000"/>
          <w:kern w:val="0"/>
          <w:sz w:val="32"/>
          <w:szCs w:val="32"/>
        </w:rPr>
        <w:t>：</w:t>
      </w:r>
      <w:r w:rsidRPr="0092213C">
        <w:rPr>
          <w:rFonts w:ascii="仿宋_GB2312" w:eastAsia="仿宋_GB2312" w:cs="仿宋_GB2312" w:hint="eastAsia"/>
          <w:kern w:val="0"/>
          <w:sz w:val="32"/>
          <w:szCs w:val="32"/>
        </w:rPr>
        <w:t>指在基本支出之外为完成特定行政任务和事业发展目标所发生的支出。</w:t>
      </w:r>
    </w:p>
    <w:p w:rsidR="00F31EF4" w:rsidRPr="001E6E7A" w:rsidRDefault="00F31EF4" w:rsidP="00B84B35">
      <w:pPr>
        <w:tabs>
          <w:tab w:val="left" w:pos="4520"/>
        </w:tabs>
        <w:ind w:right="360" w:firstLineChars="750" w:firstLine="2700"/>
        <w:jc w:val="right"/>
        <w:rPr>
          <w:rFonts w:ascii="方正小标宋简体" w:eastAsia="方正小标宋简体"/>
          <w:sz w:val="36"/>
          <w:szCs w:val="36"/>
        </w:rPr>
      </w:pPr>
    </w:p>
    <w:sectPr w:rsidR="00F31EF4" w:rsidRPr="001E6E7A" w:rsidSect="00F31EF4">
      <w:headerReference w:type="even" r:id="rId10"/>
      <w:headerReference w:type="default" r:id="rId11"/>
      <w:footerReference w:type="even" r:id="rId12"/>
      <w:footerReference w:type="default" r:id="rId13"/>
      <w:headerReference w:type="first" r:id="rId14"/>
      <w:footerReference w:type="first" r:id="rId15"/>
      <w:pgSz w:w="11906" w:h="16838"/>
      <w:pgMar w:top="1440" w:right="1701" w:bottom="1440"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84C" w:rsidRDefault="00C1284C" w:rsidP="007F0A77">
      <w:r>
        <w:separator/>
      </w:r>
    </w:p>
  </w:endnote>
  <w:endnote w:type="continuationSeparator" w:id="0">
    <w:p w:rsidR="00C1284C" w:rsidRDefault="00C1284C" w:rsidP="007F0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方正小标宋简体">
    <w:altName w:val="Arial Unicode MS"/>
    <w:charset w:val="86"/>
    <w:family w:val="auto"/>
    <w:pitch w:val="variable"/>
    <w:sig w:usb0="00000000"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Arial">
    <w:panose1 w:val="020B0604020202020204"/>
    <w:charset w:val="00"/>
    <w:family w:val="swiss"/>
    <w:pitch w:val="variable"/>
    <w:sig w:usb0="20002A87" w:usb1="80000000" w:usb2="00000008" w:usb3="00000000" w:csb0="000001FF" w:csb1="00000000"/>
  </w:font>
  <w:font w:name="华文楷体">
    <w:panose1 w:val="02010600040101010101"/>
    <w:charset w:val="86"/>
    <w:family w:val="auto"/>
    <w:pitch w:val="variable"/>
    <w:sig w:usb0="00000287" w:usb1="080F0000" w:usb2="00000010" w:usb3="00000000" w:csb0="0004009F"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53B" w:rsidRDefault="00C9053B">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53B" w:rsidRDefault="00C9053B">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53B" w:rsidRDefault="00C9053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84C" w:rsidRDefault="00C1284C" w:rsidP="007F0A77">
      <w:r>
        <w:separator/>
      </w:r>
    </w:p>
  </w:footnote>
  <w:footnote w:type="continuationSeparator" w:id="0">
    <w:p w:rsidR="00C1284C" w:rsidRDefault="00C1284C" w:rsidP="007F0A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53B" w:rsidRDefault="00C9053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53B" w:rsidRDefault="00C9053B" w:rsidP="0044703E">
    <w:pPr>
      <w:pStyle w:val="a3"/>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53B" w:rsidRDefault="00C9053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F3867"/>
    <w:multiLevelType w:val="hybridMultilevel"/>
    <w:tmpl w:val="4D7C275E"/>
    <w:lvl w:ilvl="0" w:tplc="92183A7E">
      <w:start w:val="6"/>
      <w:numFmt w:val="japaneseCounting"/>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
    <w:nsid w:val="25ED37C3"/>
    <w:multiLevelType w:val="hybridMultilevel"/>
    <w:tmpl w:val="84DC9344"/>
    <w:lvl w:ilvl="0" w:tplc="3020C6CE">
      <w:start w:val="1"/>
      <w:numFmt w:val="decimal"/>
      <w:lvlText w:val="%1、"/>
      <w:lvlJc w:val="left"/>
      <w:pPr>
        <w:ind w:left="1146" w:hanging="720"/>
      </w:pPr>
      <w:rPr>
        <w:rFonts w:hint="default"/>
        <w:b/>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2">
    <w:nsid w:val="4245230D"/>
    <w:multiLevelType w:val="hybridMultilevel"/>
    <w:tmpl w:val="07FA844E"/>
    <w:lvl w:ilvl="0" w:tplc="6D68A8E6">
      <w:start w:val="5"/>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A5F2250"/>
    <w:multiLevelType w:val="singleLevel"/>
    <w:tmpl w:val="5A5F2250"/>
    <w:lvl w:ilvl="0">
      <w:start w:val="1"/>
      <w:numFmt w:val="chineseCounting"/>
      <w:suff w:val="nothing"/>
      <w:lvlText w:val="%1、"/>
      <w:lvlJc w:val="left"/>
    </w:lvl>
  </w:abstractNum>
  <w:abstractNum w:abstractNumId="4">
    <w:nsid w:val="5A5F2384"/>
    <w:multiLevelType w:val="singleLevel"/>
    <w:tmpl w:val="5A5F2384"/>
    <w:lvl w:ilvl="0">
      <w:start w:val="1"/>
      <w:numFmt w:val="chineseCounting"/>
      <w:suff w:val="nothing"/>
      <w:lvlText w:val="%1、"/>
      <w:lvlJc w:val="left"/>
    </w:lvl>
  </w:abstractNum>
  <w:abstractNum w:abstractNumId="5">
    <w:nsid w:val="5A5F2A51"/>
    <w:multiLevelType w:val="singleLevel"/>
    <w:tmpl w:val="5A5F2A51"/>
    <w:lvl w:ilvl="0">
      <w:start w:val="1"/>
      <w:numFmt w:val="chineseCounting"/>
      <w:suff w:val="nothing"/>
      <w:lvlText w:val="%1、"/>
      <w:lvlJc w:val="left"/>
    </w:lvl>
  </w:abstractNum>
  <w:abstractNum w:abstractNumId="6">
    <w:nsid w:val="5A5F2BFF"/>
    <w:multiLevelType w:val="singleLevel"/>
    <w:tmpl w:val="5A5F2BFF"/>
    <w:lvl w:ilvl="0">
      <w:start w:val="1"/>
      <w:numFmt w:val="chineseCounting"/>
      <w:suff w:val="nothing"/>
      <w:lvlText w:val="（%1）"/>
      <w:lvlJc w:val="left"/>
    </w:lvl>
  </w:abstractNum>
  <w:abstractNum w:abstractNumId="7">
    <w:nsid w:val="5A5F50C1"/>
    <w:multiLevelType w:val="singleLevel"/>
    <w:tmpl w:val="5A5F50C1"/>
    <w:lvl w:ilvl="0">
      <w:start w:val="1"/>
      <w:numFmt w:val="chineseCounting"/>
      <w:suff w:val="nothing"/>
      <w:lvlText w:val="%1、"/>
      <w:lvlJc w:val="left"/>
    </w:lvl>
  </w:abstractNum>
  <w:abstractNum w:abstractNumId="8">
    <w:nsid w:val="5A600927"/>
    <w:multiLevelType w:val="singleLevel"/>
    <w:tmpl w:val="5A600927"/>
    <w:lvl w:ilvl="0">
      <w:start w:val="1"/>
      <w:numFmt w:val="chineseCounting"/>
      <w:suff w:val="nothing"/>
      <w:lvlText w:val="%1、"/>
      <w:lvlJc w:val="left"/>
    </w:lvl>
  </w:abstractNum>
  <w:num w:numId="1">
    <w:abstractNumId w:val="3"/>
  </w:num>
  <w:num w:numId="2">
    <w:abstractNumId w:val="4"/>
  </w:num>
  <w:num w:numId="3">
    <w:abstractNumId w:val="5"/>
  </w:num>
  <w:num w:numId="4">
    <w:abstractNumId w:val="6"/>
  </w:num>
  <w:num w:numId="5">
    <w:abstractNumId w:val="8"/>
  </w:num>
  <w:num w:numId="6">
    <w:abstractNumId w:val="7"/>
  </w:num>
  <w:num w:numId="7">
    <w:abstractNumId w:val="1"/>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1D07C1"/>
    <w:rsid w:val="00040FD6"/>
    <w:rsid w:val="00053D84"/>
    <w:rsid w:val="000F510E"/>
    <w:rsid w:val="00124843"/>
    <w:rsid w:val="0018413A"/>
    <w:rsid w:val="00187C67"/>
    <w:rsid w:val="001B7866"/>
    <w:rsid w:val="001E6E7A"/>
    <w:rsid w:val="001E7D39"/>
    <w:rsid w:val="002110B1"/>
    <w:rsid w:val="00263381"/>
    <w:rsid w:val="002A50F1"/>
    <w:rsid w:val="002C6B06"/>
    <w:rsid w:val="0044703E"/>
    <w:rsid w:val="00455E9D"/>
    <w:rsid w:val="00502561"/>
    <w:rsid w:val="00505CDE"/>
    <w:rsid w:val="00522E6C"/>
    <w:rsid w:val="005274BE"/>
    <w:rsid w:val="005418E9"/>
    <w:rsid w:val="00550DAE"/>
    <w:rsid w:val="005E04E2"/>
    <w:rsid w:val="006341C5"/>
    <w:rsid w:val="00635EE9"/>
    <w:rsid w:val="006760FA"/>
    <w:rsid w:val="007235A5"/>
    <w:rsid w:val="00745550"/>
    <w:rsid w:val="007B0769"/>
    <w:rsid w:val="007F0A77"/>
    <w:rsid w:val="00827416"/>
    <w:rsid w:val="0085467C"/>
    <w:rsid w:val="008C68FF"/>
    <w:rsid w:val="009576C4"/>
    <w:rsid w:val="00972592"/>
    <w:rsid w:val="00976255"/>
    <w:rsid w:val="009D224B"/>
    <w:rsid w:val="009E1573"/>
    <w:rsid w:val="00AA549D"/>
    <w:rsid w:val="00B24573"/>
    <w:rsid w:val="00B416BA"/>
    <w:rsid w:val="00B74157"/>
    <w:rsid w:val="00B84B35"/>
    <w:rsid w:val="00BE23E0"/>
    <w:rsid w:val="00C005D0"/>
    <w:rsid w:val="00C00F55"/>
    <w:rsid w:val="00C1284C"/>
    <w:rsid w:val="00C9053B"/>
    <w:rsid w:val="00D112F1"/>
    <w:rsid w:val="00D21BE7"/>
    <w:rsid w:val="00DA235E"/>
    <w:rsid w:val="00E335CE"/>
    <w:rsid w:val="00F31EF4"/>
    <w:rsid w:val="00F352A3"/>
    <w:rsid w:val="081D07C1"/>
    <w:rsid w:val="2F300128"/>
    <w:rsid w:val="658E0CA7"/>
    <w:rsid w:val="6D5350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274B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7F0A7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7F0A77"/>
    <w:rPr>
      <w:kern w:val="2"/>
      <w:sz w:val="18"/>
      <w:szCs w:val="18"/>
    </w:rPr>
  </w:style>
  <w:style w:type="paragraph" w:styleId="a4">
    <w:name w:val="footer"/>
    <w:basedOn w:val="a"/>
    <w:link w:val="Char0"/>
    <w:rsid w:val="007F0A77"/>
    <w:pPr>
      <w:tabs>
        <w:tab w:val="center" w:pos="4153"/>
        <w:tab w:val="right" w:pos="8306"/>
      </w:tabs>
      <w:snapToGrid w:val="0"/>
      <w:jc w:val="left"/>
    </w:pPr>
    <w:rPr>
      <w:sz w:val="18"/>
      <w:szCs w:val="18"/>
    </w:rPr>
  </w:style>
  <w:style w:type="character" w:customStyle="1" w:styleId="Char0">
    <w:name w:val="页脚 Char"/>
    <w:basedOn w:val="a0"/>
    <w:link w:val="a4"/>
    <w:rsid w:val="007F0A77"/>
    <w:rPr>
      <w:kern w:val="2"/>
      <w:sz w:val="18"/>
      <w:szCs w:val="18"/>
    </w:rPr>
  </w:style>
  <w:style w:type="paragraph" w:styleId="a5">
    <w:name w:val="List Paragraph"/>
    <w:basedOn w:val="a"/>
    <w:uiPriority w:val="99"/>
    <w:unhideWhenUsed/>
    <w:rsid w:val="007F0A77"/>
    <w:pPr>
      <w:ind w:firstLineChars="200" w:firstLine="420"/>
    </w:pPr>
  </w:style>
  <w:style w:type="paragraph" w:styleId="a6">
    <w:name w:val="Balloon Text"/>
    <w:basedOn w:val="a"/>
    <w:link w:val="Char1"/>
    <w:rsid w:val="00505CDE"/>
    <w:rPr>
      <w:sz w:val="18"/>
      <w:szCs w:val="18"/>
    </w:rPr>
  </w:style>
  <w:style w:type="character" w:customStyle="1" w:styleId="Char1">
    <w:name w:val="批注框文本 Char"/>
    <w:basedOn w:val="a0"/>
    <w:link w:val="a6"/>
    <w:rsid w:val="00505CDE"/>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274B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7F0A7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7F0A77"/>
    <w:rPr>
      <w:kern w:val="2"/>
      <w:sz w:val="18"/>
      <w:szCs w:val="18"/>
    </w:rPr>
  </w:style>
  <w:style w:type="paragraph" w:styleId="a4">
    <w:name w:val="footer"/>
    <w:basedOn w:val="a"/>
    <w:link w:val="Char0"/>
    <w:rsid w:val="007F0A77"/>
    <w:pPr>
      <w:tabs>
        <w:tab w:val="center" w:pos="4153"/>
        <w:tab w:val="right" w:pos="8306"/>
      </w:tabs>
      <w:snapToGrid w:val="0"/>
      <w:jc w:val="left"/>
    </w:pPr>
    <w:rPr>
      <w:sz w:val="18"/>
      <w:szCs w:val="18"/>
    </w:rPr>
  </w:style>
  <w:style w:type="character" w:customStyle="1" w:styleId="Char0">
    <w:name w:val="页脚 Char"/>
    <w:basedOn w:val="a0"/>
    <w:link w:val="a4"/>
    <w:rsid w:val="007F0A77"/>
    <w:rPr>
      <w:kern w:val="2"/>
      <w:sz w:val="18"/>
      <w:szCs w:val="18"/>
    </w:rPr>
  </w:style>
  <w:style w:type="paragraph" w:styleId="a5">
    <w:name w:val="List Paragraph"/>
    <w:basedOn w:val="a"/>
    <w:uiPriority w:val="99"/>
    <w:unhideWhenUsed/>
    <w:rsid w:val="007F0A77"/>
    <w:pPr>
      <w:ind w:firstLineChars="200" w:firstLine="420"/>
    </w:pPr>
  </w:style>
  <w:style w:type="paragraph" w:styleId="a6">
    <w:name w:val="Balloon Text"/>
    <w:basedOn w:val="a"/>
    <w:link w:val="Char1"/>
    <w:rsid w:val="00505CDE"/>
    <w:rPr>
      <w:sz w:val="18"/>
      <w:szCs w:val="18"/>
    </w:rPr>
  </w:style>
  <w:style w:type="character" w:customStyle="1" w:styleId="Char1">
    <w:name w:val="批注框文本 Char"/>
    <w:basedOn w:val="a0"/>
    <w:link w:val="a6"/>
    <w:rsid w:val="00505CDE"/>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827719">
      <w:bodyDiv w:val="1"/>
      <w:marLeft w:val="0"/>
      <w:marRight w:val="0"/>
      <w:marTop w:val="0"/>
      <w:marBottom w:val="0"/>
      <w:divBdr>
        <w:top w:val="none" w:sz="0" w:space="0" w:color="auto"/>
        <w:left w:val="none" w:sz="0" w:space="0" w:color="auto"/>
        <w:bottom w:val="none" w:sz="0" w:space="0" w:color="auto"/>
        <w:right w:val="none" w:sz="0" w:space="0" w:color="auto"/>
      </w:divBdr>
    </w:div>
    <w:div w:id="282927538">
      <w:bodyDiv w:val="1"/>
      <w:marLeft w:val="0"/>
      <w:marRight w:val="0"/>
      <w:marTop w:val="0"/>
      <w:marBottom w:val="0"/>
      <w:divBdr>
        <w:top w:val="none" w:sz="0" w:space="0" w:color="auto"/>
        <w:left w:val="none" w:sz="0" w:space="0" w:color="auto"/>
        <w:bottom w:val="none" w:sz="0" w:space="0" w:color="auto"/>
        <w:right w:val="none" w:sz="0" w:space="0" w:color="auto"/>
      </w:divBdr>
    </w:div>
    <w:div w:id="418986229">
      <w:bodyDiv w:val="1"/>
      <w:marLeft w:val="0"/>
      <w:marRight w:val="0"/>
      <w:marTop w:val="0"/>
      <w:marBottom w:val="0"/>
      <w:divBdr>
        <w:top w:val="none" w:sz="0" w:space="0" w:color="auto"/>
        <w:left w:val="none" w:sz="0" w:space="0" w:color="auto"/>
        <w:bottom w:val="none" w:sz="0" w:space="0" w:color="auto"/>
        <w:right w:val="none" w:sz="0" w:space="0" w:color="auto"/>
      </w:divBdr>
    </w:div>
    <w:div w:id="559054139">
      <w:bodyDiv w:val="1"/>
      <w:marLeft w:val="0"/>
      <w:marRight w:val="0"/>
      <w:marTop w:val="0"/>
      <w:marBottom w:val="0"/>
      <w:divBdr>
        <w:top w:val="none" w:sz="0" w:space="0" w:color="auto"/>
        <w:left w:val="none" w:sz="0" w:space="0" w:color="auto"/>
        <w:bottom w:val="none" w:sz="0" w:space="0" w:color="auto"/>
        <w:right w:val="none" w:sz="0" w:space="0" w:color="auto"/>
      </w:divBdr>
    </w:div>
    <w:div w:id="965239323">
      <w:bodyDiv w:val="1"/>
      <w:marLeft w:val="0"/>
      <w:marRight w:val="0"/>
      <w:marTop w:val="0"/>
      <w:marBottom w:val="0"/>
      <w:divBdr>
        <w:top w:val="none" w:sz="0" w:space="0" w:color="auto"/>
        <w:left w:val="none" w:sz="0" w:space="0" w:color="auto"/>
        <w:bottom w:val="none" w:sz="0" w:space="0" w:color="auto"/>
        <w:right w:val="none" w:sz="0" w:space="0" w:color="auto"/>
      </w:divBdr>
    </w:div>
    <w:div w:id="979192456">
      <w:bodyDiv w:val="1"/>
      <w:marLeft w:val="0"/>
      <w:marRight w:val="0"/>
      <w:marTop w:val="0"/>
      <w:marBottom w:val="0"/>
      <w:divBdr>
        <w:top w:val="none" w:sz="0" w:space="0" w:color="auto"/>
        <w:left w:val="none" w:sz="0" w:space="0" w:color="auto"/>
        <w:bottom w:val="none" w:sz="0" w:space="0" w:color="auto"/>
        <w:right w:val="none" w:sz="0" w:space="0" w:color="auto"/>
      </w:divBdr>
    </w:div>
    <w:div w:id="1025905789">
      <w:bodyDiv w:val="1"/>
      <w:marLeft w:val="0"/>
      <w:marRight w:val="0"/>
      <w:marTop w:val="0"/>
      <w:marBottom w:val="0"/>
      <w:divBdr>
        <w:top w:val="none" w:sz="0" w:space="0" w:color="auto"/>
        <w:left w:val="none" w:sz="0" w:space="0" w:color="auto"/>
        <w:bottom w:val="none" w:sz="0" w:space="0" w:color="auto"/>
        <w:right w:val="none" w:sz="0" w:space="0" w:color="auto"/>
      </w:divBdr>
    </w:div>
    <w:div w:id="1049763448">
      <w:bodyDiv w:val="1"/>
      <w:marLeft w:val="0"/>
      <w:marRight w:val="0"/>
      <w:marTop w:val="0"/>
      <w:marBottom w:val="0"/>
      <w:divBdr>
        <w:top w:val="none" w:sz="0" w:space="0" w:color="auto"/>
        <w:left w:val="none" w:sz="0" w:space="0" w:color="auto"/>
        <w:bottom w:val="none" w:sz="0" w:space="0" w:color="auto"/>
        <w:right w:val="none" w:sz="0" w:space="0" w:color="auto"/>
      </w:divBdr>
    </w:div>
    <w:div w:id="1153372168">
      <w:bodyDiv w:val="1"/>
      <w:marLeft w:val="0"/>
      <w:marRight w:val="0"/>
      <w:marTop w:val="0"/>
      <w:marBottom w:val="0"/>
      <w:divBdr>
        <w:top w:val="none" w:sz="0" w:space="0" w:color="auto"/>
        <w:left w:val="none" w:sz="0" w:space="0" w:color="auto"/>
        <w:bottom w:val="none" w:sz="0" w:space="0" w:color="auto"/>
        <w:right w:val="none" w:sz="0" w:space="0" w:color="auto"/>
      </w:divBdr>
    </w:div>
    <w:div w:id="1221404254">
      <w:bodyDiv w:val="1"/>
      <w:marLeft w:val="0"/>
      <w:marRight w:val="0"/>
      <w:marTop w:val="0"/>
      <w:marBottom w:val="0"/>
      <w:divBdr>
        <w:top w:val="none" w:sz="0" w:space="0" w:color="auto"/>
        <w:left w:val="none" w:sz="0" w:space="0" w:color="auto"/>
        <w:bottom w:val="none" w:sz="0" w:space="0" w:color="auto"/>
        <w:right w:val="none" w:sz="0" w:space="0" w:color="auto"/>
      </w:divBdr>
    </w:div>
    <w:div w:id="1385790870">
      <w:bodyDiv w:val="1"/>
      <w:marLeft w:val="0"/>
      <w:marRight w:val="0"/>
      <w:marTop w:val="0"/>
      <w:marBottom w:val="0"/>
      <w:divBdr>
        <w:top w:val="none" w:sz="0" w:space="0" w:color="auto"/>
        <w:left w:val="none" w:sz="0" w:space="0" w:color="auto"/>
        <w:bottom w:val="none" w:sz="0" w:space="0" w:color="auto"/>
        <w:right w:val="none" w:sz="0" w:space="0" w:color="auto"/>
      </w:divBdr>
    </w:div>
    <w:div w:id="1486438058">
      <w:bodyDiv w:val="1"/>
      <w:marLeft w:val="0"/>
      <w:marRight w:val="0"/>
      <w:marTop w:val="0"/>
      <w:marBottom w:val="0"/>
      <w:divBdr>
        <w:top w:val="none" w:sz="0" w:space="0" w:color="auto"/>
        <w:left w:val="none" w:sz="0" w:space="0" w:color="auto"/>
        <w:bottom w:val="none" w:sz="0" w:space="0" w:color="auto"/>
        <w:right w:val="none" w:sz="0" w:space="0" w:color="auto"/>
      </w:divBdr>
    </w:div>
    <w:div w:id="1534999359">
      <w:bodyDiv w:val="1"/>
      <w:marLeft w:val="0"/>
      <w:marRight w:val="0"/>
      <w:marTop w:val="0"/>
      <w:marBottom w:val="0"/>
      <w:divBdr>
        <w:top w:val="none" w:sz="0" w:space="0" w:color="auto"/>
        <w:left w:val="none" w:sz="0" w:space="0" w:color="auto"/>
        <w:bottom w:val="none" w:sz="0" w:space="0" w:color="auto"/>
        <w:right w:val="none" w:sz="0" w:space="0" w:color="auto"/>
      </w:divBdr>
    </w:div>
    <w:div w:id="1726952267">
      <w:bodyDiv w:val="1"/>
      <w:marLeft w:val="0"/>
      <w:marRight w:val="0"/>
      <w:marTop w:val="0"/>
      <w:marBottom w:val="0"/>
      <w:divBdr>
        <w:top w:val="none" w:sz="0" w:space="0" w:color="auto"/>
        <w:left w:val="none" w:sz="0" w:space="0" w:color="auto"/>
        <w:bottom w:val="none" w:sz="0" w:space="0" w:color="auto"/>
        <w:right w:val="none" w:sz="0" w:space="0" w:color="auto"/>
      </w:divBdr>
    </w:div>
    <w:div w:id="1794711661">
      <w:bodyDiv w:val="1"/>
      <w:marLeft w:val="0"/>
      <w:marRight w:val="0"/>
      <w:marTop w:val="0"/>
      <w:marBottom w:val="0"/>
      <w:divBdr>
        <w:top w:val="none" w:sz="0" w:space="0" w:color="auto"/>
        <w:left w:val="none" w:sz="0" w:space="0" w:color="auto"/>
        <w:bottom w:val="none" w:sz="0" w:space="0" w:color="auto"/>
        <w:right w:val="none" w:sz="0" w:space="0" w:color="auto"/>
      </w:divBdr>
    </w:div>
    <w:div w:id="20119816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C04EE7-6690-4EF9-990B-32CF1B765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Template>
  <TotalTime>482</TotalTime>
  <Pages>17</Pages>
  <Words>1176</Words>
  <Characters>6708</Characters>
  <Application>Microsoft Office Word</Application>
  <DocSecurity>0</DocSecurity>
  <Lines>55</Lines>
  <Paragraphs>15</Paragraphs>
  <ScaleCrop>false</ScaleCrop>
  <Company>微软中国</Company>
  <LinksUpToDate>false</LinksUpToDate>
  <CharactersWithSpaces>7869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小捣</dc:creator>
  <cp:lastModifiedBy>微软用户</cp:lastModifiedBy>
  <cp:revision>15</cp:revision>
  <cp:lastPrinted>2018-04-19T08:23:00Z</cp:lastPrinted>
  <dcterms:created xsi:type="dcterms:W3CDTF">2018-04-12T02:01:00Z</dcterms:created>
  <dcterms:modified xsi:type="dcterms:W3CDTF">2018-04-19T08:34:00Z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