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/>
          <w:sz w:val="36"/>
          <w:szCs w:val="32"/>
        </w:rPr>
        <w:t>广东省</w:t>
      </w:r>
      <w:r>
        <w:rPr>
          <w:rFonts w:asciiTheme="minorEastAsia" w:eastAsiaTheme="minorEastAsia" w:hAnsiTheme="minorEastAsia"/>
          <w:sz w:val="36"/>
          <w:szCs w:val="32"/>
          <w:u w:val="single"/>
        </w:rPr>
        <w:t>梅州</w:t>
      </w:r>
      <w:r>
        <w:rPr>
          <w:rFonts w:asciiTheme="minorEastAsia" w:eastAsiaTheme="minorEastAsia" w:hAnsiTheme="minorEastAsia"/>
          <w:sz w:val="36"/>
          <w:szCs w:val="32"/>
        </w:rPr>
        <w:t>市(县)</w:t>
      </w:r>
      <w:r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 w:rsidR="00D35639"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>
        <w:rPr>
          <w:rFonts w:asciiTheme="minorEastAsia" w:eastAsiaTheme="minorEastAsia" w:hAnsiTheme="minorEastAsia"/>
          <w:sz w:val="36"/>
          <w:szCs w:val="32"/>
        </w:rPr>
        <w:t>年</w:t>
      </w:r>
      <w:r>
        <w:rPr>
          <w:rFonts w:asciiTheme="minorEastAsia" w:eastAsiaTheme="minorEastAsia" w:hAnsiTheme="minorEastAsia" w:hint="eastAsia"/>
          <w:sz w:val="36"/>
          <w:szCs w:val="32"/>
        </w:rPr>
        <w:t>第1季度</w:t>
      </w:r>
      <w:r>
        <w:rPr>
          <w:rFonts w:asciiTheme="minorEastAsia" w:eastAsiaTheme="minorEastAsia" w:hAnsiTheme="minorEastAsia"/>
          <w:sz w:val="36"/>
          <w:szCs w:val="32"/>
        </w:rPr>
        <w:t>企业废气监测季报表</w:t>
      </w:r>
    </w:p>
    <w:p w:rsidR="00384399" w:rsidRDefault="00C149D3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单位法人代码：73617223-5</w:t>
      </w:r>
    </w:p>
    <w:p w:rsidR="00384399" w:rsidRDefault="00C149D3">
      <w:pPr>
        <w:spacing w:before="50" w:line="320" w:lineRule="exact"/>
        <w:rPr>
          <w:rFonts w:asciiTheme="minorEastAsia" w:eastAsiaTheme="minorEastAsia" w:hAnsiTheme="minorEastAsia"/>
          <w:sz w:val="18"/>
          <w:szCs w:val="18"/>
          <w:u w:val="single"/>
        </w:rPr>
      </w:pPr>
      <w:r>
        <w:rPr>
          <w:rFonts w:asciiTheme="minorEastAsia" w:eastAsiaTheme="minorEastAsia" w:hAnsiTheme="minorEastAsia"/>
          <w:sz w:val="18"/>
          <w:szCs w:val="18"/>
        </w:rPr>
        <w:t>单位详细名称：</w:t>
      </w:r>
      <w:r>
        <w:rPr>
          <w:rFonts w:asciiTheme="minorEastAsia" w:eastAsiaTheme="minorEastAsia" w:hAnsiTheme="minorEastAsia" w:hint="eastAsia"/>
          <w:sz w:val="18"/>
          <w:szCs w:val="18"/>
          <w:u w:val="single"/>
        </w:rPr>
        <w:t>梅州市塔牌集团</w:t>
      </w:r>
      <w:r>
        <w:rPr>
          <w:rFonts w:asciiTheme="minorEastAsia" w:eastAsiaTheme="minorEastAsia" w:hAnsiTheme="minorEastAsia"/>
          <w:sz w:val="18"/>
          <w:szCs w:val="18"/>
          <w:u w:val="single"/>
        </w:rPr>
        <w:t>蕉岭鑫达旋窑水泥有限公司</w:t>
      </w:r>
    </w:p>
    <w:p w:rsidR="00384399" w:rsidRDefault="00C149D3">
      <w:pPr>
        <w:spacing w:before="50" w:line="30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每小时工业总产值：万元</w:t>
      </w:r>
    </w:p>
    <w:tbl>
      <w:tblPr>
        <w:tblW w:w="1578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 w:rsidR="00384399" w:rsidTr="002E60A8">
        <w:trPr>
          <w:gridAfter w:val="1"/>
          <w:wAfter w:w="20" w:type="dxa"/>
          <w:trHeight w:val="264"/>
          <w:jc w:val="center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折算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实测浓度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384399" w:rsidTr="002E60A8">
        <w:trPr>
          <w:gridAfter w:val="1"/>
          <w:wAfter w:w="20" w:type="dxa"/>
          <w:trHeight w:val="544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03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2E60A8" w:rsidP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35639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9.28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5.89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破碎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3.01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2.65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09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16.6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2.24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D3563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2.70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1D7065">
              <w:rPr>
                <w:rFonts w:asciiTheme="minorEastAsia" w:eastAsiaTheme="minorEastAsia" w:hAnsiTheme="minorEastAsia" w:hint="eastAsia"/>
                <w:sz w:val="18"/>
                <w:szCs w:val="18"/>
              </w:rPr>
              <w:t>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1D706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143B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235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195.5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0.305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1.71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330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12.9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2.48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1D7065" w:rsidP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D706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3.</w:t>
            </w:r>
            <w:r w:rsidR="00D35639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85</w:t>
            </w:r>
            <w:r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2E60A8" w:rsidTr="002E60A8">
        <w:trPr>
          <w:gridAfter w:val="1"/>
          <w:wAfter w:w="20" w:type="dxa"/>
          <w:cantSplit/>
          <w:trHeight w:val="330"/>
          <w:jc w:val="center"/>
        </w:trPr>
        <w:tc>
          <w:tcPr>
            <w:tcW w:w="2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0A8" w:rsidRDefault="002E60A8" w:rsidP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60A8" w:rsidRDefault="002E60A8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手工监测数据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允许的误差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范围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内。</w:t>
            </w:r>
          </w:p>
        </w:tc>
      </w:tr>
      <w:tr w:rsidR="00384399" w:rsidTr="002E60A8">
        <w:trPr>
          <w:cantSplit/>
          <w:trHeight w:val="330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84399" w:rsidRDefault="00C149D3" w:rsidP="002E60A8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GB 4915-2013)表</w:t>
            </w:r>
            <w:r w:rsidR="002E60A8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标准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；燃料名称：其他。</w:t>
            </w:r>
          </w:p>
        </w:tc>
      </w:tr>
      <w:tr w:rsidR="00384399" w:rsidTr="002E60A8">
        <w:trPr>
          <w:cantSplit/>
          <w:trHeight w:val="34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84399" w:rsidRDefault="00C149D3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bookmarkStart w:id="0" w:name="_GoBack"/>
            <w:bookmarkEnd w:id="0"/>
          </w:p>
        </w:tc>
      </w:tr>
    </w:tbl>
    <w:p w:rsidR="00384399" w:rsidRDefault="00384399">
      <w:pPr>
        <w:spacing w:line="380" w:lineRule="exact"/>
        <w:rPr>
          <w:rFonts w:asciiTheme="minorEastAsia" w:eastAsiaTheme="minorEastAsia" w:hAnsiTheme="minorEastAsia"/>
          <w:sz w:val="18"/>
          <w:szCs w:val="18"/>
        </w:rPr>
      </w:pPr>
    </w:p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 w:val="36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 签发：              上报单位（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>
        <w:rPr>
          <w:rFonts w:asciiTheme="minorEastAsia" w:eastAsiaTheme="minorEastAsia" w:hAnsiTheme="minorEastAsia" w:hint="eastAsia"/>
          <w:sz w:val="18"/>
          <w:szCs w:val="18"/>
        </w:rPr>
        <w:t>上报时间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年    月     日</w:t>
      </w:r>
    </w:p>
    <w:sectPr w:rsidR="00384399" w:rsidSect="003531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20E" w:rsidRDefault="001F620E" w:rsidP="001D7065">
      <w:r>
        <w:separator/>
      </w:r>
    </w:p>
  </w:endnote>
  <w:endnote w:type="continuationSeparator" w:id="1">
    <w:p w:rsidR="001F620E" w:rsidRDefault="001F620E" w:rsidP="001D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20E" w:rsidRDefault="001F620E" w:rsidP="001D7065">
      <w:r>
        <w:separator/>
      </w:r>
    </w:p>
  </w:footnote>
  <w:footnote w:type="continuationSeparator" w:id="1">
    <w:p w:rsidR="001F620E" w:rsidRDefault="001F620E" w:rsidP="001D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1CA4"/>
    <w:rsid w:val="000223D5"/>
    <w:rsid w:val="0007746A"/>
    <w:rsid w:val="000B0014"/>
    <w:rsid w:val="000D0EEF"/>
    <w:rsid w:val="000D5838"/>
    <w:rsid w:val="000E406F"/>
    <w:rsid w:val="00141D90"/>
    <w:rsid w:val="00180B94"/>
    <w:rsid w:val="001914E5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B7BAB"/>
    <w:rsid w:val="00501A83"/>
    <w:rsid w:val="0051582C"/>
    <w:rsid w:val="00523CDA"/>
    <w:rsid w:val="0053113E"/>
    <w:rsid w:val="00553E6C"/>
    <w:rsid w:val="00591122"/>
    <w:rsid w:val="005977BF"/>
    <w:rsid w:val="005A6775"/>
    <w:rsid w:val="005B0E6C"/>
    <w:rsid w:val="005C2FA4"/>
    <w:rsid w:val="005F5A26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7143B6"/>
    <w:rsid w:val="00735540"/>
    <w:rsid w:val="0074130D"/>
    <w:rsid w:val="007563A7"/>
    <w:rsid w:val="00781775"/>
    <w:rsid w:val="00787BB2"/>
    <w:rsid w:val="0079305B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34FB1"/>
    <w:rsid w:val="00B5549C"/>
    <w:rsid w:val="00B762DD"/>
    <w:rsid w:val="00B80406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B4A9B"/>
    <w:rsid w:val="00FB6B14"/>
    <w:rsid w:val="00FF4EF5"/>
    <w:rsid w:val="67C40768"/>
    <w:rsid w:val="6864226D"/>
    <w:rsid w:val="7A382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0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53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31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53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531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3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53104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353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949</Characters>
  <Application>Microsoft Office Word</Application>
  <DocSecurity>0</DocSecurity>
  <Lines>7</Lines>
  <Paragraphs>2</Paragraphs>
  <ScaleCrop>false</ScaleCrop>
  <Company>Chinese ORG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10</cp:revision>
  <cp:lastPrinted>2019-03-05T06:48:00Z</cp:lastPrinted>
  <dcterms:created xsi:type="dcterms:W3CDTF">2018-05-02T02:34:00Z</dcterms:created>
  <dcterms:modified xsi:type="dcterms:W3CDTF">2020-05-06T02:47:00Z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