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0C8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大标宋简体" w:hAnsi="方正大标宋简体" w:eastAsia="方正大标宋简体" w:cs="方正大标宋简体"/>
          <w:color w:val="auto"/>
          <w:spacing w:val="4"/>
          <w:kern w:val="0"/>
          <w:sz w:val="44"/>
          <w:szCs w:val="44"/>
          <w:highlight w:val="none"/>
          <w:lang w:val="en-US" w:eastAsia="zh-CN" w:bidi="ar-SA"/>
        </w:rPr>
      </w:pPr>
      <w:bookmarkStart w:id="0" w:name="_GoBack"/>
      <w:bookmarkEnd w:id="0"/>
      <w:r>
        <w:rPr>
          <w:rFonts w:hint="eastAsia" w:ascii="方正大标宋简体" w:hAnsi="方正大标宋简体" w:eastAsia="方正大标宋简体" w:cs="方正大标宋简体"/>
          <w:color w:val="auto"/>
          <w:spacing w:val="4"/>
          <w:kern w:val="0"/>
          <w:sz w:val="44"/>
          <w:szCs w:val="44"/>
          <w:highlight w:val="none"/>
          <w:lang w:val="en-US" w:eastAsia="zh-CN" w:bidi="ar-SA"/>
        </w:rPr>
        <w:t xml:space="preserve"> </w:t>
      </w:r>
    </w:p>
    <w:p w14:paraId="7F3A5E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4"/>
          <w:kern w:val="0"/>
          <w:sz w:val="44"/>
          <w:szCs w:val="44"/>
          <w:highlight w:val="none"/>
          <w:lang w:val="en-US" w:eastAsia="zh-CN" w:bidi="ar-SA"/>
        </w:rPr>
      </w:pPr>
      <w:r>
        <w:rPr>
          <w:rFonts w:hint="eastAsia" w:ascii="方正小标宋简体" w:hAnsi="方正小标宋简体" w:eastAsia="方正小标宋简体" w:cs="方正小标宋简体"/>
          <w:color w:val="auto"/>
          <w:spacing w:val="4"/>
          <w:kern w:val="0"/>
          <w:sz w:val="44"/>
          <w:szCs w:val="44"/>
          <w:highlight w:val="none"/>
          <w:lang w:val="en-US" w:eastAsia="zh-CN" w:bidi="ar-SA"/>
        </w:rPr>
        <w:t xml:space="preserve"> 蕉岭县“免费展销”管理细则（试行）</w:t>
      </w:r>
    </w:p>
    <w:p w14:paraId="1E64D96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pacing w:val="4"/>
          <w:kern w:val="0"/>
          <w:sz w:val="32"/>
          <w:szCs w:val="32"/>
          <w:highlight w:val="none"/>
          <w:lang w:val="en-US" w:eastAsia="zh-CN" w:bidi="ar-SA"/>
        </w:rPr>
      </w:pPr>
      <w:r>
        <w:rPr>
          <w:rFonts w:hint="eastAsia" w:ascii="楷体_GB2312" w:hAnsi="楷体_GB2312" w:eastAsia="楷体_GB2312" w:cs="楷体_GB2312"/>
          <w:color w:val="auto"/>
          <w:spacing w:val="4"/>
          <w:kern w:val="0"/>
          <w:sz w:val="32"/>
          <w:szCs w:val="32"/>
          <w:highlight w:val="none"/>
          <w:lang w:val="en-US" w:eastAsia="zh-CN" w:bidi="ar-SA"/>
        </w:rPr>
        <w:t>（代拟稿）</w:t>
      </w:r>
    </w:p>
    <w:p w14:paraId="2F9E8CF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pacing w:val="4"/>
          <w:kern w:val="0"/>
          <w:sz w:val="32"/>
          <w:szCs w:val="32"/>
          <w:highlight w:val="none"/>
          <w:lang w:val="en-US" w:eastAsia="zh-CN" w:bidi="ar-SA"/>
        </w:rPr>
      </w:pPr>
    </w:p>
    <w:p w14:paraId="0194330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pacing w:val="4"/>
          <w:kern w:val="0"/>
          <w:sz w:val="32"/>
          <w:szCs w:val="32"/>
          <w:highlight w:val="none"/>
          <w:lang w:val="en-US" w:eastAsia="zh-CN" w:bidi="ar-SA"/>
        </w:rPr>
      </w:pPr>
      <w:r>
        <w:rPr>
          <w:rFonts w:hint="eastAsia" w:ascii="黑体" w:hAnsi="黑体" w:eastAsia="黑体" w:cs="黑体"/>
          <w:color w:val="auto"/>
          <w:spacing w:val="4"/>
          <w:kern w:val="0"/>
          <w:sz w:val="32"/>
          <w:szCs w:val="32"/>
          <w:highlight w:val="none"/>
          <w:lang w:val="en-US" w:eastAsia="zh-CN" w:bidi="ar-SA"/>
        </w:rPr>
        <w:t>第一章 总  则</w:t>
      </w:r>
    </w:p>
    <w:p w14:paraId="20D84BA0">
      <w:pPr>
        <w:keepNext w:val="0"/>
        <w:keepLines w:val="0"/>
        <w:pageBreakBefore w:val="0"/>
        <w:widowControl/>
        <w:suppressLineNumbers w:val="0"/>
        <w:kinsoku/>
        <w:wordWrap/>
        <w:overflowPunct/>
        <w:topLinePunct w:val="0"/>
        <w:autoSpaceDE/>
        <w:autoSpaceDN/>
        <w:bidi w:val="0"/>
        <w:adjustRightInd/>
        <w:snapToGrid/>
        <w:spacing w:line="560" w:lineRule="exact"/>
        <w:ind w:firstLine="659" w:firstLineChars="200"/>
        <w:jc w:val="left"/>
        <w:textAlignment w:val="auto"/>
        <w:rPr>
          <w:rFonts w:hint="eastAsia"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 xml:space="preserve">第一条 </w:t>
      </w:r>
      <w:r>
        <w:rPr>
          <w:rFonts w:hint="eastAsia" w:ascii="仿宋_GB2312" w:hAnsi="仿宋_GB2312" w:eastAsia="仿宋_GB2312" w:cs="仿宋_GB2312"/>
          <w:b w:val="0"/>
          <w:bCs w:val="0"/>
          <w:color w:val="auto"/>
          <w:spacing w:val="4"/>
          <w:kern w:val="0"/>
          <w:sz w:val="32"/>
          <w:szCs w:val="32"/>
          <w:highlight w:val="none"/>
          <w:lang w:val="en-US" w:eastAsia="zh-CN" w:bidi="ar-SA"/>
        </w:rPr>
        <w:t>为深入贯彻落实梅州市实施“免费梅州”汇聚百万英才来梅创新创业的工作部署，按照《中共蕉岭县委办公室、蕉岭县人民政府办公室关于成立蕉岭县实施“免费梅州”行动工作专班的通知》要求，结合我县实际，制定本细则。</w:t>
      </w:r>
    </w:p>
    <w:p w14:paraId="4E30EE98">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Times New Roman" w:hAnsi="方正仿宋_GBK" w:eastAsia="方正仿宋_GBK" w:cs="方正仿宋_GBK"/>
          <w:b w:val="0"/>
          <w:snapToGrid w:val="0"/>
          <w:color w:val="auto"/>
          <w:spacing w:val="0"/>
          <w:w w:val="100"/>
          <w:kern w:val="0"/>
          <w:position w:val="0"/>
          <w:sz w:val="32"/>
          <w:szCs w:val="24"/>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第二条</w:t>
      </w:r>
      <w:r>
        <w:rPr>
          <w:rFonts w:hint="eastAsia" w:ascii="仿宋_GB2312" w:eastAsia="仿宋_GB2312" w:cs="宋体"/>
          <w:b/>
          <w:bCs/>
          <w:color w:val="auto"/>
          <w:spacing w:val="4"/>
          <w:kern w:val="0"/>
          <w:sz w:val="32"/>
          <w:szCs w:val="32"/>
          <w:highlight w:val="none"/>
          <w:lang w:val="en-US" w:eastAsia="zh-CN" w:bidi="ar-SA"/>
        </w:rPr>
        <w:t xml:space="preserve"> </w:t>
      </w:r>
      <w:r>
        <w:rPr>
          <w:rFonts w:hint="eastAsia" w:ascii="仿宋_GB2312" w:hAnsi="仿宋_GB2312" w:eastAsia="仿宋_GB2312" w:cs="仿宋_GB2312"/>
          <w:b w:val="0"/>
          <w:bCs w:val="0"/>
          <w:color w:val="auto"/>
          <w:spacing w:val="4"/>
          <w:kern w:val="0"/>
          <w:sz w:val="32"/>
          <w:szCs w:val="32"/>
          <w:highlight w:val="none"/>
          <w:lang w:val="en-US" w:eastAsia="zh-CN" w:bidi="ar-SA"/>
        </w:rPr>
        <w:t>本细则适用于全县范围内由政府部门指导或主办、纳入“免费梅州”体系的各类展销活动（以下简称“免费展销活动”），包括粤港澳大湾区（或境外）等大型展会、综合性展销会、特色产业专场展及创业市集等。</w:t>
      </w:r>
    </w:p>
    <w:p w14:paraId="6B2296EF">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第三条</w:t>
      </w:r>
      <w:r>
        <w:rPr>
          <w:rFonts w:hint="eastAsia" w:ascii="仿宋_GB2312" w:hAnsi="宋体" w:eastAsia="仿宋_GB2312" w:cs="宋体"/>
          <w:color w:val="auto"/>
          <w:spacing w:val="4"/>
          <w:kern w:val="0"/>
          <w:sz w:val="32"/>
          <w:szCs w:val="32"/>
          <w:highlight w:val="none"/>
          <w:lang w:val="en-US" w:eastAsia="zh-CN" w:bidi="ar-SA"/>
        </w:rPr>
        <w:t xml:space="preserve"> </w:t>
      </w:r>
      <w:r>
        <w:rPr>
          <w:rFonts w:hint="eastAsia" w:ascii="仿宋_GB2312" w:hAnsi="仿宋_GB2312" w:eastAsia="仿宋_GB2312" w:cs="仿宋_GB2312"/>
          <w:b w:val="0"/>
          <w:snapToGrid w:val="0"/>
          <w:color w:val="auto"/>
          <w:spacing w:val="0"/>
          <w:w w:val="100"/>
          <w:kern w:val="0"/>
          <w:position w:val="0"/>
          <w:sz w:val="32"/>
          <w:szCs w:val="24"/>
          <w:highlight w:val="none"/>
          <w:lang w:val="en-US" w:eastAsia="zh-CN" w:bidi="ar-SA"/>
        </w:rPr>
        <w:t>县</w:t>
      </w:r>
      <w:r>
        <w:rPr>
          <w:rFonts w:hint="eastAsia" w:ascii="仿宋_GB2312" w:hAnsi="仿宋_GB2312" w:eastAsia="仿宋_GB2312" w:cs="仿宋_GB2312"/>
          <w:b w:val="0"/>
          <w:bCs w:val="0"/>
          <w:color w:val="auto"/>
          <w:spacing w:val="4"/>
          <w:kern w:val="0"/>
          <w:sz w:val="32"/>
          <w:szCs w:val="32"/>
          <w:highlight w:val="none"/>
          <w:lang w:val="en-US" w:eastAsia="zh-CN" w:bidi="ar-SA"/>
        </w:rPr>
        <w:t>科工商务局、县财政局、县发改局是全县“免费展销”空间的管理部门，负责全县“免费展销”空间的政策制定、日常监管和跟踪服务等工作。展会主办方及指导单位、属地镇人民政府是“免费展销”主体责任单位。</w:t>
      </w:r>
    </w:p>
    <w:p w14:paraId="3751DA85">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spacing w:val="4"/>
          <w:kern w:val="0"/>
          <w:sz w:val="32"/>
          <w:szCs w:val="32"/>
          <w:highlight w:val="none"/>
          <w:lang w:val="en-US" w:eastAsia="zh-CN" w:bidi="ar-SA"/>
        </w:rPr>
      </w:pPr>
      <w:r>
        <w:rPr>
          <w:rFonts w:hint="eastAsia" w:ascii="黑体" w:hAnsi="黑体" w:eastAsia="黑体" w:cs="黑体"/>
          <w:color w:val="auto"/>
          <w:spacing w:val="4"/>
          <w:kern w:val="0"/>
          <w:sz w:val="32"/>
          <w:szCs w:val="32"/>
          <w:highlight w:val="none"/>
          <w:lang w:val="en-US" w:eastAsia="zh-CN" w:bidi="ar-SA"/>
        </w:rPr>
        <w:t>第二章 免费条件</w:t>
      </w:r>
    </w:p>
    <w:p w14:paraId="4C99413E">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9" w:firstLineChars="200"/>
        <w:jc w:val="both"/>
        <w:textAlignment w:val="auto"/>
        <w:rPr>
          <w:rFonts w:hint="eastAsia"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第四条</w:t>
      </w:r>
      <w:r>
        <w:rPr>
          <w:rFonts w:hint="eastAsia" w:ascii="仿宋_GB2312" w:eastAsia="仿宋_GB2312" w:cs="宋体"/>
          <w:b/>
          <w:bCs/>
          <w:color w:val="auto"/>
          <w:spacing w:val="4"/>
          <w:kern w:val="0"/>
          <w:sz w:val="32"/>
          <w:szCs w:val="32"/>
          <w:highlight w:val="none"/>
          <w:lang w:val="en-US" w:eastAsia="zh-CN" w:bidi="ar-SA"/>
        </w:rPr>
        <w:t xml:space="preserve"> </w:t>
      </w:r>
      <w:r>
        <w:rPr>
          <w:rFonts w:hint="eastAsia" w:ascii="仿宋_GB2312" w:hAnsi="仿宋_GB2312" w:eastAsia="仿宋_GB2312" w:cs="仿宋_GB2312"/>
          <w:b w:val="0"/>
          <w:bCs w:val="0"/>
          <w:color w:val="auto"/>
          <w:spacing w:val="4"/>
          <w:kern w:val="0"/>
          <w:sz w:val="32"/>
          <w:szCs w:val="32"/>
          <w:highlight w:val="none"/>
          <w:lang w:val="en-US" w:eastAsia="zh-CN" w:bidi="ar-SA"/>
        </w:rPr>
        <w:t>适用在我市辖区内创业并开展实质性运营，且需在相关展销活动中观展或参展的个人和团队、组织展会的会展企业和外贸企业。</w:t>
      </w:r>
    </w:p>
    <w:p w14:paraId="0154D43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59" w:firstLineChars="200"/>
        <w:textAlignment w:val="auto"/>
        <w:rPr>
          <w:rFonts w:hint="eastAsia"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eastAsia="仿宋_GB2312" w:cs="宋体"/>
          <w:b/>
          <w:bCs/>
          <w:color w:val="auto"/>
          <w:spacing w:val="4"/>
          <w:kern w:val="0"/>
          <w:sz w:val="32"/>
          <w:szCs w:val="32"/>
          <w:highlight w:val="none"/>
          <w:lang w:val="en-US" w:eastAsia="zh-CN" w:bidi="ar-SA"/>
        </w:rPr>
        <w:t xml:space="preserve">第五条 </w:t>
      </w:r>
      <w:r>
        <w:rPr>
          <w:rFonts w:hint="default" w:ascii="仿宋_GB2312" w:hAnsi="仿宋_GB2312" w:eastAsia="仿宋_GB2312" w:cs="仿宋_GB2312"/>
          <w:b w:val="0"/>
          <w:bCs w:val="0"/>
          <w:color w:val="auto"/>
          <w:spacing w:val="4"/>
          <w:kern w:val="0"/>
          <w:sz w:val="32"/>
          <w:szCs w:val="32"/>
          <w:highlight w:val="none"/>
          <w:lang w:val="en-US" w:eastAsia="zh-CN" w:bidi="ar-SA"/>
        </w:rPr>
        <w:t>对</w:t>
      </w:r>
      <w:r>
        <w:rPr>
          <w:rFonts w:hint="eastAsia" w:ascii="仿宋_GB2312" w:hAnsi="仿宋_GB2312" w:eastAsia="仿宋_GB2312" w:cs="仿宋_GB2312"/>
          <w:b w:val="0"/>
          <w:bCs w:val="0"/>
          <w:color w:val="auto"/>
          <w:spacing w:val="4"/>
          <w:kern w:val="0"/>
          <w:sz w:val="32"/>
          <w:szCs w:val="32"/>
          <w:highlight w:val="none"/>
          <w:lang w:val="en-US" w:eastAsia="zh-CN" w:bidi="ar-SA"/>
        </w:rPr>
        <w:t>参加展销活动的</w:t>
      </w:r>
      <w:r>
        <w:rPr>
          <w:rFonts w:hint="default" w:ascii="仿宋_GB2312" w:hAnsi="仿宋_GB2312" w:eastAsia="仿宋_GB2312" w:cs="仿宋_GB2312"/>
          <w:b w:val="0"/>
          <w:bCs w:val="0"/>
          <w:color w:val="auto"/>
          <w:spacing w:val="4"/>
          <w:kern w:val="0"/>
          <w:sz w:val="32"/>
          <w:szCs w:val="32"/>
          <w:highlight w:val="none"/>
          <w:lang w:val="en-US" w:eastAsia="zh-CN" w:bidi="ar-SA"/>
        </w:rPr>
        <w:t>创业者（含个人和团队），给予</w:t>
      </w:r>
      <w:r>
        <w:rPr>
          <w:rFonts w:hint="eastAsia" w:ascii="仿宋_GB2312" w:hAnsi="仿宋_GB2312" w:eastAsia="仿宋_GB2312" w:cs="仿宋_GB2312"/>
          <w:b w:val="0"/>
          <w:bCs w:val="0"/>
          <w:color w:val="auto"/>
          <w:spacing w:val="4"/>
          <w:kern w:val="0"/>
          <w:sz w:val="32"/>
          <w:szCs w:val="32"/>
          <w:highlight w:val="none"/>
          <w:lang w:val="en-US" w:eastAsia="zh-CN" w:bidi="ar-SA"/>
        </w:rPr>
        <w:t>不超过10㎡</w:t>
      </w:r>
      <w:r>
        <w:rPr>
          <w:rFonts w:hint="default" w:ascii="仿宋_GB2312" w:hAnsi="仿宋_GB2312" w:eastAsia="仿宋_GB2312" w:cs="仿宋_GB2312"/>
          <w:b w:val="0"/>
          <w:bCs w:val="0"/>
          <w:color w:val="auto"/>
          <w:spacing w:val="4"/>
          <w:kern w:val="0"/>
          <w:sz w:val="32"/>
          <w:szCs w:val="32"/>
          <w:highlight w:val="none"/>
          <w:lang w:val="en-US" w:eastAsia="zh-CN" w:bidi="ar-SA"/>
        </w:rPr>
        <w:t>的“免费</w:t>
      </w:r>
      <w:r>
        <w:rPr>
          <w:rFonts w:hint="eastAsia" w:ascii="仿宋_GB2312" w:hAnsi="仿宋_GB2312" w:eastAsia="仿宋_GB2312" w:cs="仿宋_GB2312"/>
          <w:b w:val="0"/>
          <w:bCs w:val="0"/>
          <w:color w:val="auto"/>
          <w:spacing w:val="4"/>
          <w:kern w:val="0"/>
          <w:sz w:val="32"/>
          <w:szCs w:val="32"/>
          <w:highlight w:val="none"/>
          <w:lang w:val="en-US" w:eastAsia="zh-CN" w:bidi="ar-SA"/>
        </w:rPr>
        <w:t>展销</w:t>
      </w:r>
      <w:r>
        <w:rPr>
          <w:rFonts w:hint="default" w:ascii="仿宋_GB2312" w:hAnsi="仿宋_GB2312" w:eastAsia="仿宋_GB2312" w:cs="仿宋_GB2312"/>
          <w:b w:val="0"/>
          <w:bCs w:val="0"/>
          <w:color w:val="auto"/>
          <w:spacing w:val="4"/>
          <w:kern w:val="0"/>
          <w:sz w:val="32"/>
          <w:szCs w:val="32"/>
          <w:highlight w:val="none"/>
          <w:lang w:val="en-US" w:eastAsia="zh-CN" w:bidi="ar-SA"/>
        </w:rPr>
        <w:t>”空间</w:t>
      </w:r>
      <w:r>
        <w:rPr>
          <w:rFonts w:hint="eastAsia" w:ascii="仿宋_GB2312" w:hAnsi="仿宋_GB2312" w:eastAsia="仿宋_GB2312" w:cs="仿宋_GB2312"/>
          <w:b w:val="0"/>
          <w:bCs w:val="0"/>
          <w:color w:val="auto"/>
          <w:spacing w:val="4"/>
          <w:kern w:val="0"/>
          <w:sz w:val="32"/>
          <w:szCs w:val="32"/>
          <w:highlight w:val="none"/>
          <w:lang w:val="en-US" w:eastAsia="zh-CN" w:bidi="ar-SA"/>
        </w:rPr>
        <w:t>；</w:t>
      </w:r>
      <w:r>
        <w:rPr>
          <w:rFonts w:hint="default" w:ascii="仿宋_GB2312" w:hAnsi="仿宋_GB2312" w:eastAsia="仿宋_GB2312" w:cs="仿宋_GB2312"/>
          <w:b w:val="0"/>
          <w:bCs w:val="0"/>
          <w:color w:val="auto"/>
          <w:spacing w:val="4"/>
          <w:kern w:val="0"/>
          <w:sz w:val="32"/>
          <w:szCs w:val="32"/>
          <w:highlight w:val="none"/>
          <w:lang w:val="en-US" w:eastAsia="zh-CN" w:bidi="ar-SA"/>
        </w:rPr>
        <w:t>对2</w:t>
      </w:r>
      <w:r>
        <w:rPr>
          <w:rFonts w:hint="eastAsia" w:ascii="仿宋_GB2312" w:hAnsi="仿宋_GB2312" w:eastAsia="仿宋_GB2312" w:cs="仿宋_GB2312"/>
          <w:b w:val="0"/>
          <w:bCs w:val="0"/>
          <w:color w:val="auto"/>
          <w:spacing w:val="4"/>
          <w:kern w:val="0"/>
          <w:sz w:val="32"/>
          <w:szCs w:val="32"/>
          <w:highlight w:val="none"/>
          <w:lang w:val="en-US" w:eastAsia="zh-CN" w:bidi="ar-SA"/>
        </w:rPr>
        <w:t>人以上的创业</w:t>
      </w:r>
      <w:r>
        <w:rPr>
          <w:rFonts w:hint="default" w:ascii="仿宋_GB2312" w:hAnsi="仿宋_GB2312" w:eastAsia="仿宋_GB2312" w:cs="仿宋_GB2312"/>
          <w:b w:val="0"/>
          <w:bCs w:val="0"/>
          <w:color w:val="auto"/>
          <w:spacing w:val="4"/>
          <w:kern w:val="0"/>
          <w:sz w:val="32"/>
          <w:szCs w:val="32"/>
          <w:highlight w:val="none"/>
          <w:lang w:val="en-US" w:eastAsia="zh-CN" w:bidi="ar-SA"/>
        </w:rPr>
        <w:t>团队，给予</w:t>
      </w:r>
      <w:r>
        <w:rPr>
          <w:rFonts w:hint="eastAsia" w:ascii="仿宋_GB2312" w:hAnsi="仿宋_GB2312" w:eastAsia="仿宋_GB2312" w:cs="仿宋_GB2312"/>
          <w:b w:val="0"/>
          <w:bCs w:val="0"/>
          <w:color w:val="auto"/>
          <w:spacing w:val="4"/>
          <w:kern w:val="0"/>
          <w:sz w:val="32"/>
          <w:szCs w:val="32"/>
          <w:highlight w:val="none"/>
          <w:lang w:val="en-US" w:eastAsia="zh-CN" w:bidi="ar-SA"/>
        </w:rPr>
        <w:t>不超过20平方米</w:t>
      </w:r>
      <w:r>
        <w:rPr>
          <w:rFonts w:hint="default" w:ascii="仿宋_GB2312" w:hAnsi="仿宋_GB2312" w:eastAsia="仿宋_GB2312" w:cs="仿宋_GB2312"/>
          <w:b w:val="0"/>
          <w:bCs w:val="0"/>
          <w:color w:val="auto"/>
          <w:spacing w:val="4"/>
          <w:kern w:val="0"/>
          <w:sz w:val="32"/>
          <w:szCs w:val="32"/>
          <w:highlight w:val="none"/>
          <w:lang w:val="en-US" w:eastAsia="zh-CN" w:bidi="ar-SA"/>
        </w:rPr>
        <w:t>的“免费</w:t>
      </w:r>
      <w:r>
        <w:rPr>
          <w:rFonts w:hint="eastAsia" w:ascii="仿宋_GB2312" w:hAnsi="仿宋_GB2312" w:eastAsia="仿宋_GB2312" w:cs="仿宋_GB2312"/>
          <w:b w:val="0"/>
          <w:bCs w:val="0"/>
          <w:color w:val="auto"/>
          <w:spacing w:val="4"/>
          <w:kern w:val="0"/>
          <w:sz w:val="32"/>
          <w:szCs w:val="32"/>
          <w:highlight w:val="none"/>
          <w:lang w:val="en-US" w:eastAsia="zh-CN" w:bidi="ar-SA"/>
        </w:rPr>
        <w:t>展销</w:t>
      </w:r>
      <w:r>
        <w:rPr>
          <w:rFonts w:hint="default" w:ascii="仿宋_GB2312" w:hAnsi="仿宋_GB2312" w:eastAsia="仿宋_GB2312" w:cs="仿宋_GB2312"/>
          <w:b w:val="0"/>
          <w:bCs w:val="0"/>
          <w:color w:val="auto"/>
          <w:spacing w:val="4"/>
          <w:kern w:val="0"/>
          <w:sz w:val="32"/>
          <w:szCs w:val="32"/>
          <w:highlight w:val="none"/>
          <w:lang w:val="en-US" w:eastAsia="zh-CN" w:bidi="ar-SA"/>
        </w:rPr>
        <w:t>”空间</w:t>
      </w:r>
      <w:r>
        <w:rPr>
          <w:rFonts w:hint="eastAsia" w:ascii="仿宋_GB2312" w:hAnsi="仿宋_GB2312" w:eastAsia="仿宋_GB2312" w:cs="仿宋_GB2312"/>
          <w:b w:val="0"/>
          <w:bCs w:val="0"/>
          <w:color w:val="auto"/>
          <w:spacing w:val="4"/>
          <w:kern w:val="0"/>
          <w:sz w:val="32"/>
          <w:szCs w:val="32"/>
          <w:highlight w:val="none"/>
          <w:lang w:val="en-US" w:eastAsia="zh-CN" w:bidi="ar-SA"/>
        </w:rPr>
        <w:t>；对组织展销活动的</w:t>
      </w:r>
      <w:r>
        <w:rPr>
          <w:rFonts w:hint="default" w:ascii="仿宋_GB2312" w:hAnsi="仿宋_GB2312" w:eastAsia="仿宋_GB2312" w:cs="仿宋_GB2312"/>
          <w:b w:val="0"/>
          <w:bCs w:val="0"/>
          <w:color w:val="auto"/>
          <w:spacing w:val="4"/>
          <w:kern w:val="0"/>
          <w:sz w:val="32"/>
          <w:szCs w:val="32"/>
          <w:highlight w:val="none"/>
          <w:lang w:val="en-US" w:eastAsia="zh-CN" w:bidi="ar-SA"/>
        </w:rPr>
        <w:t>创业者（含个人和团队），</w:t>
      </w:r>
      <w:r>
        <w:rPr>
          <w:rFonts w:hint="eastAsia" w:ascii="仿宋_GB2312" w:hAnsi="仿宋_GB2312" w:eastAsia="仿宋_GB2312" w:cs="仿宋_GB2312"/>
          <w:b w:val="0"/>
          <w:bCs w:val="0"/>
          <w:color w:val="auto"/>
          <w:spacing w:val="4"/>
          <w:kern w:val="0"/>
          <w:sz w:val="32"/>
          <w:szCs w:val="32"/>
          <w:highlight w:val="none"/>
          <w:lang w:val="en-US" w:eastAsia="zh-CN" w:bidi="ar-SA"/>
        </w:rPr>
        <w:t>可给予申请免费场（馆），展销时间5天（不含展前布展时间）；</w:t>
      </w:r>
      <w:r>
        <w:rPr>
          <w:rFonts w:hint="default" w:ascii="仿宋_GB2312" w:hAnsi="仿宋_GB2312" w:eastAsia="仿宋_GB2312" w:cs="仿宋_GB2312"/>
          <w:b w:val="0"/>
          <w:bCs w:val="0"/>
          <w:color w:val="auto"/>
          <w:spacing w:val="4"/>
          <w:kern w:val="0"/>
          <w:sz w:val="32"/>
          <w:szCs w:val="32"/>
          <w:highlight w:val="none"/>
          <w:lang w:val="en-US" w:eastAsia="zh-CN" w:bidi="ar-SA"/>
        </w:rPr>
        <w:t>对</w:t>
      </w:r>
      <w:r>
        <w:rPr>
          <w:rFonts w:hint="eastAsia" w:ascii="仿宋_GB2312" w:hAnsi="仿宋_GB2312" w:eastAsia="仿宋_GB2312" w:cs="仿宋_GB2312"/>
          <w:b w:val="0"/>
          <w:bCs w:val="0"/>
          <w:color w:val="auto"/>
          <w:spacing w:val="4"/>
          <w:kern w:val="0"/>
          <w:sz w:val="32"/>
          <w:szCs w:val="32"/>
          <w:highlight w:val="none"/>
          <w:lang w:val="en-US" w:eastAsia="zh-CN" w:bidi="ar-SA"/>
        </w:rPr>
        <w:t>参加新业态展览、资源对接等活动的</w:t>
      </w:r>
      <w:r>
        <w:rPr>
          <w:rFonts w:hint="default" w:ascii="仿宋_GB2312" w:hAnsi="仿宋_GB2312" w:eastAsia="仿宋_GB2312" w:cs="仿宋_GB2312"/>
          <w:b w:val="0"/>
          <w:bCs w:val="0"/>
          <w:color w:val="auto"/>
          <w:spacing w:val="4"/>
          <w:kern w:val="0"/>
          <w:sz w:val="32"/>
          <w:szCs w:val="32"/>
          <w:highlight w:val="none"/>
          <w:lang w:val="en-US" w:eastAsia="zh-CN" w:bidi="ar-SA"/>
        </w:rPr>
        <w:t>创业者（含个人和团队）</w:t>
      </w:r>
      <w:r>
        <w:rPr>
          <w:rFonts w:hint="eastAsia" w:ascii="仿宋_GB2312" w:hAnsi="仿宋_GB2312" w:eastAsia="仿宋_GB2312" w:cs="仿宋_GB2312"/>
          <w:b w:val="0"/>
          <w:bCs w:val="0"/>
          <w:color w:val="auto"/>
          <w:spacing w:val="4"/>
          <w:kern w:val="0"/>
          <w:sz w:val="32"/>
          <w:szCs w:val="32"/>
          <w:highlight w:val="none"/>
          <w:lang w:val="en-US" w:eastAsia="zh-CN" w:bidi="ar-SA"/>
        </w:rPr>
        <w:t>提供线上平台免费引流和线下活动展销空间。</w:t>
      </w:r>
    </w:p>
    <w:p w14:paraId="43D214D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56" w:firstLineChars="200"/>
        <w:textAlignment w:val="auto"/>
        <w:rPr>
          <w:rFonts w:hint="default"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hAnsi="仿宋_GB2312" w:eastAsia="仿宋_GB2312" w:cs="仿宋_GB2312"/>
          <w:b w:val="0"/>
          <w:bCs w:val="0"/>
          <w:color w:val="auto"/>
          <w:spacing w:val="4"/>
          <w:kern w:val="0"/>
          <w:sz w:val="32"/>
          <w:szCs w:val="32"/>
          <w:highlight w:val="none"/>
          <w:lang w:val="en-US" w:eastAsia="zh-CN" w:bidi="ar-SA"/>
        </w:rPr>
        <w:t>以上“免费展销”内容仅限于免费提供场地</w:t>
      </w:r>
      <w:r>
        <w:rPr>
          <w:rFonts w:hint="default" w:ascii="仿宋_GB2312" w:hAnsi="仿宋_GB2312" w:eastAsia="仿宋_GB2312" w:cs="仿宋_GB2312"/>
          <w:b w:val="0"/>
          <w:bCs w:val="0"/>
          <w:color w:val="auto"/>
          <w:spacing w:val="4"/>
          <w:kern w:val="0"/>
          <w:sz w:val="32"/>
          <w:szCs w:val="32"/>
          <w:highlight w:val="none"/>
          <w:lang w:val="en-US" w:eastAsia="zh-CN" w:bidi="ar-SA"/>
        </w:rPr>
        <w:t>展销</w:t>
      </w:r>
      <w:r>
        <w:rPr>
          <w:rFonts w:hint="eastAsia" w:ascii="仿宋_GB2312" w:hAnsi="仿宋_GB2312" w:eastAsia="仿宋_GB2312" w:cs="仿宋_GB2312"/>
          <w:b w:val="0"/>
          <w:bCs w:val="0"/>
          <w:color w:val="auto"/>
          <w:spacing w:val="4"/>
          <w:kern w:val="0"/>
          <w:sz w:val="32"/>
          <w:szCs w:val="32"/>
          <w:highlight w:val="none"/>
          <w:lang w:val="en-US" w:eastAsia="zh-CN" w:bidi="ar-SA"/>
        </w:rPr>
        <w:t>，</w:t>
      </w:r>
      <w:r>
        <w:rPr>
          <w:rFonts w:hint="default" w:ascii="仿宋_GB2312" w:hAnsi="仿宋_GB2312" w:eastAsia="仿宋_GB2312" w:cs="仿宋_GB2312"/>
          <w:b w:val="0"/>
          <w:bCs w:val="0"/>
          <w:color w:val="auto"/>
          <w:spacing w:val="4"/>
          <w:kern w:val="0"/>
          <w:sz w:val="32"/>
          <w:szCs w:val="32"/>
          <w:highlight w:val="none"/>
          <w:lang w:val="en-US" w:eastAsia="zh-CN" w:bidi="ar-SA"/>
        </w:rPr>
        <w:t>包括但不限于</w:t>
      </w:r>
      <w:r>
        <w:rPr>
          <w:rFonts w:hint="eastAsia" w:ascii="仿宋_GB2312" w:hAnsi="仿宋_GB2312" w:eastAsia="仿宋_GB2312" w:cs="仿宋_GB2312"/>
          <w:b w:val="0"/>
          <w:bCs w:val="0"/>
          <w:color w:val="auto"/>
          <w:spacing w:val="4"/>
          <w:kern w:val="0"/>
          <w:sz w:val="32"/>
          <w:szCs w:val="32"/>
          <w:highlight w:val="none"/>
          <w:lang w:val="en-US" w:eastAsia="zh-CN" w:bidi="ar-SA"/>
        </w:rPr>
        <w:t>搭建（参展个体除外）</w:t>
      </w:r>
      <w:r>
        <w:rPr>
          <w:rFonts w:hint="default" w:ascii="仿宋_GB2312" w:hAnsi="仿宋_GB2312" w:eastAsia="仿宋_GB2312" w:cs="仿宋_GB2312"/>
          <w:b w:val="0"/>
          <w:bCs w:val="0"/>
          <w:color w:val="auto"/>
          <w:spacing w:val="4"/>
          <w:kern w:val="0"/>
          <w:sz w:val="32"/>
          <w:szCs w:val="32"/>
          <w:highlight w:val="none"/>
          <w:lang w:val="en-US" w:eastAsia="zh-CN" w:bidi="ar-SA"/>
        </w:rPr>
        <w:t>水电、桌凳、帐篷等由申请人自行承担。</w:t>
      </w:r>
    </w:p>
    <w:p w14:paraId="73E26014">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9" w:leftChars="0" w:firstLine="659" w:firstLineChars="0"/>
        <w:textAlignment w:val="auto"/>
        <w:rPr>
          <w:rFonts w:hint="eastAsia"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hAnsi="仿宋_GB2312" w:eastAsia="仿宋_GB2312" w:cs="仿宋_GB2312"/>
          <w:b w:val="0"/>
          <w:bCs w:val="0"/>
          <w:color w:val="auto"/>
          <w:spacing w:val="4"/>
          <w:kern w:val="0"/>
          <w:sz w:val="32"/>
          <w:szCs w:val="32"/>
          <w:highlight w:val="none"/>
          <w:lang w:val="en-US" w:eastAsia="zh-CN" w:bidi="ar-SA"/>
        </w:rPr>
        <w:t>为组织展会的会展企业提供不少于1000㎡的室内（室外）场所开展展销活动；每场展销活动主办方需为符合条件的</w:t>
      </w:r>
      <w:r>
        <w:rPr>
          <w:rFonts w:hint="default" w:ascii="仿宋_GB2312" w:hAnsi="仿宋_GB2312" w:eastAsia="仿宋_GB2312" w:cs="仿宋_GB2312"/>
          <w:b w:val="0"/>
          <w:bCs w:val="0"/>
          <w:color w:val="auto"/>
          <w:spacing w:val="4"/>
          <w:kern w:val="0"/>
          <w:sz w:val="32"/>
          <w:szCs w:val="32"/>
          <w:highlight w:val="none"/>
          <w:lang w:val="en-US" w:eastAsia="zh-CN" w:bidi="ar-SA"/>
        </w:rPr>
        <w:t>创业者（含个人和团队）</w:t>
      </w:r>
      <w:r>
        <w:rPr>
          <w:rFonts w:hint="eastAsia" w:ascii="仿宋_GB2312" w:hAnsi="仿宋_GB2312" w:eastAsia="仿宋_GB2312" w:cs="仿宋_GB2312"/>
          <w:b w:val="0"/>
          <w:bCs w:val="0"/>
          <w:color w:val="auto"/>
          <w:spacing w:val="4"/>
          <w:kern w:val="0"/>
          <w:sz w:val="32"/>
          <w:szCs w:val="32"/>
          <w:highlight w:val="none"/>
          <w:lang w:val="en-US" w:eastAsia="zh-CN" w:bidi="ar-SA"/>
        </w:rPr>
        <w:t>提供不少于20个的免费展位。</w:t>
      </w:r>
    </w:p>
    <w:p w14:paraId="7340A621">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9" w:leftChars="0" w:firstLine="659" w:firstLineChars="0"/>
        <w:textAlignment w:val="auto"/>
        <w:rPr>
          <w:rFonts w:hint="eastAsia"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hAnsi="仿宋_GB2312" w:eastAsia="仿宋_GB2312" w:cs="仿宋_GB2312"/>
          <w:b w:val="0"/>
          <w:bCs w:val="0"/>
          <w:color w:val="auto"/>
          <w:spacing w:val="4"/>
          <w:kern w:val="0"/>
          <w:sz w:val="32"/>
          <w:szCs w:val="32"/>
          <w:highlight w:val="none"/>
          <w:lang w:val="en-US" w:eastAsia="zh-CN" w:bidi="ar-SA"/>
        </w:rPr>
        <w:t>已享受其他市级展销补贴政策的企业，不得重 复申请。</w:t>
      </w:r>
    </w:p>
    <w:p w14:paraId="08ED920C">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spacing w:val="4"/>
          <w:kern w:val="0"/>
          <w:sz w:val="32"/>
          <w:szCs w:val="32"/>
          <w:highlight w:val="none"/>
          <w:lang w:val="en-US" w:eastAsia="zh-CN" w:bidi="ar-SA"/>
        </w:rPr>
      </w:pPr>
      <w:r>
        <w:rPr>
          <w:rFonts w:hint="eastAsia" w:ascii="黑体" w:hAnsi="黑体" w:eastAsia="黑体" w:cs="黑体"/>
          <w:color w:val="auto"/>
          <w:spacing w:val="4"/>
          <w:kern w:val="0"/>
          <w:sz w:val="32"/>
          <w:szCs w:val="32"/>
          <w:highlight w:val="none"/>
          <w:lang w:val="en-US" w:eastAsia="zh-CN" w:bidi="ar-SA"/>
        </w:rPr>
        <w:t>第三章  申请流程</w:t>
      </w:r>
    </w:p>
    <w:p w14:paraId="03BD3E95">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default"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w:t>
      </w:r>
      <w:r>
        <w:rPr>
          <w:rFonts w:hint="eastAsia" w:ascii="仿宋_GB2312" w:eastAsia="仿宋_GB2312" w:cs="宋体"/>
          <w:b/>
          <w:bCs/>
          <w:color w:val="auto"/>
          <w:spacing w:val="4"/>
          <w:kern w:val="0"/>
          <w:sz w:val="32"/>
          <w:szCs w:val="32"/>
          <w:highlight w:val="none"/>
          <w:lang w:val="en-US" w:eastAsia="zh-CN" w:bidi="ar-SA"/>
        </w:rPr>
        <w:t>八</w:t>
      </w:r>
      <w:r>
        <w:rPr>
          <w:rFonts w:hint="eastAsia" w:ascii="仿宋_GB2312" w:hAnsi="宋体" w:eastAsia="仿宋_GB2312" w:cs="宋体"/>
          <w:b/>
          <w:bCs/>
          <w:color w:val="auto"/>
          <w:spacing w:val="4"/>
          <w:kern w:val="0"/>
          <w:sz w:val="32"/>
          <w:szCs w:val="32"/>
          <w:highlight w:val="none"/>
          <w:lang w:val="en-US" w:eastAsia="zh-CN" w:bidi="ar-SA"/>
        </w:rPr>
        <w:t>条</w:t>
      </w:r>
      <w:r>
        <w:rPr>
          <w:rFonts w:hint="eastAsia" w:ascii="仿宋_GB2312" w:hAnsi="宋体" w:eastAsia="仿宋_GB2312" w:cs="宋体"/>
          <w:color w:val="auto"/>
          <w:spacing w:val="4"/>
          <w:kern w:val="0"/>
          <w:sz w:val="32"/>
          <w:szCs w:val="32"/>
          <w:highlight w:val="none"/>
          <w:lang w:val="en-US" w:eastAsia="zh-CN" w:bidi="ar-SA"/>
        </w:rPr>
        <w:t xml:space="preserve"> </w:t>
      </w:r>
      <w:r>
        <w:rPr>
          <w:rFonts w:hint="eastAsia" w:ascii="仿宋_GB2312" w:hAnsi="仿宋_GB2312" w:eastAsia="仿宋_GB2312" w:cs="仿宋_GB2312"/>
          <w:b w:val="0"/>
          <w:bCs w:val="0"/>
          <w:color w:val="auto"/>
          <w:spacing w:val="4"/>
          <w:kern w:val="0"/>
          <w:sz w:val="32"/>
          <w:szCs w:val="32"/>
          <w:highlight w:val="none"/>
          <w:lang w:val="en-US" w:eastAsia="zh-CN" w:bidi="ar-SA"/>
        </w:rPr>
        <w:t>个人或者团队可通过“粤省事”平台的“梅州事好办”栏目内“免费梅州”版块选取心仪的展销活动进行申请，</w:t>
      </w:r>
      <w:r>
        <w:rPr>
          <w:rFonts w:hint="default" w:ascii="仿宋_GB2312" w:hAnsi="仿宋_GB2312" w:eastAsia="仿宋_GB2312" w:cs="仿宋_GB2312"/>
          <w:b w:val="0"/>
          <w:bCs w:val="0"/>
          <w:color w:val="auto"/>
          <w:spacing w:val="4"/>
          <w:kern w:val="0"/>
          <w:sz w:val="32"/>
          <w:szCs w:val="32"/>
          <w:highlight w:val="none"/>
          <w:lang w:val="en-US" w:eastAsia="zh-CN" w:bidi="ar-SA"/>
        </w:rPr>
        <w:t>在线提交材料</w:t>
      </w:r>
      <w:r>
        <w:rPr>
          <w:rFonts w:hint="eastAsia" w:ascii="仿宋_GB2312" w:hAnsi="仿宋_GB2312" w:eastAsia="仿宋_GB2312" w:cs="仿宋_GB2312"/>
          <w:b w:val="0"/>
          <w:bCs w:val="0"/>
          <w:color w:val="auto"/>
          <w:spacing w:val="4"/>
          <w:kern w:val="0"/>
          <w:sz w:val="32"/>
          <w:szCs w:val="32"/>
          <w:highlight w:val="none"/>
          <w:lang w:val="en-US" w:eastAsia="zh-CN" w:bidi="ar-SA"/>
        </w:rPr>
        <w:t>，也可以到县科工商务局提交书面材料申请。申请所需提交的材料包括：1。</w:t>
      </w:r>
      <w:r>
        <w:rPr>
          <w:rFonts w:hint="default" w:ascii="仿宋_GB2312" w:hAnsi="仿宋_GB2312" w:eastAsia="仿宋_GB2312" w:cs="仿宋_GB2312"/>
          <w:b w:val="0"/>
          <w:bCs w:val="0"/>
          <w:color w:val="auto"/>
          <w:spacing w:val="4"/>
          <w:kern w:val="0"/>
          <w:sz w:val="32"/>
          <w:szCs w:val="32"/>
          <w:highlight w:val="none"/>
          <w:lang w:val="en-US" w:eastAsia="zh-CN" w:bidi="ar-SA"/>
        </w:rPr>
        <w:t>营业执照</w:t>
      </w:r>
      <w:r>
        <w:rPr>
          <w:rFonts w:hint="eastAsia" w:ascii="仿宋_GB2312" w:hAnsi="仿宋_GB2312" w:eastAsia="仿宋_GB2312" w:cs="仿宋_GB2312"/>
          <w:b w:val="0"/>
          <w:bCs w:val="0"/>
          <w:color w:val="auto"/>
          <w:spacing w:val="4"/>
          <w:kern w:val="0"/>
          <w:sz w:val="32"/>
          <w:szCs w:val="32"/>
          <w:highlight w:val="none"/>
          <w:lang w:val="en-US" w:eastAsia="zh-CN" w:bidi="ar-SA"/>
        </w:rPr>
        <w:t>、</w:t>
      </w:r>
      <w:r>
        <w:rPr>
          <w:rFonts w:hint="default" w:ascii="仿宋_GB2312" w:hAnsi="仿宋_GB2312" w:eastAsia="仿宋_GB2312" w:cs="仿宋_GB2312"/>
          <w:b w:val="0"/>
          <w:bCs w:val="0"/>
          <w:color w:val="auto"/>
          <w:spacing w:val="4"/>
          <w:kern w:val="0"/>
          <w:sz w:val="32"/>
          <w:szCs w:val="32"/>
          <w:highlight w:val="none"/>
          <w:lang w:val="en-US" w:eastAsia="zh-CN" w:bidi="ar-SA"/>
        </w:rPr>
        <w:t>创业团队登记证明；</w:t>
      </w:r>
      <w:r>
        <w:rPr>
          <w:rFonts w:hint="eastAsia" w:ascii="仿宋_GB2312" w:hAnsi="仿宋_GB2312" w:eastAsia="仿宋_GB2312" w:cs="仿宋_GB2312"/>
          <w:b w:val="0"/>
          <w:bCs w:val="0"/>
          <w:color w:val="auto"/>
          <w:spacing w:val="4"/>
          <w:kern w:val="0"/>
          <w:sz w:val="32"/>
          <w:szCs w:val="32"/>
          <w:highlight w:val="none"/>
          <w:lang w:val="en-US" w:eastAsia="zh-CN" w:bidi="ar-SA"/>
        </w:rPr>
        <w:t>2.</w:t>
      </w:r>
      <w:r>
        <w:rPr>
          <w:rFonts w:hint="default" w:ascii="仿宋_GB2312" w:hAnsi="仿宋_GB2312" w:eastAsia="仿宋_GB2312" w:cs="仿宋_GB2312"/>
          <w:b w:val="0"/>
          <w:bCs w:val="0"/>
          <w:color w:val="auto"/>
          <w:spacing w:val="4"/>
          <w:kern w:val="0"/>
          <w:sz w:val="32"/>
          <w:szCs w:val="32"/>
          <w:highlight w:val="none"/>
          <w:lang w:val="en-US" w:eastAsia="zh-CN" w:bidi="ar-SA"/>
        </w:rPr>
        <w:t>展销项目计划书（含产品清单、目标市场等）；</w:t>
      </w:r>
      <w:r>
        <w:rPr>
          <w:rFonts w:hint="eastAsia" w:ascii="仿宋_GB2312" w:hAnsi="仿宋_GB2312" w:eastAsia="仿宋_GB2312" w:cs="仿宋_GB2312"/>
          <w:b w:val="0"/>
          <w:bCs w:val="0"/>
          <w:color w:val="auto"/>
          <w:spacing w:val="4"/>
          <w:kern w:val="0"/>
          <w:sz w:val="32"/>
          <w:szCs w:val="32"/>
          <w:highlight w:val="none"/>
          <w:lang w:val="en-US" w:eastAsia="zh-CN" w:bidi="ar-SA"/>
        </w:rPr>
        <w:t>3.</w:t>
      </w:r>
      <w:r>
        <w:rPr>
          <w:rFonts w:hint="default" w:ascii="仿宋_GB2312" w:hAnsi="仿宋_GB2312" w:eastAsia="仿宋_GB2312" w:cs="仿宋_GB2312"/>
          <w:b w:val="0"/>
          <w:bCs w:val="0"/>
          <w:color w:val="auto"/>
          <w:spacing w:val="4"/>
          <w:kern w:val="0"/>
          <w:sz w:val="32"/>
          <w:szCs w:val="32"/>
          <w:highlight w:val="none"/>
          <w:lang w:val="en-US" w:eastAsia="zh-CN" w:bidi="ar-SA"/>
        </w:rPr>
        <w:t>信用报告</w:t>
      </w:r>
      <w:r>
        <w:rPr>
          <w:rFonts w:hint="eastAsia" w:ascii="仿宋_GB2312" w:hAnsi="仿宋_GB2312" w:eastAsia="仿宋_GB2312" w:cs="仿宋_GB2312"/>
          <w:b w:val="0"/>
          <w:bCs w:val="0"/>
          <w:color w:val="auto"/>
          <w:spacing w:val="4"/>
          <w:kern w:val="0"/>
          <w:sz w:val="32"/>
          <w:szCs w:val="32"/>
          <w:highlight w:val="none"/>
          <w:lang w:val="en-US" w:eastAsia="zh-CN" w:bidi="ar-SA"/>
        </w:rPr>
        <w:t>、</w:t>
      </w:r>
      <w:r>
        <w:rPr>
          <w:rFonts w:hint="default" w:ascii="仿宋_GB2312" w:hAnsi="仿宋_GB2312" w:eastAsia="仿宋_GB2312" w:cs="仿宋_GB2312"/>
          <w:b w:val="0"/>
          <w:bCs w:val="0"/>
          <w:color w:val="auto"/>
          <w:spacing w:val="4"/>
          <w:kern w:val="0"/>
          <w:sz w:val="32"/>
          <w:szCs w:val="32"/>
          <w:highlight w:val="none"/>
          <w:lang w:val="en-US" w:eastAsia="zh-CN" w:bidi="ar-SA"/>
        </w:rPr>
        <w:t>无违法记录证明。</w:t>
      </w:r>
    </w:p>
    <w:p w14:paraId="431677B9">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w:t>
      </w:r>
      <w:r>
        <w:rPr>
          <w:rFonts w:hint="eastAsia" w:ascii="仿宋_GB2312" w:eastAsia="仿宋_GB2312" w:cs="宋体"/>
          <w:b/>
          <w:bCs/>
          <w:color w:val="auto"/>
          <w:spacing w:val="4"/>
          <w:kern w:val="0"/>
          <w:sz w:val="32"/>
          <w:szCs w:val="32"/>
          <w:highlight w:val="none"/>
          <w:lang w:val="en-US" w:eastAsia="zh-CN" w:bidi="ar-SA"/>
        </w:rPr>
        <w:t>九</w:t>
      </w:r>
      <w:r>
        <w:rPr>
          <w:rFonts w:hint="eastAsia" w:ascii="仿宋_GB2312" w:hAnsi="宋体" w:eastAsia="仿宋_GB2312" w:cs="宋体"/>
          <w:b/>
          <w:bCs/>
          <w:color w:val="auto"/>
          <w:spacing w:val="4"/>
          <w:kern w:val="0"/>
          <w:sz w:val="32"/>
          <w:szCs w:val="32"/>
          <w:highlight w:val="none"/>
          <w:lang w:val="en-US" w:eastAsia="zh-CN" w:bidi="ar-SA"/>
        </w:rPr>
        <w:t>条</w:t>
      </w:r>
      <w:r>
        <w:rPr>
          <w:rFonts w:hint="eastAsia" w:ascii="仿宋_GB2312" w:hAnsi="宋体" w:eastAsia="仿宋_GB2312" w:cs="宋体"/>
          <w:color w:val="auto"/>
          <w:spacing w:val="4"/>
          <w:kern w:val="0"/>
          <w:sz w:val="32"/>
          <w:szCs w:val="32"/>
          <w:highlight w:val="none"/>
          <w:lang w:val="en-US" w:eastAsia="zh-CN" w:bidi="ar-SA"/>
        </w:rPr>
        <w:t xml:space="preserve"> </w:t>
      </w:r>
      <w:r>
        <w:rPr>
          <w:rFonts w:hint="eastAsia" w:ascii="仿宋_GB2312" w:hAnsi="仿宋_GB2312" w:eastAsia="仿宋_GB2312" w:cs="仿宋_GB2312"/>
          <w:b w:val="0"/>
          <w:bCs w:val="0"/>
          <w:color w:val="auto"/>
          <w:spacing w:val="4"/>
          <w:kern w:val="0"/>
          <w:sz w:val="32"/>
          <w:szCs w:val="32"/>
          <w:highlight w:val="none"/>
          <w:lang w:val="en-US" w:eastAsia="zh-CN" w:bidi="ar-SA"/>
        </w:rPr>
        <w:t>县科工商务局在收到申请后的3个工作日内对提交材料的完备性、真实性、合规性及产业匹配度进行审核，审核结果以短信或电话通知申请人。</w:t>
      </w:r>
    </w:p>
    <w:p w14:paraId="079A770E">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default"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w:t>
      </w:r>
      <w:r>
        <w:rPr>
          <w:rFonts w:hint="eastAsia" w:ascii="仿宋_GB2312" w:eastAsia="仿宋_GB2312" w:cs="宋体"/>
          <w:b/>
          <w:bCs/>
          <w:color w:val="auto"/>
          <w:spacing w:val="4"/>
          <w:kern w:val="0"/>
          <w:sz w:val="32"/>
          <w:szCs w:val="32"/>
          <w:highlight w:val="none"/>
          <w:lang w:val="en-US" w:eastAsia="zh-CN" w:bidi="ar-SA"/>
        </w:rPr>
        <w:t>十</w:t>
      </w:r>
      <w:r>
        <w:rPr>
          <w:rFonts w:hint="eastAsia" w:ascii="仿宋_GB2312" w:hAnsi="宋体" w:eastAsia="仿宋_GB2312" w:cs="宋体"/>
          <w:b/>
          <w:bCs/>
          <w:color w:val="auto"/>
          <w:spacing w:val="4"/>
          <w:kern w:val="0"/>
          <w:sz w:val="32"/>
          <w:szCs w:val="32"/>
          <w:highlight w:val="none"/>
          <w:lang w:val="en-US" w:eastAsia="zh-CN" w:bidi="ar-SA"/>
        </w:rPr>
        <w:t xml:space="preserve">条 </w:t>
      </w:r>
      <w:r>
        <w:rPr>
          <w:rFonts w:hint="eastAsia" w:ascii="仿宋_GB2312" w:hAnsi="仿宋_GB2312" w:eastAsia="仿宋_GB2312" w:cs="仿宋_GB2312"/>
          <w:b w:val="0"/>
          <w:bCs w:val="0"/>
          <w:color w:val="auto"/>
          <w:spacing w:val="4"/>
          <w:kern w:val="0"/>
          <w:sz w:val="32"/>
          <w:szCs w:val="32"/>
          <w:highlight w:val="none"/>
          <w:lang w:val="en-US" w:eastAsia="zh-CN" w:bidi="ar-SA"/>
        </w:rPr>
        <w:t>通过审核的名单在县科工商务局政务网站公示3个工作日，无异议后通过电话或短信通知展销时间和地点。</w:t>
      </w:r>
    </w:p>
    <w:p w14:paraId="54934922">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第十</w:t>
      </w:r>
      <w:r>
        <w:rPr>
          <w:rFonts w:hint="eastAsia" w:ascii="仿宋_GB2312" w:eastAsia="仿宋_GB2312" w:cs="宋体"/>
          <w:b/>
          <w:bCs/>
          <w:color w:val="auto"/>
          <w:spacing w:val="4"/>
          <w:kern w:val="0"/>
          <w:sz w:val="32"/>
          <w:szCs w:val="32"/>
          <w:highlight w:val="none"/>
          <w:lang w:val="en-US" w:eastAsia="zh-CN" w:bidi="ar-SA"/>
        </w:rPr>
        <w:t>一</w:t>
      </w:r>
      <w:r>
        <w:rPr>
          <w:rFonts w:hint="eastAsia" w:ascii="仿宋_GB2312" w:hAnsi="宋体" w:eastAsia="仿宋_GB2312" w:cs="宋体"/>
          <w:b/>
          <w:bCs/>
          <w:color w:val="auto"/>
          <w:spacing w:val="4"/>
          <w:kern w:val="0"/>
          <w:sz w:val="32"/>
          <w:szCs w:val="32"/>
          <w:highlight w:val="none"/>
          <w:lang w:val="en-US" w:eastAsia="zh-CN" w:bidi="ar-SA"/>
        </w:rPr>
        <w:t>条</w:t>
      </w:r>
      <w:r>
        <w:rPr>
          <w:rFonts w:hint="eastAsia" w:ascii="仿宋_GB2312" w:hAnsi="宋体" w:eastAsia="仿宋_GB2312" w:cs="宋体"/>
          <w:color w:val="auto"/>
          <w:spacing w:val="4"/>
          <w:kern w:val="0"/>
          <w:sz w:val="32"/>
          <w:szCs w:val="32"/>
          <w:highlight w:val="none"/>
          <w:lang w:val="en-US" w:eastAsia="zh-CN" w:bidi="ar-SA"/>
        </w:rPr>
        <w:t xml:space="preserve"> </w:t>
      </w:r>
      <w:r>
        <w:rPr>
          <w:rFonts w:hint="eastAsia" w:ascii="仿宋_GB2312" w:hAnsi="仿宋_GB2312" w:eastAsia="仿宋_GB2312" w:cs="仿宋_GB2312"/>
          <w:b w:val="0"/>
          <w:bCs w:val="0"/>
          <w:color w:val="auto"/>
          <w:spacing w:val="4"/>
          <w:kern w:val="0"/>
          <w:sz w:val="32"/>
          <w:szCs w:val="32"/>
          <w:highlight w:val="none"/>
          <w:lang w:val="en-US" w:eastAsia="zh-CN" w:bidi="ar-SA"/>
        </w:rPr>
        <w:t>每个申请主体逾期未入驻或无故取消参展的，取消当年申请资格。</w:t>
      </w:r>
    </w:p>
    <w:p w14:paraId="7E5306F7">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宋体" w:eastAsia="仿宋_GB2312" w:cs="宋体"/>
          <w:color w:val="auto"/>
          <w:spacing w:val="4"/>
          <w:kern w:val="0"/>
          <w:sz w:val="32"/>
          <w:szCs w:val="32"/>
          <w:highlight w:val="none"/>
          <w:lang w:val="en-US" w:eastAsia="zh-CN" w:bidi="ar-SA"/>
        </w:rPr>
      </w:pPr>
    </w:p>
    <w:p w14:paraId="231AD2F4">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spacing w:val="4"/>
          <w:kern w:val="0"/>
          <w:sz w:val="32"/>
          <w:szCs w:val="32"/>
          <w:highlight w:val="none"/>
          <w:lang w:val="en-US" w:eastAsia="zh-CN" w:bidi="ar-SA"/>
        </w:rPr>
      </w:pPr>
      <w:r>
        <w:rPr>
          <w:rFonts w:hint="eastAsia" w:ascii="黑体" w:hAnsi="黑体" w:eastAsia="黑体" w:cs="黑体"/>
          <w:color w:val="auto"/>
          <w:spacing w:val="4"/>
          <w:kern w:val="0"/>
          <w:sz w:val="32"/>
          <w:szCs w:val="32"/>
          <w:highlight w:val="none"/>
          <w:lang w:val="en-US" w:eastAsia="zh-CN" w:bidi="ar-SA"/>
        </w:rPr>
        <w:t>第四章  管理机制</w:t>
      </w:r>
    </w:p>
    <w:p w14:paraId="3B921556">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59" w:firstLineChars="200"/>
        <w:jc w:val="both"/>
        <w:textAlignment w:val="auto"/>
        <w:rPr>
          <w:rFonts w:hint="eastAsia" w:ascii="仿宋_GB2312" w:eastAsia="仿宋_GB2312" w:cs="宋体"/>
          <w:color w:val="auto"/>
          <w:spacing w:val="4"/>
          <w:kern w:val="0"/>
          <w:sz w:val="32"/>
          <w:szCs w:val="32"/>
          <w:highlight w:val="none"/>
          <w:lang w:val="en-US" w:eastAsia="zh-CN" w:bidi="ar-SA"/>
        </w:rPr>
      </w:pPr>
      <w:r>
        <w:rPr>
          <w:rFonts w:hint="eastAsia" w:ascii="仿宋_GB2312" w:eastAsia="仿宋_GB2312" w:cs="宋体"/>
          <w:b/>
          <w:bCs/>
          <w:color w:val="auto"/>
          <w:spacing w:val="4"/>
          <w:kern w:val="0"/>
          <w:sz w:val="32"/>
          <w:szCs w:val="32"/>
          <w:highlight w:val="none"/>
          <w:lang w:val="en-US" w:eastAsia="zh-CN" w:bidi="ar-SA"/>
        </w:rPr>
        <w:t>第十二条</w:t>
      </w:r>
      <w:r>
        <w:rPr>
          <w:rFonts w:hint="eastAsia" w:ascii="仿宋_GB2312" w:eastAsia="仿宋_GB2312" w:cs="宋体"/>
          <w:color w:val="auto"/>
          <w:spacing w:val="4"/>
          <w:kern w:val="0"/>
          <w:sz w:val="32"/>
          <w:szCs w:val="32"/>
          <w:highlight w:val="none"/>
          <w:lang w:val="en-US" w:eastAsia="zh-CN" w:bidi="ar-SA"/>
        </w:rPr>
        <w:t>“</w:t>
      </w:r>
      <w:r>
        <w:rPr>
          <w:rFonts w:hint="eastAsia" w:ascii="仿宋_GB2312" w:hAnsi="仿宋_GB2312" w:eastAsia="仿宋_GB2312" w:cs="仿宋_GB2312"/>
          <w:b w:val="0"/>
          <w:bCs w:val="0"/>
          <w:color w:val="auto"/>
          <w:spacing w:val="4"/>
          <w:kern w:val="0"/>
          <w:sz w:val="32"/>
          <w:szCs w:val="32"/>
          <w:highlight w:val="none"/>
          <w:lang w:val="en-US" w:eastAsia="zh-CN" w:bidi="ar-SA"/>
        </w:rPr>
        <w:t>免费展销”活动需严格遵守《广东省党政机关境内举办展会活动管理实施细则》。</w:t>
      </w:r>
    </w:p>
    <w:p w14:paraId="3EE2D4BB">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第十</w:t>
      </w:r>
      <w:r>
        <w:rPr>
          <w:rFonts w:hint="eastAsia" w:ascii="仿宋_GB2312" w:eastAsia="仿宋_GB2312" w:cs="宋体"/>
          <w:b/>
          <w:bCs/>
          <w:color w:val="auto"/>
          <w:spacing w:val="4"/>
          <w:kern w:val="0"/>
          <w:sz w:val="32"/>
          <w:szCs w:val="32"/>
          <w:highlight w:val="none"/>
          <w:lang w:val="en-US" w:eastAsia="zh-CN" w:bidi="ar-SA"/>
        </w:rPr>
        <w:t>三</w:t>
      </w:r>
      <w:r>
        <w:rPr>
          <w:rFonts w:hint="eastAsia" w:ascii="仿宋_GB2312" w:hAnsi="宋体" w:eastAsia="仿宋_GB2312" w:cs="宋体"/>
          <w:b/>
          <w:bCs/>
          <w:color w:val="auto"/>
          <w:spacing w:val="4"/>
          <w:kern w:val="0"/>
          <w:sz w:val="32"/>
          <w:szCs w:val="32"/>
          <w:highlight w:val="none"/>
          <w:lang w:val="en-US" w:eastAsia="zh-CN" w:bidi="ar-SA"/>
        </w:rPr>
        <w:t>条</w:t>
      </w:r>
      <w:r>
        <w:rPr>
          <w:rFonts w:hint="eastAsia" w:ascii="Times New Roman" w:hAnsi="方正仿宋_GBK" w:eastAsia="方正仿宋_GBK" w:cs="方正仿宋_GBK"/>
          <w:b w:val="0"/>
          <w:snapToGrid w:val="0"/>
          <w:color w:val="auto"/>
          <w:spacing w:val="0"/>
          <w:w w:val="100"/>
          <w:kern w:val="0"/>
          <w:position w:val="0"/>
          <w:sz w:val="32"/>
          <w:highlight w:val="none"/>
        </w:rPr>
        <w:t xml:space="preserve"> </w:t>
      </w:r>
      <w:r>
        <w:rPr>
          <w:rFonts w:hint="eastAsia" w:ascii="仿宋_GB2312" w:hAnsi="仿宋_GB2312" w:eastAsia="仿宋_GB2312" w:cs="仿宋_GB2312"/>
          <w:b w:val="0"/>
          <w:bCs w:val="0"/>
          <w:color w:val="auto"/>
          <w:spacing w:val="4"/>
          <w:kern w:val="0"/>
          <w:sz w:val="32"/>
          <w:szCs w:val="32"/>
          <w:highlight w:val="none"/>
          <w:lang w:val="en-US" w:eastAsia="zh-CN" w:bidi="ar-SA"/>
        </w:rPr>
        <w:t>“免费展销”活动申请采取“自主申请、审核公示</w:t>
      </w:r>
      <w:r>
        <w:rPr>
          <w:rFonts w:hint="default" w:ascii="仿宋_GB2312" w:hAnsi="仿宋_GB2312" w:eastAsia="仿宋_GB2312" w:cs="仿宋_GB2312"/>
          <w:b w:val="0"/>
          <w:bCs w:val="0"/>
          <w:color w:val="auto"/>
          <w:spacing w:val="4"/>
          <w:kern w:val="0"/>
          <w:sz w:val="32"/>
          <w:szCs w:val="32"/>
          <w:highlight w:val="none"/>
          <w:lang w:val="en-US" w:eastAsia="zh-CN" w:bidi="ar-SA"/>
        </w:rPr>
        <w:t>”</w:t>
      </w:r>
      <w:r>
        <w:rPr>
          <w:rFonts w:hint="eastAsia" w:ascii="仿宋_GB2312" w:hAnsi="仿宋_GB2312" w:eastAsia="仿宋_GB2312" w:cs="仿宋_GB2312"/>
          <w:b w:val="0"/>
          <w:bCs w:val="0"/>
          <w:color w:val="auto"/>
          <w:spacing w:val="4"/>
          <w:kern w:val="0"/>
          <w:sz w:val="32"/>
          <w:szCs w:val="32"/>
          <w:highlight w:val="none"/>
          <w:lang w:val="en-US" w:eastAsia="zh-CN" w:bidi="ar-SA"/>
        </w:rPr>
        <w:t>的方式，确保公开公平公正。</w:t>
      </w:r>
    </w:p>
    <w:p w14:paraId="56E71806">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仿宋_GB2312" w:hAnsi="仿宋_GB2312" w:eastAsia="仿宋_GB2312" w:cs="仿宋_GB2312"/>
          <w:b w:val="0"/>
          <w:bCs w:val="0"/>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第十</w:t>
      </w:r>
      <w:r>
        <w:rPr>
          <w:rFonts w:hint="eastAsia" w:ascii="仿宋_GB2312" w:eastAsia="仿宋_GB2312" w:cs="宋体"/>
          <w:b/>
          <w:bCs/>
          <w:color w:val="auto"/>
          <w:spacing w:val="4"/>
          <w:kern w:val="0"/>
          <w:sz w:val="32"/>
          <w:szCs w:val="32"/>
          <w:highlight w:val="none"/>
          <w:lang w:val="en-US" w:eastAsia="zh-CN" w:bidi="ar-SA"/>
        </w:rPr>
        <w:t>四</w:t>
      </w:r>
      <w:r>
        <w:rPr>
          <w:rFonts w:hint="eastAsia" w:ascii="仿宋_GB2312" w:hAnsi="宋体" w:eastAsia="仿宋_GB2312" w:cs="宋体"/>
          <w:b/>
          <w:bCs/>
          <w:color w:val="auto"/>
          <w:spacing w:val="4"/>
          <w:kern w:val="0"/>
          <w:sz w:val="32"/>
          <w:szCs w:val="32"/>
          <w:highlight w:val="none"/>
          <w:lang w:val="en-US" w:eastAsia="zh-CN" w:bidi="ar-SA"/>
        </w:rPr>
        <w:t>条</w:t>
      </w:r>
      <w:r>
        <w:rPr>
          <w:rFonts w:hint="eastAsia" w:ascii="仿宋_GB2312" w:hAnsi="宋体" w:eastAsia="仿宋_GB2312" w:cs="宋体"/>
          <w:color w:val="auto"/>
          <w:spacing w:val="4"/>
          <w:kern w:val="0"/>
          <w:sz w:val="32"/>
          <w:szCs w:val="32"/>
          <w:highlight w:val="none"/>
          <w:lang w:val="en-US" w:eastAsia="zh-CN" w:bidi="ar-SA"/>
        </w:rPr>
        <w:t xml:space="preserve"> </w:t>
      </w:r>
      <w:r>
        <w:rPr>
          <w:rFonts w:hint="eastAsia" w:ascii="仿宋_GB2312" w:hAnsi="仿宋_GB2312" w:eastAsia="仿宋_GB2312" w:cs="仿宋_GB2312"/>
          <w:b w:val="0"/>
          <w:bCs w:val="0"/>
          <w:color w:val="auto"/>
          <w:spacing w:val="4"/>
          <w:kern w:val="0"/>
          <w:sz w:val="32"/>
          <w:szCs w:val="32"/>
          <w:highlight w:val="none"/>
          <w:lang w:val="en-US" w:eastAsia="zh-CN" w:bidi="ar-SA"/>
        </w:rPr>
        <w:t>各镇各部门应加强对“免费展销”空间的跟踪服务</w:t>
      </w:r>
      <w:r>
        <w:rPr>
          <w:rFonts w:hint="default" w:ascii="仿宋_GB2312" w:hAnsi="仿宋_GB2312" w:eastAsia="仿宋_GB2312" w:cs="仿宋_GB2312"/>
          <w:b w:val="0"/>
          <w:bCs w:val="0"/>
          <w:color w:val="auto"/>
          <w:spacing w:val="4"/>
          <w:kern w:val="0"/>
          <w:sz w:val="32"/>
          <w:szCs w:val="32"/>
          <w:highlight w:val="none"/>
          <w:lang w:val="en-US" w:eastAsia="zh-CN" w:bidi="ar-SA"/>
        </w:rPr>
        <w:t>、日常监管等工作</w:t>
      </w:r>
      <w:r>
        <w:rPr>
          <w:rFonts w:hint="eastAsia" w:ascii="仿宋_GB2312" w:hAnsi="仿宋_GB2312" w:eastAsia="仿宋_GB2312" w:cs="仿宋_GB2312"/>
          <w:b w:val="0"/>
          <w:bCs w:val="0"/>
          <w:color w:val="auto"/>
          <w:spacing w:val="4"/>
          <w:kern w:val="0"/>
          <w:sz w:val="32"/>
          <w:szCs w:val="32"/>
          <w:highlight w:val="none"/>
          <w:lang w:val="en-US" w:eastAsia="zh-CN" w:bidi="ar-SA"/>
        </w:rPr>
        <w:t>，积极为申请单位提供政策扶持和信息咨询等综合性服务，建立健全服务机制和服务体系。</w:t>
      </w:r>
    </w:p>
    <w:p w14:paraId="58B6FA11">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6"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p>
    <w:p w14:paraId="448549AA">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spacing w:val="4"/>
          <w:kern w:val="0"/>
          <w:sz w:val="32"/>
          <w:szCs w:val="32"/>
          <w:highlight w:val="none"/>
          <w:lang w:val="en-US" w:eastAsia="zh-CN" w:bidi="ar-SA"/>
        </w:rPr>
      </w:pPr>
      <w:r>
        <w:rPr>
          <w:rFonts w:hint="eastAsia" w:ascii="黑体" w:hAnsi="黑体" w:eastAsia="黑体" w:cs="黑体"/>
          <w:color w:val="auto"/>
          <w:spacing w:val="4"/>
          <w:kern w:val="0"/>
          <w:sz w:val="32"/>
          <w:szCs w:val="32"/>
          <w:highlight w:val="none"/>
          <w:lang w:val="en-US" w:eastAsia="zh-CN" w:bidi="ar-SA"/>
        </w:rPr>
        <w:t>第五章  服务保障</w:t>
      </w:r>
    </w:p>
    <w:p w14:paraId="54F4828E">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59"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eastAsia="仿宋_GB2312" w:cs="宋体"/>
          <w:b/>
          <w:bCs/>
          <w:color w:val="auto"/>
          <w:spacing w:val="4"/>
          <w:kern w:val="0"/>
          <w:sz w:val="32"/>
          <w:szCs w:val="32"/>
          <w:highlight w:val="none"/>
          <w:lang w:val="en-US" w:eastAsia="zh-CN" w:bidi="ar-SA"/>
        </w:rPr>
        <w:t>第十五条</w:t>
      </w:r>
      <w:r>
        <w:rPr>
          <w:rFonts w:hint="eastAsia" w:ascii="仿宋_GB2312" w:eastAsia="仿宋_GB2312" w:cs="宋体"/>
          <w:color w:val="auto"/>
          <w:spacing w:val="4"/>
          <w:kern w:val="0"/>
          <w:sz w:val="32"/>
          <w:szCs w:val="32"/>
          <w:highlight w:val="none"/>
          <w:lang w:val="en-US" w:eastAsia="zh-CN" w:bidi="ar-SA"/>
        </w:rPr>
        <w:t xml:space="preserve"> </w:t>
      </w:r>
      <w:r>
        <w:rPr>
          <w:rFonts w:hint="eastAsia" w:ascii="仿宋_GB2312" w:hAnsi="仿宋_GB2312" w:eastAsia="仿宋_GB2312" w:cs="仿宋_GB2312"/>
          <w:b w:val="0"/>
          <w:bCs w:val="0"/>
          <w:color w:val="auto"/>
          <w:spacing w:val="4"/>
          <w:kern w:val="0"/>
          <w:sz w:val="32"/>
          <w:szCs w:val="32"/>
          <w:highlight w:val="none"/>
          <w:lang w:val="en-US" w:eastAsia="zh-CN" w:bidi="ar-SA"/>
        </w:rPr>
        <w:t>为参展单位免费提供基础展位搭建（展销企业除外）、网络接入及安保等基础服务；“免费展销”通过媒体对参展企业进行宣传推广。</w:t>
      </w:r>
      <w:r>
        <w:rPr>
          <w:rFonts w:hint="eastAsia" w:ascii="仿宋_GB2312" w:hAnsi="宋体" w:eastAsia="仿宋_GB2312" w:cs="宋体"/>
          <w:color w:val="auto"/>
          <w:spacing w:val="4"/>
          <w:kern w:val="0"/>
          <w:sz w:val="32"/>
          <w:szCs w:val="32"/>
          <w:highlight w:val="none"/>
          <w:lang w:val="en-US" w:eastAsia="zh-CN" w:bidi="ar-SA"/>
        </w:rPr>
        <w:t xml:space="preserve">  </w:t>
      </w:r>
    </w:p>
    <w:p w14:paraId="6690A389">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color w:val="auto"/>
          <w:spacing w:val="4"/>
          <w:kern w:val="0"/>
          <w:sz w:val="32"/>
          <w:szCs w:val="32"/>
          <w:highlight w:val="none"/>
          <w:lang w:val="en-US" w:eastAsia="zh-CN" w:bidi="ar-SA"/>
        </w:rPr>
      </w:pPr>
    </w:p>
    <w:p w14:paraId="53F9BEE7">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spacing w:val="4"/>
          <w:kern w:val="0"/>
          <w:sz w:val="32"/>
          <w:szCs w:val="32"/>
          <w:highlight w:val="none"/>
          <w:lang w:val="en-US" w:eastAsia="zh-CN" w:bidi="ar-SA"/>
        </w:rPr>
      </w:pPr>
      <w:r>
        <w:rPr>
          <w:rFonts w:hint="eastAsia" w:ascii="黑体" w:hAnsi="黑体" w:eastAsia="黑体" w:cs="黑体"/>
          <w:color w:val="auto"/>
          <w:spacing w:val="4"/>
          <w:kern w:val="0"/>
          <w:sz w:val="32"/>
          <w:szCs w:val="32"/>
          <w:highlight w:val="none"/>
          <w:lang w:val="en-US" w:eastAsia="zh-CN" w:bidi="ar-SA"/>
        </w:rPr>
        <w:t>第六章  日常监管</w:t>
      </w:r>
    </w:p>
    <w:p w14:paraId="5308C6F8">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第十</w:t>
      </w:r>
      <w:r>
        <w:rPr>
          <w:rFonts w:hint="eastAsia" w:ascii="仿宋_GB2312" w:eastAsia="仿宋_GB2312" w:cs="宋体"/>
          <w:b/>
          <w:bCs/>
          <w:color w:val="auto"/>
          <w:spacing w:val="4"/>
          <w:kern w:val="0"/>
          <w:sz w:val="32"/>
          <w:szCs w:val="32"/>
          <w:highlight w:val="none"/>
          <w:lang w:val="en-US" w:eastAsia="zh-CN" w:bidi="ar-SA"/>
        </w:rPr>
        <w:t>六</w:t>
      </w:r>
      <w:r>
        <w:rPr>
          <w:rFonts w:hint="eastAsia" w:ascii="仿宋_GB2312" w:hAnsi="宋体" w:eastAsia="仿宋_GB2312" w:cs="宋体"/>
          <w:b/>
          <w:bCs/>
          <w:color w:val="auto"/>
          <w:spacing w:val="4"/>
          <w:kern w:val="0"/>
          <w:sz w:val="32"/>
          <w:szCs w:val="32"/>
          <w:highlight w:val="none"/>
          <w:lang w:val="en-US" w:eastAsia="zh-CN" w:bidi="ar-SA"/>
        </w:rPr>
        <w:t xml:space="preserve">条 </w:t>
      </w:r>
      <w:r>
        <w:rPr>
          <w:rFonts w:hint="eastAsia" w:ascii="Times New Roman" w:hAnsi="Times New Roman" w:eastAsia="仿宋_GB2312" w:cs="Times New Roman"/>
          <w:b w:val="0"/>
          <w:bCs w:val="0"/>
          <w:color w:val="auto"/>
          <w:spacing w:val="4"/>
          <w:kern w:val="0"/>
          <w:sz w:val="32"/>
          <w:szCs w:val="32"/>
          <w:highlight w:val="none"/>
          <w:lang w:val="en-US" w:eastAsia="zh-CN" w:bidi="ar-SA"/>
        </w:rPr>
        <w:t>参展企业需明码标价，禁止销售假冒伪劣产品，县市场监管部门要加强执法检查；县应急局、县消防救援大队等行业主管部门和属地镇人民政府应加强开展安全检查，确保展会现场设施合规，消防通道畅通等。</w:t>
      </w:r>
      <w:r>
        <w:rPr>
          <w:rFonts w:hint="eastAsia" w:ascii="仿宋_GB2312" w:hAnsi="宋体" w:eastAsia="仿宋_GB2312" w:cs="宋体"/>
          <w:color w:val="auto"/>
          <w:spacing w:val="4"/>
          <w:kern w:val="0"/>
          <w:sz w:val="32"/>
          <w:szCs w:val="32"/>
          <w:highlight w:val="none"/>
          <w:lang w:val="en-US" w:eastAsia="zh-CN" w:bidi="ar-SA"/>
        </w:rPr>
        <w:t xml:space="preserve"> </w:t>
      </w:r>
    </w:p>
    <w:p w14:paraId="2A987CCE">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color w:val="auto"/>
          <w:spacing w:val="4"/>
          <w:kern w:val="0"/>
          <w:sz w:val="32"/>
          <w:szCs w:val="32"/>
          <w:highlight w:val="none"/>
          <w:lang w:val="en-US" w:eastAsia="zh-CN" w:bidi="ar-SA"/>
        </w:rPr>
      </w:pPr>
    </w:p>
    <w:p w14:paraId="25DF1548">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黑体" w:hAnsi="黑体" w:eastAsia="黑体" w:cs="黑体"/>
          <w:color w:val="auto"/>
          <w:spacing w:val="4"/>
          <w:kern w:val="0"/>
          <w:sz w:val="32"/>
          <w:szCs w:val="32"/>
          <w:highlight w:val="none"/>
          <w:lang w:val="en-US" w:eastAsia="zh-CN" w:bidi="ar-SA"/>
        </w:rPr>
        <w:t>第七章 退出机制</w:t>
      </w:r>
    </w:p>
    <w:p w14:paraId="62DB5B83">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第十</w:t>
      </w:r>
      <w:r>
        <w:rPr>
          <w:rFonts w:hint="eastAsia" w:ascii="仿宋_GB2312" w:eastAsia="仿宋_GB2312" w:cs="宋体"/>
          <w:b/>
          <w:bCs/>
          <w:color w:val="auto"/>
          <w:spacing w:val="4"/>
          <w:kern w:val="0"/>
          <w:sz w:val="32"/>
          <w:szCs w:val="32"/>
          <w:highlight w:val="none"/>
          <w:lang w:val="en-US" w:eastAsia="zh-CN" w:bidi="ar-SA"/>
        </w:rPr>
        <w:t>七</w:t>
      </w:r>
      <w:r>
        <w:rPr>
          <w:rFonts w:hint="eastAsia" w:ascii="仿宋_GB2312" w:hAnsi="宋体" w:eastAsia="仿宋_GB2312" w:cs="宋体"/>
          <w:b/>
          <w:bCs/>
          <w:color w:val="auto"/>
          <w:spacing w:val="4"/>
          <w:kern w:val="0"/>
          <w:sz w:val="32"/>
          <w:szCs w:val="32"/>
          <w:highlight w:val="none"/>
          <w:lang w:val="en-US" w:eastAsia="zh-CN" w:bidi="ar-SA"/>
        </w:rPr>
        <w:t xml:space="preserve">条 </w:t>
      </w:r>
      <w:r>
        <w:rPr>
          <w:rFonts w:hint="default" w:ascii="Times New Roman" w:hAnsi="Times New Roman" w:eastAsia="仿宋_GB2312" w:cs="Times New Roman"/>
          <w:b w:val="0"/>
          <w:bCs w:val="0"/>
          <w:color w:val="auto"/>
          <w:spacing w:val="4"/>
          <w:kern w:val="0"/>
          <w:sz w:val="32"/>
          <w:szCs w:val="32"/>
          <w:highlight w:val="none"/>
          <w:lang w:val="en-US" w:eastAsia="zh-CN" w:bidi="ar-SA"/>
        </w:rPr>
        <w:t>参展企业出现以下情形之一，立即终止协议并取消资格：1.展销产品涉及侵权、虚假宣传等违法行为； 2.擅自转租展位或改变展销用途；3.未按协议提交经营数据或隐瞒真实情况；4.引发重大投诉或安全事故。</w:t>
      </w:r>
      <w:r>
        <w:rPr>
          <w:rFonts w:hint="eastAsia" w:ascii="仿宋_GB2312" w:hAnsi="宋体" w:eastAsia="仿宋_GB2312" w:cs="宋体"/>
          <w:color w:val="auto"/>
          <w:spacing w:val="4"/>
          <w:kern w:val="0"/>
          <w:sz w:val="32"/>
          <w:szCs w:val="32"/>
          <w:highlight w:val="none"/>
          <w:lang w:val="en-US" w:eastAsia="zh-CN" w:bidi="ar-SA"/>
        </w:rPr>
        <w:t xml:space="preserve">  </w:t>
      </w:r>
    </w:p>
    <w:p w14:paraId="20ABB85B">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spacing w:val="4"/>
          <w:kern w:val="0"/>
          <w:sz w:val="32"/>
          <w:szCs w:val="32"/>
          <w:highlight w:val="none"/>
          <w:lang w:val="en-US" w:eastAsia="zh-CN" w:bidi="ar-SA"/>
        </w:rPr>
      </w:pPr>
    </w:p>
    <w:p w14:paraId="06424BF8">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黑体" w:hAnsi="黑体" w:eastAsia="黑体" w:cs="黑体"/>
          <w:color w:val="auto"/>
          <w:spacing w:val="4"/>
          <w:kern w:val="0"/>
          <w:sz w:val="32"/>
          <w:szCs w:val="32"/>
          <w:highlight w:val="none"/>
          <w:lang w:val="en-US" w:eastAsia="zh-CN" w:bidi="ar-SA"/>
        </w:rPr>
        <w:t>第八章 附则</w:t>
      </w:r>
    </w:p>
    <w:p w14:paraId="1848B320">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第十</w:t>
      </w:r>
      <w:r>
        <w:rPr>
          <w:rFonts w:hint="eastAsia" w:ascii="仿宋_GB2312" w:eastAsia="仿宋_GB2312" w:cs="宋体"/>
          <w:b/>
          <w:bCs/>
          <w:color w:val="auto"/>
          <w:spacing w:val="4"/>
          <w:kern w:val="0"/>
          <w:sz w:val="32"/>
          <w:szCs w:val="32"/>
          <w:highlight w:val="none"/>
          <w:lang w:val="en-US" w:eastAsia="zh-CN" w:bidi="ar-SA"/>
        </w:rPr>
        <w:t>八</w:t>
      </w:r>
      <w:r>
        <w:rPr>
          <w:rFonts w:hint="eastAsia" w:ascii="仿宋_GB2312" w:hAnsi="宋体" w:eastAsia="仿宋_GB2312" w:cs="宋体"/>
          <w:b/>
          <w:bCs/>
          <w:color w:val="auto"/>
          <w:spacing w:val="4"/>
          <w:kern w:val="0"/>
          <w:sz w:val="32"/>
          <w:szCs w:val="32"/>
          <w:highlight w:val="none"/>
          <w:lang w:val="en-US" w:eastAsia="zh-CN" w:bidi="ar-SA"/>
        </w:rPr>
        <w:t>条</w:t>
      </w:r>
      <w:r>
        <w:rPr>
          <w:rFonts w:hint="eastAsia" w:ascii="仿宋_GB2312" w:eastAsia="仿宋_GB2312" w:cs="宋体"/>
          <w:b/>
          <w:bCs/>
          <w:color w:val="auto"/>
          <w:spacing w:val="4"/>
          <w:kern w:val="0"/>
          <w:sz w:val="32"/>
          <w:szCs w:val="32"/>
          <w:highlight w:val="none"/>
          <w:lang w:val="en-US" w:eastAsia="zh-CN" w:bidi="ar-SA"/>
        </w:rPr>
        <w:t xml:space="preserve"> </w:t>
      </w:r>
      <w:r>
        <w:rPr>
          <w:rFonts w:hint="eastAsia" w:ascii="Times New Roman" w:hAnsi="Times New Roman" w:eastAsia="仿宋_GB2312" w:cs="Times New Roman"/>
          <w:b w:val="0"/>
          <w:bCs w:val="0"/>
          <w:color w:val="auto"/>
          <w:spacing w:val="4"/>
          <w:kern w:val="0"/>
          <w:sz w:val="32"/>
          <w:szCs w:val="32"/>
          <w:highlight w:val="none"/>
          <w:lang w:val="en-US" w:eastAsia="zh-CN" w:bidi="ar-SA"/>
        </w:rPr>
        <w:t>本细则由蕉岭县科工商务局负责解释，并根据实施情况适时修订。</w:t>
      </w:r>
      <w:r>
        <w:rPr>
          <w:rFonts w:hint="eastAsia" w:ascii="仿宋_GB2312" w:hAnsi="宋体" w:eastAsia="仿宋_GB2312" w:cs="宋体"/>
          <w:color w:val="auto"/>
          <w:spacing w:val="4"/>
          <w:kern w:val="0"/>
          <w:sz w:val="32"/>
          <w:szCs w:val="32"/>
          <w:highlight w:val="none"/>
          <w:lang w:val="en-US" w:eastAsia="zh-CN" w:bidi="ar-SA"/>
        </w:rPr>
        <w:t xml:space="preserve">  </w:t>
      </w:r>
    </w:p>
    <w:p w14:paraId="66FCA605">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59" w:firstLineChars="200"/>
        <w:jc w:val="both"/>
        <w:textAlignment w:val="auto"/>
        <w:rPr>
          <w:rFonts w:hint="eastAsia" w:ascii="Times New Roman" w:hAnsi="Times New Roman" w:eastAsia="仿宋_GB2312" w:cs="Times New Roman"/>
          <w:b w:val="0"/>
          <w:bCs w:val="0"/>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第十</w:t>
      </w:r>
      <w:r>
        <w:rPr>
          <w:rFonts w:hint="eastAsia" w:ascii="仿宋_GB2312" w:eastAsia="仿宋_GB2312" w:cs="宋体"/>
          <w:b/>
          <w:bCs/>
          <w:color w:val="auto"/>
          <w:spacing w:val="4"/>
          <w:kern w:val="0"/>
          <w:sz w:val="32"/>
          <w:szCs w:val="32"/>
          <w:highlight w:val="none"/>
          <w:lang w:val="en-US" w:eastAsia="zh-CN" w:bidi="ar-SA"/>
        </w:rPr>
        <w:t>九</w:t>
      </w:r>
      <w:r>
        <w:rPr>
          <w:rFonts w:hint="eastAsia" w:ascii="仿宋_GB2312" w:hAnsi="宋体" w:eastAsia="仿宋_GB2312" w:cs="宋体"/>
          <w:b/>
          <w:bCs/>
          <w:color w:val="auto"/>
          <w:spacing w:val="4"/>
          <w:kern w:val="0"/>
          <w:sz w:val="32"/>
          <w:szCs w:val="32"/>
          <w:highlight w:val="none"/>
          <w:lang w:val="en-US" w:eastAsia="zh-CN" w:bidi="ar-SA"/>
        </w:rPr>
        <w:t>条</w:t>
      </w:r>
      <w:r>
        <w:rPr>
          <w:rFonts w:hint="eastAsia" w:ascii="仿宋_GB2312" w:eastAsia="仿宋_GB2312" w:cs="宋体"/>
          <w:b/>
          <w:bCs/>
          <w:color w:val="auto"/>
          <w:spacing w:val="4"/>
          <w:kern w:val="0"/>
          <w:sz w:val="32"/>
          <w:szCs w:val="32"/>
          <w:highlight w:val="none"/>
          <w:lang w:val="en-US" w:eastAsia="zh-CN" w:bidi="ar-SA"/>
        </w:rPr>
        <w:t xml:space="preserve"> </w:t>
      </w:r>
      <w:r>
        <w:rPr>
          <w:rFonts w:hint="eastAsia" w:ascii="Times New Roman" w:hAnsi="Times New Roman" w:eastAsia="仿宋_GB2312" w:cs="Times New Roman"/>
          <w:b w:val="0"/>
          <w:bCs w:val="0"/>
          <w:color w:val="auto"/>
          <w:spacing w:val="4"/>
          <w:kern w:val="0"/>
          <w:sz w:val="32"/>
          <w:szCs w:val="32"/>
          <w:highlight w:val="none"/>
          <w:lang w:val="en-US" w:eastAsia="zh-CN" w:bidi="ar-SA"/>
        </w:rPr>
        <w:t>本实施管理细则内容与国家法律法规或相关政策不一致的，以国家法律法规或相关政策为准。本实施管理细则自印发之日起施行，有效期至2027年12月31日。在实施过程中，如遇上级政策调整按上级政策执行，如遇其他不可抗力因素不能执行，则适时进行调整。</w:t>
      </w:r>
    </w:p>
    <w:sectPr>
      <w:footerReference r:id="rId3" w:type="default"/>
      <w:pgSz w:w="11906" w:h="16838"/>
      <w:pgMar w:top="2211"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3548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5F48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35F48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557E8"/>
    <w:multiLevelType w:val="singleLevel"/>
    <w:tmpl w:val="187557E8"/>
    <w:lvl w:ilvl="0" w:tentative="0">
      <w:start w:val="6"/>
      <w:numFmt w:val="chineseCounting"/>
      <w:suff w:val="space"/>
      <w:lvlText w:val="第%1条"/>
      <w:lvlJc w:val="left"/>
      <w:pPr>
        <w:ind w:left="-29"/>
      </w:pPr>
      <w:rPr>
        <w:rFonts w:hint="eastAsia" w:ascii="仿宋_GB2312" w:hAnsi="仿宋_GB2312" w:eastAsia="仿宋_GB2312" w:cs="仿宋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ODg5MDYzZDBkYzk2YjMxNjRhNjlkM2YxOTFhYTQifQ=="/>
    <w:docVar w:name="KSO_WPS_MARK_KEY" w:val="ac10932a-1a53-46af-91ab-2071ccb8be3b"/>
  </w:docVars>
  <w:rsids>
    <w:rsidRoot w:val="13C12E43"/>
    <w:rsid w:val="04DD5941"/>
    <w:rsid w:val="08DE558C"/>
    <w:rsid w:val="0A71587A"/>
    <w:rsid w:val="13C12E43"/>
    <w:rsid w:val="19CC5435"/>
    <w:rsid w:val="1FD76ED3"/>
    <w:rsid w:val="1FE6242C"/>
    <w:rsid w:val="24A61A09"/>
    <w:rsid w:val="29E005EC"/>
    <w:rsid w:val="383663CB"/>
    <w:rsid w:val="3A6A21E4"/>
    <w:rsid w:val="416D1BF0"/>
    <w:rsid w:val="42E7235D"/>
    <w:rsid w:val="49A73559"/>
    <w:rsid w:val="4EBA24FE"/>
    <w:rsid w:val="4FE5386E"/>
    <w:rsid w:val="50365B27"/>
    <w:rsid w:val="663662BF"/>
    <w:rsid w:val="669E53A0"/>
    <w:rsid w:val="66F02910"/>
    <w:rsid w:val="67B914D7"/>
    <w:rsid w:val="67FFF4FE"/>
    <w:rsid w:val="6D9E6010"/>
    <w:rsid w:val="7AFDF884"/>
    <w:rsid w:val="7BBA2B55"/>
    <w:rsid w:val="DFF90DF4"/>
    <w:rsid w:val="EFBF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1604</Words>
  <Characters>1621</Characters>
  <Lines>0</Lines>
  <Paragraphs>0</Paragraphs>
  <TotalTime>23</TotalTime>
  <ScaleCrop>false</ScaleCrop>
  <LinksUpToDate>false</LinksUpToDate>
  <CharactersWithSpaces>1662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2025-03-26T18:01:00Z</dcterms:created>
  <dc:creator>从何说起</dc:creator>
  <cp:lastModifiedBy>梦幻_坏坏</cp:lastModifiedBy>
  <cp:lastPrinted>2025-04-21T09:32:00Z</cp:lastPrinted>
  <dcterms:modified xsi:type="dcterms:W3CDTF">2025-04-30T09:54:35Z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B6C03C0F7A1442DAAC86F24FEB324EA2_13</vt:lpwstr>
  </property>
  <property fmtid="{D5CDD505-2E9C-101B-9397-08002B2CF9AE}" pid="4" name="KSOTemplateDocerSaveRecord">
    <vt:lpwstr>eyJoZGlkIjoiYTg2Njc2NDgzNWRmMmJjMTcxOGFmYjY5ZjgzYWJmOTIiLCJ1c2VySWQiOiI2NzA1ODE1MDUifQ==</vt:lpwstr>
  </property>
</Properties>
</file>