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45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6"/>
        <w:gridCol w:w="1866"/>
        <w:gridCol w:w="4651"/>
        <w:gridCol w:w="23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被抽查单位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单位地址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抽查结果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文福镇中心小学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学校卫生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广东省梅州市蕉岭县文福镇文福镇白湖桥头村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蓝坊镇卫生院高思诊所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传染病卫生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广东省梅州市蕉岭县蓝坊镇高思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单位已被注销关闭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蕉岭县广福镇自来水厂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生活饮用水卫生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广东省梅州市蕉岭县广福镇大中街1号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蕉岭县蕉城镇龙安村卫生站(罗学廉)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传染病卫生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广东省梅州市蕉岭县蕉城镇蕉城镇龙安村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任务已关闭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蕉岭县蕉城镇陂角村第二卫生站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传染病卫生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广东省梅州市蕉岭县蕉城镇陂角村新屋10号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善心诊所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医疗卫生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广东省梅州市蕉岭县蕉城镇溪峰西路128号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蕉岭县文福镇泉水坝游泳场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公共场所卫生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梅州市蕉岭县广福镇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蕉岭县天天体育游泳馆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公共场所卫生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梅州市蕉岭县蕉城镇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蕉岭县名创城理发店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公共场所卫生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梅州市蕉岭县蕉城镇新世纪花园现代城C区6号店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蕉岭县卡米秀理发室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公共场所卫生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蕉岭县蕉城镇南门路一巷侧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蕉岭县广福镇中心卫生院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放射卫生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梅州市蕉岭县广福镇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蕉岭县海豚游泳池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公共场所卫生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梅州市蕉岭县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蕉岭县尚美美容养生馆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公共场所卫生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梅州市蕉岭县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蕉岭县新铺镇自来水厂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生活饮用水卫生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广东省梅州市蕉岭县新铺镇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黄雨平牙科诊所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医疗卫生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广东省梅州市蕉岭县蕉城镇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单位已被注销关闭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蕉岭县人民小学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学校卫生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广东省梅州市蕉岭县蕉城镇西街四巷5号号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长潭镇新泉村卫生站</w:t>
            </w:r>
          </w:p>
        </w:tc>
        <w:tc>
          <w:tcPr>
            <w:tcW w:w="1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传染病卫生</w:t>
            </w:r>
          </w:p>
        </w:tc>
        <w:tc>
          <w:tcPr>
            <w:tcW w:w="4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广东省梅州市蕉岭县长潭镇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Helvetica" w:hAnsi="Helvetica" w:eastAsia="宋体" w:cs="Helvetica"/>
                <w:color w:val="333333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Cs w:val="21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66"/>
    <w:rsid w:val="001F6C77"/>
    <w:rsid w:val="00362F66"/>
    <w:rsid w:val="004255F9"/>
    <w:rsid w:val="00524BCB"/>
    <w:rsid w:val="005C45F3"/>
    <w:rsid w:val="167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550</Characters>
  <Lines>4</Lines>
  <Paragraphs>1</Paragraphs>
  <TotalTime>4</TotalTime>
  <ScaleCrop>false</ScaleCrop>
  <LinksUpToDate>false</LinksUpToDate>
  <CharactersWithSpaces>645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2018-08-28T08:38:00Z</dcterms:created>
  <dc:creator>Administrator</dc:creator>
  <cp:lastModifiedBy>丘林强</cp:lastModifiedBy>
  <dcterms:modified xsi:type="dcterms:W3CDTF">2018-09-07T06:30:31Z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